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C1" w:rsidRDefault="006C60C1" w:rsidP="008758F8">
      <w:pPr>
        <w:rPr>
          <w:rFonts w:ascii="Arial" w:hAnsi="Arial" w:cs="Arial"/>
        </w:rPr>
      </w:pPr>
      <w:r>
        <w:rPr>
          <w:rFonts w:ascii="Arial" w:hAnsi="Arial" w:cs="Arial"/>
        </w:rPr>
        <w:t>Aufgabe 3.1</w:t>
      </w:r>
    </w:p>
    <w:p w:rsidR="006C60C1" w:rsidRDefault="006C60C1" w:rsidP="008758F8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:rsidR="008758F8" w:rsidRDefault="008758F8" w:rsidP="008758F8">
      <w:pPr>
        <w:rPr>
          <w:rFonts w:ascii="Arial" w:hAnsi="Arial" w:cs="Arial"/>
        </w:rPr>
      </w:pPr>
      <w:r w:rsidRPr="00CC0629">
        <w:rPr>
          <w:rFonts w:ascii="Arial" w:hAnsi="Arial" w:cs="Arial"/>
        </w:rPr>
        <w:t xml:space="preserve">Bei einer Pipe können Daten immer nur in eine Richtung fließen. Ein Prozess kann praktisch immer nur in eine Pipe schreiben oder aus einer Pipe lesen. </w:t>
      </w:r>
    </w:p>
    <w:p w:rsidR="008758F8" w:rsidRDefault="008758F8" w:rsidP="008758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gleichzeitig</w:t>
      </w:r>
      <w:r>
        <w:rPr>
          <w:rFonts w:ascii="Arial" w:hAnsi="Arial" w:cs="Arial"/>
        </w:rPr>
        <w:t xml:space="preserve"> lesen und schreiben zu können werden mindestens 2 Pipes benötigt.</w:t>
      </w:r>
    </w:p>
    <w:p w:rsidR="008758F8" w:rsidRPr="008758F8" w:rsidRDefault="008758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großen Prozessanzahlen mit hoher Kommunikation werden demnach </w:t>
      </w:r>
      <w:r>
        <w:rPr>
          <w:rFonts w:ascii="Arial" w:hAnsi="Arial" w:cs="Arial"/>
        </w:rPr>
        <w:t>exponentiell</w:t>
      </w:r>
      <w:r>
        <w:rPr>
          <w:rFonts w:ascii="Arial" w:hAnsi="Arial" w:cs="Arial"/>
        </w:rPr>
        <w:t xml:space="preserve"> viele Pipes benötigt --&gt; mehr</w:t>
      </w:r>
      <w:r>
        <w:rPr>
          <w:rFonts w:ascii="Arial" w:hAnsi="Arial" w:cs="Arial"/>
        </w:rPr>
        <w:t xml:space="preserve"> Aufwand, komplexere Strukturen</w:t>
      </w:r>
    </w:p>
    <w:p w:rsidR="008758F8" w:rsidRPr="008758F8" w:rsidRDefault="008758F8">
      <w:pPr>
        <w:rPr>
          <w:rFonts w:ascii="Arial" w:hAnsi="Arial" w:cs="Arial"/>
        </w:rPr>
      </w:pPr>
    </w:p>
    <w:p w:rsidR="00200EAC" w:rsidRDefault="00200EAC">
      <w:pPr>
        <w:rPr>
          <w:rFonts w:ascii="Arial" w:hAnsi="Arial" w:cs="Arial"/>
        </w:rPr>
      </w:pPr>
      <w:r w:rsidRPr="008758F8">
        <w:rPr>
          <w:rFonts w:ascii="Arial" w:hAnsi="Arial" w:cs="Arial"/>
        </w:rPr>
        <w:t xml:space="preserve">Bei einem </w:t>
      </w:r>
      <w:proofErr w:type="spellStart"/>
      <w:r w:rsidRPr="008758F8">
        <w:rPr>
          <w:rFonts w:ascii="Arial" w:hAnsi="Arial" w:cs="Arial"/>
        </w:rPr>
        <w:t>Shared</w:t>
      </w:r>
      <w:proofErr w:type="spellEnd"/>
      <w:r w:rsidRPr="008758F8">
        <w:rPr>
          <w:rFonts w:ascii="Arial" w:hAnsi="Arial" w:cs="Arial"/>
        </w:rPr>
        <w:t xml:space="preserve"> Memory wird</w:t>
      </w:r>
      <w:r w:rsidRPr="008758F8">
        <w:rPr>
          <w:rFonts w:ascii="Arial" w:hAnsi="Arial" w:cs="Arial"/>
        </w:rPr>
        <w:t xml:space="preserve"> ein vom Ker</w:t>
      </w:r>
      <w:r w:rsidRPr="008758F8">
        <w:rPr>
          <w:rFonts w:ascii="Arial" w:hAnsi="Arial" w:cs="Arial"/>
        </w:rPr>
        <w:t xml:space="preserve">nel verwalteter Speicherbereich verwendet, auf den mehrere Prozesse zusammen Zugriff haben. Hierbei ist zu beachten, dass damit </w:t>
      </w:r>
      <w:r w:rsidR="008758F8">
        <w:rPr>
          <w:rFonts w:ascii="Arial" w:hAnsi="Arial" w:cs="Arial"/>
        </w:rPr>
        <w:t>keine Kollision oder anderer Fe</w:t>
      </w:r>
      <w:r w:rsidRPr="008758F8">
        <w:rPr>
          <w:rFonts w:ascii="Arial" w:hAnsi="Arial" w:cs="Arial"/>
        </w:rPr>
        <w:t xml:space="preserve">hler beim </w:t>
      </w:r>
      <w:r w:rsidR="008758F8" w:rsidRPr="008758F8">
        <w:rPr>
          <w:rFonts w:ascii="Arial" w:hAnsi="Arial" w:cs="Arial"/>
        </w:rPr>
        <w:t>Schreiben</w:t>
      </w:r>
      <w:r w:rsidRPr="008758F8">
        <w:rPr>
          <w:rFonts w:ascii="Arial" w:hAnsi="Arial" w:cs="Arial"/>
        </w:rPr>
        <w:t xml:space="preserve"> oder lesen von einem Prozess </w:t>
      </w:r>
      <w:r w:rsidR="008758F8">
        <w:rPr>
          <w:rFonts w:ascii="Arial" w:hAnsi="Arial" w:cs="Arial"/>
        </w:rPr>
        <w:t xml:space="preserve">auf dem </w:t>
      </w:r>
      <w:proofErr w:type="spellStart"/>
      <w:r w:rsidR="008758F8">
        <w:rPr>
          <w:rFonts w:ascii="Arial" w:hAnsi="Arial" w:cs="Arial"/>
        </w:rPr>
        <w:t>Shared</w:t>
      </w:r>
      <w:proofErr w:type="spellEnd"/>
      <w:r w:rsidR="008758F8">
        <w:rPr>
          <w:rFonts w:ascii="Arial" w:hAnsi="Arial" w:cs="Arial"/>
        </w:rPr>
        <w:t xml:space="preserve"> Memory </w:t>
      </w:r>
      <w:r w:rsidRPr="008758F8">
        <w:rPr>
          <w:rFonts w:ascii="Arial" w:hAnsi="Arial" w:cs="Arial"/>
        </w:rPr>
        <w:t>auftritt, alle Prozesses die auf diesen Speicher Zugriff haben synchronisiert wer</w:t>
      </w:r>
      <w:r w:rsidR="008758F8" w:rsidRPr="008758F8">
        <w:rPr>
          <w:rFonts w:ascii="Arial" w:hAnsi="Arial" w:cs="Arial"/>
        </w:rPr>
        <w:t xml:space="preserve">den müssen. </w:t>
      </w:r>
    </w:p>
    <w:p w:rsidR="008758F8" w:rsidRPr="008758F8" w:rsidRDefault="006765B7" w:rsidP="006765B7">
      <w:pPr>
        <w:rPr>
          <w:rFonts w:ascii="Arial" w:hAnsi="Arial" w:cs="Arial"/>
        </w:rPr>
      </w:pPr>
      <w:r>
        <w:rPr>
          <w:rFonts w:ascii="Arial" w:hAnsi="Arial" w:cs="Arial"/>
        </w:rPr>
        <w:t>Diese Synchronisation ist zwar aufwändiger als einzelne Pipes zu benutzen, dafür aber konstant bei auch sehr großen Prozessanzahlen.</w:t>
      </w:r>
    </w:p>
    <w:p w:rsidR="008758F8" w:rsidRPr="008758F8" w:rsidRDefault="008758F8">
      <w:pPr>
        <w:rPr>
          <w:rFonts w:ascii="Arial" w:hAnsi="Arial" w:cs="Arial"/>
        </w:rPr>
      </w:pPr>
    </w:p>
    <w:p w:rsidR="008758F8" w:rsidRPr="008758F8" w:rsidRDefault="008758F8">
      <w:pPr>
        <w:rPr>
          <w:rFonts w:ascii="Arial" w:hAnsi="Arial" w:cs="Arial"/>
        </w:rPr>
      </w:pPr>
      <w:r w:rsidRPr="008758F8">
        <w:rPr>
          <w:rFonts w:ascii="Arial" w:hAnsi="Arial" w:cs="Arial"/>
        </w:rPr>
        <w:t xml:space="preserve">Daraus folgt insgesamt ist für größere Prozesskommunikation ein </w:t>
      </w:r>
      <w:proofErr w:type="spellStart"/>
      <w:r w:rsidRPr="008758F8">
        <w:rPr>
          <w:rFonts w:ascii="Arial" w:hAnsi="Arial" w:cs="Arial"/>
        </w:rPr>
        <w:t>Shared</w:t>
      </w:r>
      <w:proofErr w:type="spellEnd"/>
      <w:r w:rsidRPr="008758F8">
        <w:rPr>
          <w:rFonts w:ascii="Arial" w:hAnsi="Arial" w:cs="Arial"/>
        </w:rPr>
        <w:t xml:space="preserve"> Memory sinnvoller und für </w:t>
      </w:r>
      <w:r w:rsidR="006765B7">
        <w:rPr>
          <w:rFonts w:ascii="Arial" w:hAnsi="Arial" w:cs="Arial"/>
        </w:rPr>
        <w:t>kleinere</w:t>
      </w:r>
      <w:r w:rsidRPr="008758F8">
        <w:rPr>
          <w:rFonts w:ascii="Arial" w:hAnsi="Arial" w:cs="Arial"/>
        </w:rPr>
        <w:t xml:space="preserve"> Kommunikation zwischen wenigen Prozessen ist es einfacher</w:t>
      </w:r>
      <w:r w:rsidR="006765B7">
        <w:rPr>
          <w:rFonts w:ascii="Arial" w:hAnsi="Arial" w:cs="Arial"/>
        </w:rPr>
        <w:t xml:space="preserve"> bzw. schneller</w:t>
      </w:r>
      <w:r w:rsidRPr="008758F8">
        <w:rPr>
          <w:rFonts w:ascii="Arial" w:hAnsi="Arial" w:cs="Arial"/>
        </w:rPr>
        <w:t xml:space="preserve"> Pipes zu verwenden.</w:t>
      </w:r>
    </w:p>
    <w:p w:rsidR="00200EAC" w:rsidRDefault="00200EAC" w:rsidP="00200EAC">
      <w:pPr>
        <w:rPr>
          <w:rFonts w:ascii="Arial" w:hAnsi="Arial" w:cs="Arial"/>
        </w:rPr>
      </w:pPr>
    </w:p>
    <w:p w:rsidR="00200EAC" w:rsidRDefault="00200EAC" w:rsidP="00200EAC">
      <w:pPr>
        <w:rPr>
          <w:rFonts w:ascii="Arial" w:hAnsi="Arial" w:cs="Arial"/>
        </w:rPr>
      </w:pPr>
    </w:p>
    <w:p w:rsidR="00200EAC" w:rsidRDefault="006765B7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:rsidR="006765B7" w:rsidRDefault="00872C70">
      <w:pPr>
        <w:rPr>
          <w:rFonts w:ascii="Arial" w:hAnsi="Arial" w:cs="Arial"/>
        </w:rPr>
      </w:pPr>
      <w:r>
        <w:rPr>
          <w:rFonts w:ascii="Arial" w:hAnsi="Arial" w:cs="Arial"/>
        </w:rPr>
        <w:t>Der wesentliche Unterschied</w:t>
      </w:r>
      <w:r w:rsidR="006765B7">
        <w:rPr>
          <w:rFonts w:ascii="Arial" w:hAnsi="Arial" w:cs="Arial"/>
        </w:rPr>
        <w:t xml:space="preserve"> zwischen Dateien und </w:t>
      </w:r>
      <w:r>
        <w:rPr>
          <w:rFonts w:ascii="Arial" w:hAnsi="Arial" w:cs="Arial"/>
        </w:rPr>
        <w:t>benannten</w:t>
      </w:r>
      <w:r w:rsidR="006765B7">
        <w:rPr>
          <w:rFonts w:ascii="Arial" w:hAnsi="Arial" w:cs="Arial"/>
        </w:rPr>
        <w:t xml:space="preserve"> Pipes ist, dass </w:t>
      </w:r>
      <w:r>
        <w:rPr>
          <w:rFonts w:ascii="Arial" w:hAnsi="Arial" w:cs="Arial"/>
        </w:rPr>
        <w:t xml:space="preserve">benannte Pipes immer nur </w:t>
      </w:r>
      <w:proofErr w:type="gramStart"/>
      <w:r>
        <w:rPr>
          <w:rFonts w:ascii="Arial" w:hAnsi="Arial" w:cs="Arial"/>
        </w:rPr>
        <w:t>eine Schreiben</w:t>
      </w:r>
      <w:proofErr w:type="gramEnd"/>
      <w:r>
        <w:rPr>
          <w:rFonts w:ascii="Arial" w:hAnsi="Arial" w:cs="Arial"/>
        </w:rPr>
        <w:t xml:space="preserve">/ Lesen Operation </w:t>
      </w:r>
      <w:proofErr w:type="spellStart"/>
      <w:r>
        <w:rPr>
          <w:rFonts w:ascii="Arial" w:hAnsi="Arial" w:cs="Arial"/>
        </w:rPr>
        <w:t>ausühren</w:t>
      </w:r>
      <w:proofErr w:type="spellEnd"/>
      <w:r>
        <w:rPr>
          <w:rFonts w:ascii="Arial" w:hAnsi="Arial" w:cs="Arial"/>
        </w:rPr>
        <w:t xml:space="preserve"> bevor sie sich wieder schließen. Zudem können Daten die einmal hineingeschrieben wurden auch nur einmal von einem anderen Prozess ausgelesen werden. Zuletzt können bei </w:t>
      </w:r>
      <w:proofErr w:type="spellStart"/>
      <w:r>
        <w:rPr>
          <w:rFonts w:ascii="Arial" w:hAnsi="Arial" w:cs="Arial"/>
        </w:rPr>
        <w:t>bennanten</w:t>
      </w:r>
      <w:proofErr w:type="spellEnd"/>
      <w:r>
        <w:rPr>
          <w:rFonts w:ascii="Arial" w:hAnsi="Arial" w:cs="Arial"/>
        </w:rPr>
        <w:t xml:space="preserve"> Pipes auch nur wie bei normalen Pipes nur ein Prozess gleichzeitig auf diesem arbeiten. Bei einer Datei könnten es mehrere </w:t>
      </w:r>
      <w:proofErr w:type="spellStart"/>
      <w:r>
        <w:rPr>
          <w:rFonts w:ascii="Arial" w:hAnsi="Arial" w:cs="Arial"/>
        </w:rPr>
        <w:t>Gleichzeitg</w:t>
      </w:r>
      <w:proofErr w:type="spellEnd"/>
      <w:r>
        <w:rPr>
          <w:rFonts w:ascii="Arial" w:hAnsi="Arial" w:cs="Arial"/>
        </w:rPr>
        <w:t xml:space="preserve"> an unterschiedlichen Stellen.</w:t>
      </w:r>
    </w:p>
    <w:p w:rsidR="00872C70" w:rsidRDefault="00872C70">
      <w:pPr>
        <w:rPr>
          <w:rFonts w:ascii="Arial" w:hAnsi="Arial" w:cs="Arial"/>
        </w:rPr>
      </w:pPr>
    </w:p>
    <w:p w:rsidR="00872C70" w:rsidRDefault="00A60918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Aufgabe 3.2</w:t>
      </w:r>
    </w:p>
    <w:p w:rsidR="00A60918" w:rsidRDefault="00A60918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:rsidR="006676C9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diesem Programm wird eine Kommunikation über ein </w:t>
      </w:r>
      <w:proofErr w:type="spellStart"/>
      <w:r>
        <w:rPr>
          <w:rFonts w:ascii="Arial" w:hAnsi="Arial" w:cs="Arial"/>
        </w:rPr>
        <w:t>Shared</w:t>
      </w:r>
      <w:proofErr w:type="spellEnd"/>
      <w:r>
        <w:rPr>
          <w:rFonts w:ascii="Arial" w:hAnsi="Arial" w:cs="Arial"/>
        </w:rPr>
        <w:t xml:space="preserve"> Memory ohne Prozesssynchronisation genutzt.</w:t>
      </w:r>
    </w:p>
    <w:p w:rsidR="006676C9" w:rsidRDefault="006676C9">
      <w:pPr>
        <w:rPr>
          <w:rFonts w:ascii="Arial" w:hAnsi="Arial" w:cs="Arial"/>
        </w:rPr>
      </w:pPr>
    </w:p>
    <w:p w:rsidR="00872C70" w:rsidRDefault="00872C70">
      <w:pPr>
        <w:rPr>
          <w:rFonts w:ascii="Arial" w:hAnsi="Arial" w:cs="Arial"/>
        </w:rPr>
      </w:pPr>
      <w:r>
        <w:rPr>
          <w:rFonts w:ascii="Arial" w:hAnsi="Arial" w:cs="Arial"/>
        </w:rPr>
        <w:t>Zeile 18:</w:t>
      </w:r>
    </w:p>
    <w:p w:rsidR="00872C70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>Hier wird de</w:t>
      </w:r>
      <w:r w:rsidR="00A6091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Prozess mit der ID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 </w:t>
      </w:r>
      <w:r w:rsidR="00A60918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ein freies </w:t>
      </w:r>
      <w:proofErr w:type="spellStart"/>
      <w:r>
        <w:rPr>
          <w:rFonts w:ascii="Arial" w:hAnsi="Arial" w:cs="Arial"/>
        </w:rPr>
        <w:t>Shared</w:t>
      </w:r>
      <w:proofErr w:type="spellEnd"/>
      <w:r>
        <w:rPr>
          <w:rFonts w:ascii="Arial" w:hAnsi="Arial" w:cs="Arial"/>
        </w:rPr>
        <w:t xml:space="preserve"> Memory </w:t>
      </w:r>
      <w:r w:rsidR="00A60918">
        <w:rPr>
          <w:rFonts w:ascii="Arial" w:hAnsi="Arial" w:cs="Arial"/>
        </w:rPr>
        <w:t>angehängt</w:t>
      </w:r>
      <w:r>
        <w:rPr>
          <w:rFonts w:ascii="Arial" w:hAnsi="Arial" w:cs="Arial"/>
        </w:rPr>
        <w:t xml:space="preserve"> auf dem er arbeiten soll</w:t>
      </w:r>
    </w:p>
    <w:p w:rsidR="006676C9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</w:t>
      </w:r>
      <w:proofErr w:type="spellStart"/>
      <w:r>
        <w:rPr>
          <w:rFonts w:ascii="Arial" w:hAnsi="Arial" w:cs="Arial"/>
        </w:rPr>
        <w:t>schritt</w:t>
      </w:r>
      <w:proofErr w:type="spellEnd"/>
      <w:r>
        <w:rPr>
          <w:rFonts w:ascii="Arial" w:hAnsi="Arial" w:cs="Arial"/>
        </w:rPr>
        <w:t xml:space="preserve"> danach wird dieses </w:t>
      </w:r>
      <w:proofErr w:type="spellStart"/>
      <w:r>
        <w:rPr>
          <w:rFonts w:ascii="Arial" w:hAnsi="Arial" w:cs="Arial"/>
        </w:rPr>
        <w:t>Shared</w:t>
      </w:r>
      <w:proofErr w:type="spellEnd"/>
      <w:r>
        <w:rPr>
          <w:rFonts w:ascii="Arial" w:hAnsi="Arial" w:cs="Arial"/>
        </w:rPr>
        <w:t xml:space="preserve"> Memory auf den Wert 0 </w:t>
      </w:r>
      <w:proofErr w:type="spellStart"/>
      <w:r>
        <w:rPr>
          <w:rFonts w:ascii="Arial" w:hAnsi="Arial" w:cs="Arial"/>
        </w:rPr>
        <w:t>initialsiert</w:t>
      </w:r>
      <w:proofErr w:type="spellEnd"/>
      <w:r>
        <w:rPr>
          <w:rFonts w:ascii="Arial" w:hAnsi="Arial" w:cs="Arial"/>
        </w:rPr>
        <w:t>.</w:t>
      </w:r>
    </w:p>
    <w:p w:rsidR="006676C9" w:rsidRDefault="006676C9">
      <w:pPr>
        <w:rPr>
          <w:rFonts w:ascii="Arial" w:hAnsi="Arial" w:cs="Arial"/>
        </w:rPr>
      </w:pPr>
    </w:p>
    <w:p w:rsidR="006676C9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folgenden Schleife wird für eine vordefinierte Anzahl von „Kindern“ </w:t>
      </w:r>
      <w:proofErr w:type="spellStart"/>
      <w:r>
        <w:rPr>
          <w:rFonts w:ascii="Arial" w:hAnsi="Arial" w:cs="Arial"/>
        </w:rPr>
        <w:t>Kindzprozesse</w:t>
      </w:r>
      <w:proofErr w:type="spellEnd"/>
      <w:r>
        <w:rPr>
          <w:rFonts w:ascii="Arial" w:hAnsi="Arial" w:cs="Arial"/>
        </w:rPr>
        <w:t xml:space="preserve"> vom Vater gebildet.</w:t>
      </w:r>
    </w:p>
    <w:p w:rsidR="006676C9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>Für jeden dieser Kindsprozesse wird dann überprüft ob dieser erzeugt werden konnte. Wenn nein terminiert hier das Programm</w:t>
      </w:r>
    </w:p>
    <w:p w:rsidR="006676C9" w:rsidRDefault="006676C9">
      <w:pPr>
        <w:rPr>
          <w:rFonts w:ascii="Arial" w:hAnsi="Arial" w:cs="Arial"/>
        </w:rPr>
      </w:pPr>
    </w:p>
    <w:p w:rsidR="006676C9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Ansonsten wird danach überprüft ob der … und das </w:t>
      </w:r>
      <w:proofErr w:type="spellStart"/>
      <w:r>
        <w:rPr>
          <w:rFonts w:ascii="Arial" w:hAnsi="Arial" w:cs="Arial"/>
        </w:rPr>
        <w:t>Shared</w:t>
      </w:r>
      <w:proofErr w:type="spellEnd"/>
      <w:r>
        <w:rPr>
          <w:rFonts w:ascii="Arial" w:hAnsi="Arial" w:cs="Arial"/>
        </w:rPr>
        <w:t xml:space="preserve"> Memory solange hochgezählt bis der vordefinierte Maximalwert vom </w:t>
      </w:r>
      <w:proofErr w:type="spellStart"/>
      <w:r>
        <w:rPr>
          <w:rFonts w:ascii="Arial" w:hAnsi="Arial" w:cs="Arial"/>
        </w:rPr>
        <w:t>Prozesss</w:t>
      </w:r>
      <w:proofErr w:type="spellEnd"/>
      <w:r>
        <w:rPr>
          <w:rFonts w:ascii="Arial" w:hAnsi="Arial" w:cs="Arial"/>
        </w:rPr>
        <w:t xml:space="preserve"> gelesen wird.</w:t>
      </w:r>
    </w:p>
    <w:p w:rsidR="006676C9" w:rsidRDefault="006676C9">
      <w:pPr>
        <w:rPr>
          <w:rFonts w:ascii="Arial" w:hAnsi="Arial" w:cs="Arial"/>
        </w:rPr>
      </w:pPr>
    </w:p>
    <w:p w:rsidR="006676C9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>Der Vaterprozess wartet dann auf das Terminieren all seiner Kindsprozesse</w:t>
      </w:r>
    </w:p>
    <w:p w:rsidR="006676C9" w:rsidRDefault="006676C9">
      <w:pPr>
        <w:rPr>
          <w:rFonts w:ascii="Arial" w:hAnsi="Arial" w:cs="Arial"/>
        </w:rPr>
      </w:pPr>
    </w:p>
    <w:p w:rsidR="00A60918" w:rsidRDefault="006676C9">
      <w:pPr>
        <w:rPr>
          <w:rFonts w:ascii="Arial" w:hAnsi="Arial" w:cs="Arial"/>
        </w:rPr>
      </w:pPr>
      <w:r>
        <w:rPr>
          <w:rFonts w:ascii="Arial" w:hAnsi="Arial" w:cs="Arial"/>
        </w:rPr>
        <w:t>Dan</w:t>
      </w:r>
      <w:r w:rsidR="00A60918">
        <w:rPr>
          <w:rFonts w:ascii="Arial" w:hAnsi="Arial" w:cs="Arial"/>
        </w:rPr>
        <w:t xml:space="preserve">ach wird erst der </w:t>
      </w:r>
      <w:proofErr w:type="spellStart"/>
      <w:r w:rsidR="00A60918">
        <w:rPr>
          <w:rFonts w:ascii="Arial" w:hAnsi="Arial" w:cs="Arial"/>
        </w:rPr>
        <w:t>Shared</w:t>
      </w:r>
      <w:proofErr w:type="spellEnd"/>
      <w:r w:rsidR="00A60918">
        <w:rPr>
          <w:rFonts w:ascii="Arial" w:hAnsi="Arial" w:cs="Arial"/>
        </w:rPr>
        <w:t xml:space="preserve"> Memory vom Vaterprozess gelöst und im </w:t>
      </w:r>
      <w:proofErr w:type="spellStart"/>
      <w:r w:rsidR="00A60918">
        <w:rPr>
          <w:rFonts w:ascii="Arial" w:hAnsi="Arial" w:cs="Arial"/>
        </w:rPr>
        <w:t>anschluss</w:t>
      </w:r>
      <w:proofErr w:type="spellEnd"/>
      <w:r w:rsidR="00A60918">
        <w:rPr>
          <w:rFonts w:ascii="Arial" w:hAnsi="Arial" w:cs="Arial"/>
        </w:rPr>
        <w:t xml:space="preserve"> selbst gelöscht.</w:t>
      </w:r>
    </w:p>
    <w:p w:rsidR="00A60918" w:rsidRDefault="00A60918">
      <w:pPr>
        <w:rPr>
          <w:rFonts w:ascii="Arial" w:hAnsi="Arial" w:cs="Arial"/>
        </w:rPr>
      </w:pPr>
    </w:p>
    <w:p w:rsidR="00A60918" w:rsidRDefault="00A60918">
      <w:pPr>
        <w:rPr>
          <w:rFonts w:ascii="Arial" w:hAnsi="Arial" w:cs="Arial"/>
        </w:rPr>
      </w:pPr>
    </w:p>
    <w:p w:rsidR="00A60918" w:rsidRDefault="00A60918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:rsidR="00A60918" w:rsidRDefault="00A60918">
      <w:pPr>
        <w:rPr>
          <w:rFonts w:ascii="Arial" w:hAnsi="Arial" w:cs="Arial"/>
        </w:rPr>
      </w:pPr>
      <w:r>
        <w:rPr>
          <w:rFonts w:ascii="Arial" w:hAnsi="Arial" w:cs="Arial"/>
        </w:rPr>
        <w:t>1. Auffälligkeit:</w:t>
      </w:r>
    </w:p>
    <w:p w:rsidR="00A60918" w:rsidRDefault="00A609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Summe der einzelnen </w:t>
      </w:r>
      <w:proofErr w:type="spellStart"/>
      <w:r>
        <w:rPr>
          <w:rFonts w:ascii="Arial" w:hAnsi="Arial" w:cs="Arial"/>
        </w:rPr>
        <w:t>Kindzprozesse</w:t>
      </w:r>
      <w:proofErr w:type="spellEnd"/>
      <w:r>
        <w:rPr>
          <w:rFonts w:ascii="Arial" w:hAnsi="Arial" w:cs="Arial"/>
        </w:rPr>
        <w:t xml:space="preserve"> ist ungleich der Anzahl von MAXCOUNT. Das liegt </w:t>
      </w:r>
      <w:proofErr w:type="gramStart"/>
      <w:r>
        <w:rPr>
          <w:rFonts w:ascii="Arial" w:hAnsi="Arial" w:cs="Arial"/>
        </w:rPr>
        <w:t>daran</w:t>
      </w:r>
      <w:proofErr w:type="gramEnd"/>
      <w:r>
        <w:rPr>
          <w:rFonts w:ascii="Arial" w:hAnsi="Arial" w:cs="Arial"/>
        </w:rPr>
        <w:t xml:space="preserve"> dass wenn ein Kindsprozess den Wert liest und dieser kleiner ist und dann darauf folgend von einem anderen Kindsprozess verändert wird, setzt der erste </w:t>
      </w:r>
      <w:proofErr w:type="spellStart"/>
      <w:r>
        <w:rPr>
          <w:rFonts w:ascii="Arial" w:hAnsi="Arial" w:cs="Arial"/>
        </w:rPr>
        <w:t>Kindsprozessbeim</w:t>
      </w:r>
      <w:proofErr w:type="spellEnd"/>
      <w:r>
        <w:rPr>
          <w:rFonts w:ascii="Arial" w:hAnsi="Arial" w:cs="Arial"/>
        </w:rPr>
        <w:t xml:space="preserve"> schreiben alles in der </w:t>
      </w:r>
      <w:proofErr w:type="spellStart"/>
      <w:r>
        <w:rPr>
          <w:rFonts w:ascii="Arial" w:hAnsi="Arial" w:cs="Arial"/>
        </w:rPr>
        <w:t>zwischenzeit</w:t>
      </w:r>
      <w:proofErr w:type="spellEnd"/>
      <w:r>
        <w:rPr>
          <w:rFonts w:ascii="Arial" w:hAnsi="Arial" w:cs="Arial"/>
        </w:rPr>
        <w:t xml:space="preserve"> geschehene zurück, was dazu führt das </w:t>
      </w:r>
      <w:r w:rsidR="00BF4EEF">
        <w:rPr>
          <w:rFonts w:ascii="Arial" w:hAnsi="Arial" w:cs="Arial"/>
        </w:rPr>
        <w:t>in der Summe mehr aller Prozesse ein größerer Wert als MAXCOUNT heraus kommt.</w:t>
      </w:r>
    </w:p>
    <w:p w:rsidR="00BF4EEF" w:rsidRDefault="00BF4EEF">
      <w:pPr>
        <w:rPr>
          <w:rFonts w:ascii="Arial" w:hAnsi="Arial" w:cs="Arial"/>
        </w:rPr>
      </w:pPr>
    </w:p>
    <w:p w:rsidR="00BF4EEF" w:rsidRDefault="00BF4EEF">
      <w:pPr>
        <w:rPr>
          <w:rFonts w:ascii="Arial" w:hAnsi="Arial" w:cs="Arial"/>
        </w:rPr>
      </w:pPr>
      <w:r>
        <w:rPr>
          <w:rFonts w:ascii="Arial" w:hAnsi="Arial" w:cs="Arial"/>
        </w:rPr>
        <w:t>2. Auffälligkeit:</w:t>
      </w:r>
    </w:p>
    <w:p w:rsidR="00BF4EEF" w:rsidRPr="00CC0629" w:rsidRDefault="006C60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Verhältnis zwischen den Anzahlen der einzelnen Prozesse ist in jedem Durchlauf komplett anders. Das heißt die Prozessverteilung und die Interrupts die auf </w:t>
      </w:r>
      <w:proofErr w:type="gramStart"/>
      <w:r>
        <w:rPr>
          <w:rFonts w:ascii="Arial" w:hAnsi="Arial" w:cs="Arial"/>
        </w:rPr>
        <w:t>diese Einwirken</w:t>
      </w:r>
      <w:proofErr w:type="gramEnd"/>
      <w:r>
        <w:rPr>
          <w:rFonts w:ascii="Arial" w:hAnsi="Arial" w:cs="Arial"/>
        </w:rPr>
        <w:t xml:space="preserve"> sind bei jedem </w:t>
      </w:r>
      <w:r>
        <w:rPr>
          <w:rFonts w:ascii="Arial" w:hAnsi="Arial" w:cs="Arial"/>
        </w:rPr>
        <w:lastRenderedPageBreak/>
        <w:t xml:space="preserve">Durchlauf andere und somit kommt es zu stetigen nicht </w:t>
      </w:r>
      <w:proofErr w:type="spellStart"/>
      <w:r>
        <w:rPr>
          <w:rFonts w:ascii="Arial" w:hAnsi="Arial" w:cs="Arial"/>
        </w:rPr>
        <w:t>vorraussagenden</w:t>
      </w:r>
      <w:proofErr w:type="spellEnd"/>
      <w:r>
        <w:rPr>
          <w:rFonts w:ascii="Arial" w:hAnsi="Arial" w:cs="Arial"/>
        </w:rPr>
        <w:t xml:space="preserve"> Verhältnissen zwischen den Anzahlen der Prozesse.</w:t>
      </w:r>
    </w:p>
    <w:sectPr w:rsidR="00BF4EEF" w:rsidRPr="00CC0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70C56"/>
    <w:multiLevelType w:val="hybridMultilevel"/>
    <w:tmpl w:val="D01406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9"/>
    <w:rsid w:val="0009027C"/>
    <w:rsid w:val="00200EAC"/>
    <w:rsid w:val="003C0C07"/>
    <w:rsid w:val="006354AF"/>
    <w:rsid w:val="00644C3F"/>
    <w:rsid w:val="006676C9"/>
    <w:rsid w:val="006765B7"/>
    <w:rsid w:val="006C60C1"/>
    <w:rsid w:val="00872C70"/>
    <w:rsid w:val="008758F8"/>
    <w:rsid w:val="00A60918"/>
    <w:rsid w:val="00AB3954"/>
    <w:rsid w:val="00BF4EEF"/>
    <w:rsid w:val="00CC0629"/>
    <w:rsid w:val="00F328AA"/>
    <w:rsid w:val="00F7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46FB"/>
  <w15:chartTrackingRefBased/>
  <w15:docId w15:val="{5E4397A8-0CF5-4190-9C3F-7AE66B9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45 Light" w:eastAsia="Calibri" w:hAnsi="Frutiger 45 Light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0C07"/>
    <w:rPr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ing">
    <w:name w:val="listing"/>
    <w:basedOn w:val="Absatz-Standardschriftart"/>
    <w:rsid w:val="00CC0629"/>
  </w:style>
  <w:style w:type="paragraph" w:styleId="Listenabsatz">
    <w:name w:val="List Paragraph"/>
    <w:basedOn w:val="Standard"/>
    <w:uiPriority w:val="34"/>
    <w:qFormat/>
    <w:rsid w:val="00CC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05_IPT_Word_2010">
  <a:themeElements>
    <a:clrScheme name="IPT_Farben_20120423">
      <a:dk1>
        <a:srgbClr val="000000"/>
      </a:dk1>
      <a:lt1>
        <a:sysClr val="window" lastClr="FFFFFF"/>
      </a:lt1>
      <a:dk2>
        <a:srgbClr val="969696"/>
      </a:dk2>
      <a:lt2>
        <a:srgbClr val="DDDDDD"/>
      </a:lt2>
      <a:accent1>
        <a:srgbClr val="179C7D"/>
      </a:accent1>
      <a:accent2>
        <a:srgbClr val="5CBAA4"/>
      </a:accent2>
      <a:accent3>
        <a:srgbClr val="8BCDBE"/>
      </a:accent3>
      <a:accent4>
        <a:srgbClr val="B9E1D8"/>
      </a:accent4>
      <a:accent5>
        <a:srgbClr val="FFCC99"/>
      </a:accent5>
      <a:accent6>
        <a:srgbClr val="FF6600"/>
      </a:accent6>
      <a:hlink>
        <a:srgbClr val="0070C0"/>
      </a:hlink>
      <a:folHlink>
        <a:srgbClr val="7030A0"/>
      </a:folHlink>
    </a:clrScheme>
    <a:fontScheme name="IPT_Word_Schriftsatz">
      <a:majorFont>
        <a:latin typeface="Frutiger LT Com 45 Light"/>
        <a:ea typeface=""/>
        <a:cs typeface=""/>
      </a:majorFont>
      <a:minorFont>
        <a:latin typeface="Frutiger LT Com 45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4"/>
        </a:solidFill>
        <a:ln w="28575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400" b="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+mn-lt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fol_q 1">
        <a:dk1>
          <a:srgbClr val="000000"/>
        </a:dk1>
        <a:lt1>
          <a:srgbClr val="FFFFFF"/>
        </a:lt1>
        <a:dk2>
          <a:srgbClr val="000000"/>
        </a:dk2>
        <a:lt2>
          <a:srgbClr val="FFFFFF"/>
        </a:lt2>
        <a:accent1>
          <a:srgbClr val="B9E1D8"/>
        </a:accent1>
        <a:accent2>
          <a:srgbClr val="179C7D"/>
        </a:accent2>
        <a:accent3>
          <a:srgbClr val="FFFFFF"/>
        </a:accent3>
        <a:accent4>
          <a:srgbClr val="000000"/>
        </a:accent4>
        <a:accent5>
          <a:srgbClr val="D9EEE9"/>
        </a:accent5>
        <a:accent6>
          <a:srgbClr val="148D71"/>
        </a:accent6>
        <a:hlink>
          <a:srgbClr val="8BCDBE"/>
        </a:hlink>
        <a:folHlink>
          <a:srgbClr val="5CBAA4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IPT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Arens</dc:creator>
  <cp:keywords/>
  <dc:description/>
  <cp:lastModifiedBy>Patrick Arens</cp:lastModifiedBy>
  <cp:revision>2</cp:revision>
  <dcterms:created xsi:type="dcterms:W3CDTF">2018-05-30T07:30:00Z</dcterms:created>
  <dcterms:modified xsi:type="dcterms:W3CDTF">2018-05-30T10:09:00Z</dcterms:modified>
</cp:coreProperties>
</file>