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3E54B9" w14:textId="77777777" w:rsidR="0076793B" w:rsidRDefault="0076793B" w:rsidP="0076793B">
      <w:pPr>
        <w:pStyle w:val="ThoxanH1"/>
      </w:pPr>
      <w:r>
        <w:t>Überschrift (Thoxan H1, 18 Punkt, Arial, fett)</w:t>
      </w:r>
    </w:p>
    <w:p w14:paraId="2A7108B1" w14:textId="56BF5242" w:rsidR="002B752D" w:rsidRDefault="002B752D" w:rsidP="0076793B">
      <w:r>
        <w:t xml:space="preserve">Text (12 Punkt, Arial, 1,5-facher Zeilenabstand, Abstand vor/nach = </w:t>
      </w:r>
      <w:proofErr w:type="spellStart"/>
      <w:r>
        <w:t>auto</w:t>
      </w:r>
      <w:proofErr w:type="spellEnd"/>
      <w:r>
        <w:t xml:space="preserve">)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 xml:space="preserve">, </w:t>
      </w:r>
      <w:proofErr w:type="spellStart"/>
      <w:r w:rsidRPr="00BF3C2C">
        <w:t>consetetur</w:t>
      </w:r>
      <w:proofErr w:type="spellEnd"/>
      <w:r w:rsidRPr="00BF3C2C">
        <w:t xml:space="preserve"> </w:t>
      </w:r>
      <w:proofErr w:type="spellStart"/>
      <w:r w:rsidRPr="00BF3C2C">
        <w:t>sadipscing</w:t>
      </w:r>
      <w:proofErr w:type="spellEnd"/>
      <w:r w:rsidRPr="00BF3C2C">
        <w:t xml:space="preserve"> </w:t>
      </w:r>
      <w:proofErr w:type="spellStart"/>
      <w:r w:rsidRPr="00BF3C2C">
        <w:t>elitr</w:t>
      </w:r>
      <w:proofErr w:type="spellEnd"/>
      <w:r w:rsidRPr="00BF3C2C">
        <w:t xml:space="preserve">, sed </w:t>
      </w:r>
      <w:proofErr w:type="spellStart"/>
      <w:r w:rsidRPr="00BF3C2C">
        <w:t>diam</w:t>
      </w:r>
      <w:proofErr w:type="spellEnd"/>
      <w:r w:rsidRPr="00BF3C2C">
        <w:t xml:space="preserve"> </w:t>
      </w:r>
      <w:proofErr w:type="spellStart"/>
      <w:r w:rsidRPr="00BF3C2C">
        <w:t>nonumy</w:t>
      </w:r>
      <w:proofErr w:type="spellEnd"/>
      <w:r w:rsidRPr="00BF3C2C">
        <w:t xml:space="preserve"> </w:t>
      </w:r>
      <w:proofErr w:type="spellStart"/>
      <w:r w:rsidRPr="00BF3C2C">
        <w:t>eirmod</w:t>
      </w:r>
      <w:proofErr w:type="spellEnd"/>
      <w:r w:rsidRPr="00BF3C2C">
        <w:t xml:space="preserve"> </w:t>
      </w:r>
      <w:proofErr w:type="spellStart"/>
      <w:r w:rsidRPr="00BF3C2C">
        <w:t>tempor</w:t>
      </w:r>
      <w:proofErr w:type="spellEnd"/>
      <w:r w:rsidRPr="00BF3C2C">
        <w:t xml:space="preserve"> </w:t>
      </w:r>
      <w:proofErr w:type="spellStart"/>
      <w:r w:rsidRPr="00BF3C2C">
        <w:t>invidunt</w:t>
      </w:r>
      <w:proofErr w:type="spellEnd"/>
      <w:r w:rsidRPr="00BF3C2C">
        <w:t xml:space="preserve"> </w:t>
      </w:r>
      <w:proofErr w:type="spellStart"/>
      <w:r w:rsidRPr="00BF3C2C">
        <w:t>ut</w:t>
      </w:r>
      <w:proofErr w:type="spellEnd"/>
      <w:r w:rsidRPr="00BF3C2C">
        <w:t xml:space="preserve"> </w:t>
      </w:r>
      <w:proofErr w:type="spellStart"/>
      <w:r w:rsidRPr="00BF3C2C">
        <w:t>labore</w:t>
      </w:r>
      <w:proofErr w:type="spellEnd"/>
      <w:r w:rsidRPr="00BF3C2C">
        <w:t xml:space="preserve"> et </w:t>
      </w:r>
      <w:proofErr w:type="spellStart"/>
      <w:r w:rsidRPr="00BF3C2C">
        <w:t>dolore</w:t>
      </w:r>
      <w:proofErr w:type="spellEnd"/>
      <w:r w:rsidRPr="00BF3C2C">
        <w:t xml:space="preserve"> magna </w:t>
      </w:r>
      <w:proofErr w:type="spellStart"/>
      <w:r w:rsidRPr="00BF3C2C">
        <w:t>aliquyam</w:t>
      </w:r>
      <w:proofErr w:type="spellEnd"/>
      <w:r w:rsidRPr="00BF3C2C">
        <w:t xml:space="preserve"> erat, sed </w:t>
      </w:r>
      <w:proofErr w:type="spellStart"/>
      <w:r w:rsidRPr="00BF3C2C">
        <w:t>diam</w:t>
      </w:r>
      <w:proofErr w:type="spellEnd"/>
      <w:r w:rsidRPr="00BF3C2C">
        <w:t xml:space="preserve"> </w:t>
      </w:r>
      <w:proofErr w:type="spellStart"/>
      <w:r w:rsidRPr="00BF3C2C">
        <w:t>voluptua</w:t>
      </w:r>
      <w:proofErr w:type="spellEnd"/>
      <w:r w:rsidRPr="00BF3C2C">
        <w:t xml:space="preserve">. At </w:t>
      </w:r>
      <w:proofErr w:type="spellStart"/>
      <w:r w:rsidRPr="00BF3C2C">
        <w:t>vero</w:t>
      </w:r>
      <w:proofErr w:type="spellEnd"/>
      <w:r w:rsidRPr="00BF3C2C">
        <w:t xml:space="preserve"> </w:t>
      </w:r>
      <w:proofErr w:type="spellStart"/>
      <w:r w:rsidRPr="00BF3C2C">
        <w:t>eos</w:t>
      </w:r>
      <w:proofErr w:type="spellEnd"/>
      <w:r w:rsidRPr="00BF3C2C">
        <w:t xml:space="preserve"> et </w:t>
      </w:r>
      <w:proofErr w:type="spellStart"/>
      <w:r w:rsidRPr="00BF3C2C">
        <w:t>accusam</w:t>
      </w:r>
      <w:proofErr w:type="spellEnd"/>
      <w:r w:rsidRPr="00BF3C2C">
        <w:t xml:space="preserve"> et </w:t>
      </w:r>
      <w:proofErr w:type="spellStart"/>
      <w:r w:rsidRPr="00BF3C2C">
        <w:t>justo</w:t>
      </w:r>
      <w:proofErr w:type="spellEnd"/>
      <w:r w:rsidRPr="00BF3C2C">
        <w:t xml:space="preserve"> </w:t>
      </w:r>
      <w:proofErr w:type="spellStart"/>
      <w:r w:rsidRPr="00BF3C2C">
        <w:t>duo</w:t>
      </w:r>
      <w:proofErr w:type="spellEnd"/>
      <w:r w:rsidRPr="00BF3C2C">
        <w:t xml:space="preserve"> </w:t>
      </w:r>
      <w:proofErr w:type="spellStart"/>
      <w:r w:rsidRPr="00BF3C2C">
        <w:t>dolores</w:t>
      </w:r>
      <w:proofErr w:type="spellEnd"/>
      <w:r w:rsidRPr="00BF3C2C">
        <w:t xml:space="preserve"> et </w:t>
      </w:r>
      <w:proofErr w:type="spellStart"/>
      <w:r w:rsidRPr="00BF3C2C">
        <w:t>ea</w:t>
      </w:r>
      <w:proofErr w:type="spellEnd"/>
      <w:r w:rsidRPr="00BF3C2C">
        <w:t xml:space="preserve"> </w:t>
      </w:r>
      <w:proofErr w:type="spellStart"/>
      <w:r w:rsidRPr="00BF3C2C">
        <w:t>rebum</w:t>
      </w:r>
      <w:proofErr w:type="spellEnd"/>
      <w:r w:rsidRPr="00BF3C2C">
        <w:t xml:space="preserve">. </w:t>
      </w:r>
    </w:p>
    <w:p w14:paraId="4D6748AB" w14:textId="77777777" w:rsidR="002B752D" w:rsidRDefault="002B752D" w:rsidP="0076793B">
      <w:r w:rsidRPr="00BF3C2C">
        <w:t xml:space="preserve">Stet </w:t>
      </w:r>
      <w:proofErr w:type="spellStart"/>
      <w:r w:rsidRPr="00BF3C2C">
        <w:t>clita</w:t>
      </w:r>
      <w:proofErr w:type="spellEnd"/>
      <w:r w:rsidRPr="00BF3C2C">
        <w:t xml:space="preserve"> </w:t>
      </w:r>
      <w:proofErr w:type="spellStart"/>
      <w:r w:rsidRPr="00BF3C2C">
        <w:rPr>
          <w:b/>
        </w:rPr>
        <w:t>kasd</w:t>
      </w:r>
      <w:proofErr w:type="spellEnd"/>
      <w:r w:rsidRPr="00BF3C2C">
        <w:rPr>
          <w:b/>
        </w:rPr>
        <w:t xml:space="preserve"> </w:t>
      </w:r>
      <w:proofErr w:type="spellStart"/>
      <w:r w:rsidRPr="00BF3C2C">
        <w:rPr>
          <w:b/>
        </w:rPr>
        <w:t>gubergren</w:t>
      </w:r>
      <w:proofErr w:type="spellEnd"/>
      <w:r w:rsidRPr="00BF3C2C">
        <w:t xml:space="preserve">, no </w:t>
      </w:r>
      <w:proofErr w:type="spellStart"/>
      <w:r w:rsidRPr="00BF3C2C">
        <w:t>sea</w:t>
      </w:r>
      <w:proofErr w:type="spellEnd"/>
      <w:r w:rsidRPr="00BF3C2C">
        <w:t xml:space="preserve"> </w:t>
      </w:r>
      <w:proofErr w:type="spellStart"/>
      <w:r w:rsidRPr="00BF3C2C">
        <w:t>takimata</w:t>
      </w:r>
      <w:proofErr w:type="spellEnd"/>
      <w:r w:rsidRPr="00BF3C2C">
        <w:t xml:space="preserve"> sanctus </w:t>
      </w:r>
      <w:proofErr w:type="spellStart"/>
      <w:r w:rsidRPr="00BF3C2C">
        <w:t>est</w:t>
      </w:r>
      <w:proofErr w:type="spellEnd"/>
      <w:r w:rsidRPr="00BF3C2C">
        <w:t xml:space="preserve">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 xml:space="preserve">.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 xml:space="preserve">, </w:t>
      </w:r>
      <w:proofErr w:type="spellStart"/>
      <w:r w:rsidRPr="00BF3C2C">
        <w:t>consetetur</w:t>
      </w:r>
      <w:proofErr w:type="spellEnd"/>
      <w:r w:rsidRPr="00BF3C2C">
        <w:t xml:space="preserve"> </w:t>
      </w:r>
      <w:proofErr w:type="spellStart"/>
      <w:r w:rsidRPr="00BF3C2C">
        <w:t>sadipscing</w:t>
      </w:r>
      <w:proofErr w:type="spellEnd"/>
      <w:r w:rsidRPr="00BF3C2C">
        <w:t xml:space="preserve"> </w:t>
      </w:r>
      <w:proofErr w:type="spellStart"/>
      <w:r w:rsidRPr="00BF3C2C">
        <w:t>elitr</w:t>
      </w:r>
      <w:proofErr w:type="spellEnd"/>
      <w:r w:rsidRPr="00BF3C2C">
        <w:t xml:space="preserve">, sed </w:t>
      </w:r>
      <w:proofErr w:type="spellStart"/>
      <w:r w:rsidRPr="00BF3C2C">
        <w:t>diam</w:t>
      </w:r>
      <w:proofErr w:type="spellEnd"/>
      <w:r w:rsidRPr="00BF3C2C">
        <w:t xml:space="preserve"> </w:t>
      </w:r>
      <w:proofErr w:type="spellStart"/>
      <w:r w:rsidRPr="00BF3C2C">
        <w:t>nonumy</w:t>
      </w:r>
      <w:proofErr w:type="spellEnd"/>
      <w:r w:rsidRPr="00BF3C2C">
        <w:t xml:space="preserve"> </w:t>
      </w:r>
      <w:proofErr w:type="spellStart"/>
      <w:r w:rsidRPr="00BF3C2C">
        <w:t>eirmod</w:t>
      </w:r>
      <w:proofErr w:type="spellEnd"/>
      <w:r w:rsidRPr="00BF3C2C">
        <w:t xml:space="preserve"> </w:t>
      </w:r>
      <w:proofErr w:type="spellStart"/>
      <w:r w:rsidRPr="00BF3C2C">
        <w:t>tempor</w:t>
      </w:r>
      <w:proofErr w:type="spellEnd"/>
      <w:r w:rsidRPr="00BF3C2C">
        <w:t xml:space="preserve"> </w:t>
      </w:r>
      <w:proofErr w:type="spellStart"/>
      <w:r w:rsidRPr="00BF3C2C">
        <w:t>invidunt</w:t>
      </w:r>
      <w:proofErr w:type="spellEnd"/>
      <w:r w:rsidRPr="00BF3C2C">
        <w:t xml:space="preserve"> </w:t>
      </w:r>
      <w:proofErr w:type="spellStart"/>
      <w:r w:rsidRPr="00BF3C2C">
        <w:t>ut</w:t>
      </w:r>
      <w:proofErr w:type="spellEnd"/>
      <w:r w:rsidRPr="00BF3C2C">
        <w:t xml:space="preserve"> </w:t>
      </w:r>
      <w:proofErr w:type="spellStart"/>
      <w:r w:rsidRPr="00BF3C2C">
        <w:t>labore</w:t>
      </w:r>
      <w:proofErr w:type="spellEnd"/>
      <w:r w:rsidRPr="00BF3C2C">
        <w:t xml:space="preserve"> et </w:t>
      </w:r>
      <w:proofErr w:type="spellStart"/>
      <w:r w:rsidRPr="00BF3C2C">
        <w:t>dolore</w:t>
      </w:r>
      <w:proofErr w:type="spellEnd"/>
      <w:r w:rsidRPr="00BF3C2C">
        <w:t xml:space="preserve"> magna </w:t>
      </w:r>
      <w:proofErr w:type="spellStart"/>
      <w:r w:rsidRPr="00BF3C2C">
        <w:t>aliquyam</w:t>
      </w:r>
      <w:proofErr w:type="spellEnd"/>
      <w:r w:rsidRPr="00BF3C2C">
        <w:t xml:space="preserve"> erat, sed </w:t>
      </w:r>
      <w:proofErr w:type="spellStart"/>
      <w:r w:rsidRPr="00BF3C2C">
        <w:t>diam</w:t>
      </w:r>
      <w:proofErr w:type="spellEnd"/>
      <w:r w:rsidRPr="00BF3C2C">
        <w:t xml:space="preserve"> </w:t>
      </w:r>
      <w:proofErr w:type="spellStart"/>
      <w:r w:rsidRPr="00BF3C2C">
        <w:t>voluptua</w:t>
      </w:r>
      <w:proofErr w:type="spellEnd"/>
      <w:r w:rsidRPr="00BF3C2C">
        <w:t xml:space="preserve">. At </w:t>
      </w:r>
      <w:proofErr w:type="spellStart"/>
      <w:r w:rsidRPr="00BF3C2C">
        <w:t>vero</w:t>
      </w:r>
      <w:proofErr w:type="spellEnd"/>
      <w:r w:rsidRPr="00BF3C2C">
        <w:t xml:space="preserve"> </w:t>
      </w:r>
      <w:proofErr w:type="spellStart"/>
      <w:r w:rsidRPr="00BF3C2C">
        <w:t>eos</w:t>
      </w:r>
      <w:proofErr w:type="spellEnd"/>
      <w:r w:rsidRPr="00BF3C2C">
        <w:t xml:space="preserve"> et </w:t>
      </w:r>
      <w:proofErr w:type="spellStart"/>
      <w:r w:rsidRPr="00BF3C2C">
        <w:t>accusam</w:t>
      </w:r>
      <w:proofErr w:type="spellEnd"/>
      <w:r w:rsidRPr="00BF3C2C">
        <w:t xml:space="preserve"> et </w:t>
      </w:r>
      <w:proofErr w:type="spellStart"/>
      <w:r w:rsidRPr="00BF3C2C">
        <w:t>justo</w:t>
      </w:r>
      <w:proofErr w:type="spellEnd"/>
      <w:r w:rsidRPr="00BF3C2C">
        <w:t xml:space="preserve"> </w:t>
      </w:r>
      <w:proofErr w:type="spellStart"/>
      <w:r w:rsidRPr="00BF3C2C">
        <w:t>duo</w:t>
      </w:r>
      <w:proofErr w:type="spellEnd"/>
      <w:r w:rsidRPr="00BF3C2C">
        <w:t xml:space="preserve"> </w:t>
      </w:r>
      <w:proofErr w:type="spellStart"/>
      <w:r w:rsidRPr="00BF3C2C">
        <w:t>dolores</w:t>
      </w:r>
      <w:proofErr w:type="spellEnd"/>
      <w:r w:rsidRPr="00BF3C2C">
        <w:t xml:space="preserve"> et </w:t>
      </w:r>
      <w:proofErr w:type="spellStart"/>
      <w:r w:rsidRPr="00BF3C2C">
        <w:t>ea</w:t>
      </w:r>
      <w:proofErr w:type="spellEnd"/>
      <w:r w:rsidRPr="00BF3C2C">
        <w:t xml:space="preserve"> </w:t>
      </w:r>
      <w:proofErr w:type="spellStart"/>
      <w:r w:rsidRPr="00BF3C2C">
        <w:t>rebum</w:t>
      </w:r>
      <w:proofErr w:type="spellEnd"/>
      <w:r w:rsidRPr="00BF3C2C">
        <w:t xml:space="preserve">. Stet </w:t>
      </w:r>
      <w:proofErr w:type="spellStart"/>
      <w:r w:rsidRPr="00BF3C2C">
        <w:t>clita</w:t>
      </w:r>
      <w:proofErr w:type="spellEnd"/>
      <w:r w:rsidRPr="00BF3C2C">
        <w:t xml:space="preserve"> </w:t>
      </w:r>
      <w:proofErr w:type="spellStart"/>
      <w:r w:rsidRPr="00BF3C2C">
        <w:t>kasd</w:t>
      </w:r>
      <w:proofErr w:type="spellEnd"/>
      <w:r w:rsidRPr="00BF3C2C">
        <w:t xml:space="preserve"> </w:t>
      </w:r>
      <w:proofErr w:type="spellStart"/>
      <w:r w:rsidRPr="00BF3C2C">
        <w:t>gubergren</w:t>
      </w:r>
      <w:proofErr w:type="spellEnd"/>
      <w:r w:rsidRPr="00BF3C2C">
        <w:t xml:space="preserve">, no </w:t>
      </w:r>
      <w:proofErr w:type="spellStart"/>
      <w:r w:rsidRPr="00BF3C2C">
        <w:t>sea</w:t>
      </w:r>
      <w:proofErr w:type="spellEnd"/>
      <w:r w:rsidRPr="00BF3C2C">
        <w:t xml:space="preserve"> </w:t>
      </w:r>
      <w:proofErr w:type="spellStart"/>
      <w:r w:rsidRPr="00BF3C2C">
        <w:t>takimata</w:t>
      </w:r>
      <w:proofErr w:type="spellEnd"/>
      <w:r w:rsidRPr="00BF3C2C">
        <w:t xml:space="preserve"> sanctus </w:t>
      </w:r>
      <w:proofErr w:type="spellStart"/>
      <w:r w:rsidRPr="00BF3C2C">
        <w:t>est</w:t>
      </w:r>
      <w:proofErr w:type="spellEnd"/>
      <w:r w:rsidRPr="00BF3C2C">
        <w:t xml:space="preserve">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>.</w:t>
      </w:r>
    </w:p>
    <w:p w14:paraId="0E5B94DA" w14:textId="77777777" w:rsidR="002B752D" w:rsidRDefault="002B752D" w:rsidP="0076793B">
      <w:pPr>
        <w:pStyle w:val="ThoxanH2"/>
        <w:contextualSpacing w:val="0"/>
      </w:pPr>
      <w:r>
        <w:t>Zwischenüberschrift (Thoxan H2, 14 Punkt, Arial, fett)</w:t>
      </w:r>
    </w:p>
    <w:p w14:paraId="6A6A22AB" w14:textId="77777777" w:rsidR="002B752D" w:rsidRDefault="002B752D" w:rsidP="0076793B">
      <w:r w:rsidRPr="00BF3C2C">
        <w:t xml:space="preserve">Stet </w:t>
      </w:r>
      <w:proofErr w:type="spellStart"/>
      <w:r w:rsidRPr="00BF3C2C">
        <w:t>clita</w:t>
      </w:r>
      <w:proofErr w:type="spellEnd"/>
      <w:r w:rsidRPr="00BF3C2C">
        <w:t xml:space="preserve"> </w:t>
      </w:r>
      <w:proofErr w:type="spellStart"/>
      <w:r w:rsidRPr="00BF3C2C">
        <w:t>kasd</w:t>
      </w:r>
      <w:proofErr w:type="spellEnd"/>
      <w:r w:rsidRPr="00BF3C2C">
        <w:t xml:space="preserve"> </w:t>
      </w:r>
      <w:proofErr w:type="spellStart"/>
      <w:r w:rsidRPr="00BF3C2C">
        <w:t>gubergren</w:t>
      </w:r>
      <w:proofErr w:type="spellEnd"/>
      <w:r w:rsidRPr="00BF3C2C">
        <w:t xml:space="preserve">, no </w:t>
      </w:r>
      <w:proofErr w:type="spellStart"/>
      <w:r w:rsidRPr="00BF3C2C">
        <w:t>sea</w:t>
      </w:r>
      <w:proofErr w:type="spellEnd"/>
      <w:r w:rsidRPr="00BF3C2C">
        <w:t xml:space="preserve"> </w:t>
      </w:r>
      <w:proofErr w:type="spellStart"/>
      <w:r w:rsidRPr="00BF3C2C">
        <w:t>takimata</w:t>
      </w:r>
      <w:proofErr w:type="spellEnd"/>
      <w:r w:rsidRPr="00BF3C2C">
        <w:t xml:space="preserve"> sanctus </w:t>
      </w:r>
      <w:proofErr w:type="spellStart"/>
      <w:r w:rsidRPr="00BF3C2C">
        <w:t>est</w:t>
      </w:r>
      <w:proofErr w:type="spellEnd"/>
      <w:r w:rsidRPr="00BF3C2C">
        <w:t xml:space="preserve">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 xml:space="preserve">.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 xml:space="preserve">, </w:t>
      </w:r>
      <w:proofErr w:type="spellStart"/>
      <w:r w:rsidRPr="00BF3C2C">
        <w:t>consetetur</w:t>
      </w:r>
      <w:proofErr w:type="spellEnd"/>
      <w:r w:rsidRPr="00BF3C2C">
        <w:t xml:space="preserve"> </w:t>
      </w:r>
      <w:proofErr w:type="spellStart"/>
      <w:r w:rsidRPr="00BF3C2C">
        <w:t>sadipscing</w:t>
      </w:r>
      <w:proofErr w:type="spellEnd"/>
      <w:r w:rsidRPr="00BF3C2C">
        <w:t xml:space="preserve"> </w:t>
      </w:r>
      <w:proofErr w:type="spellStart"/>
      <w:r w:rsidRPr="00BF3C2C">
        <w:t>elitr</w:t>
      </w:r>
      <w:proofErr w:type="spellEnd"/>
      <w:r w:rsidRPr="00BF3C2C">
        <w:t xml:space="preserve">, sed </w:t>
      </w:r>
      <w:proofErr w:type="spellStart"/>
      <w:r w:rsidRPr="00BF3C2C">
        <w:t>diam</w:t>
      </w:r>
      <w:proofErr w:type="spellEnd"/>
      <w:r w:rsidRPr="00BF3C2C">
        <w:t xml:space="preserve"> </w:t>
      </w:r>
      <w:proofErr w:type="spellStart"/>
      <w:r w:rsidRPr="00BF3C2C">
        <w:t>nonumy</w:t>
      </w:r>
      <w:proofErr w:type="spellEnd"/>
      <w:r w:rsidRPr="00BF3C2C">
        <w:t xml:space="preserve"> </w:t>
      </w:r>
      <w:proofErr w:type="spellStart"/>
      <w:r w:rsidRPr="00BF3C2C">
        <w:t>eirmod</w:t>
      </w:r>
      <w:proofErr w:type="spellEnd"/>
      <w:r w:rsidRPr="00BF3C2C">
        <w:t xml:space="preserve"> </w:t>
      </w:r>
      <w:proofErr w:type="spellStart"/>
      <w:r w:rsidRPr="00BF3C2C">
        <w:t>tempor</w:t>
      </w:r>
      <w:proofErr w:type="spellEnd"/>
      <w:r w:rsidRPr="00BF3C2C">
        <w:t xml:space="preserve"> </w:t>
      </w:r>
      <w:proofErr w:type="spellStart"/>
      <w:r w:rsidRPr="00BF3C2C">
        <w:t>invidunt</w:t>
      </w:r>
      <w:proofErr w:type="spellEnd"/>
      <w:r w:rsidRPr="00BF3C2C">
        <w:t xml:space="preserve"> </w:t>
      </w:r>
      <w:proofErr w:type="spellStart"/>
      <w:r w:rsidRPr="00BF3C2C">
        <w:t>ut</w:t>
      </w:r>
      <w:proofErr w:type="spellEnd"/>
      <w:r w:rsidRPr="00BF3C2C">
        <w:t xml:space="preserve"> </w:t>
      </w:r>
      <w:proofErr w:type="spellStart"/>
      <w:r w:rsidRPr="00BF3C2C">
        <w:t>labore</w:t>
      </w:r>
      <w:proofErr w:type="spellEnd"/>
      <w:r w:rsidRPr="00BF3C2C">
        <w:t xml:space="preserve"> et </w:t>
      </w:r>
      <w:proofErr w:type="spellStart"/>
      <w:r w:rsidRPr="00BF3C2C">
        <w:t>dolore</w:t>
      </w:r>
      <w:proofErr w:type="spellEnd"/>
      <w:r w:rsidRPr="00BF3C2C">
        <w:t xml:space="preserve"> magna </w:t>
      </w:r>
      <w:proofErr w:type="spellStart"/>
      <w:r w:rsidRPr="00BF3C2C">
        <w:t>aliquyam</w:t>
      </w:r>
      <w:proofErr w:type="spellEnd"/>
      <w:r w:rsidRPr="00BF3C2C">
        <w:t xml:space="preserve"> erat, sed </w:t>
      </w:r>
      <w:proofErr w:type="spellStart"/>
      <w:r w:rsidRPr="00BF3C2C">
        <w:t>diam</w:t>
      </w:r>
      <w:proofErr w:type="spellEnd"/>
      <w:r w:rsidRPr="00BF3C2C">
        <w:t xml:space="preserve"> </w:t>
      </w:r>
      <w:proofErr w:type="spellStart"/>
      <w:r w:rsidRPr="00BF3C2C">
        <w:t>voluptua</w:t>
      </w:r>
      <w:proofErr w:type="spellEnd"/>
      <w:r w:rsidRPr="00BF3C2C">
        <w:t xml:space="preserve">. At </w:t>
      </w:r>
      <w:proofErr w:type="spellStart"/>
      <w:r w:rsidRPr="00BF3C2C">
        <w:t>vero</w:t>
      </w:r>
      <w:proofErr w:type="spellEnd"/>
      <w:r w:rsidRPr="00BF3C2C">
        <w:t xml:space="preserve"> </w:t>
      </w:r>
      <w:proofErr w:type="spellStart"/>
      <w:r w:rsidRPr="00BF3C2C">
        <w:t>eos</w:t>
      </w:r>
      <w:proofErr w:type="spellEnd"/>
      <w:r w:rsidRPr="00BF3C2C">
        <w:t xml:space="preserve"> et </w:t>
      </w:r>
      <w:proofErr w:type="spellStart"/>
      <w:r w:rsidRPr="00BF3C2C">
        <w:t>accusam</w:t>
      </w:r>
      <w:proofErr w:type="spellEnd"/>
      <w:r w:rsidRPr="00BF3C2C">
        <w:t xml:space="preserve"> et </w:t>
      </w:r>
      <w:proofErr w:type="spellStart"/>
      <w:r w:rsidRPr="00BF3C2C">
        <w:t>justo</w:t>
      </w:r>
      <w:proofErr w:type="spellEnd"/>
      <w:r w:rsidRPr="00BF3C2C">
        <w:t xml:space="preserve"> </w:t>
      </w:r>
      <w:proofErr w:type="spellStart"/>
      <w:r w:rsidRPr="00BF3C2C">
        <w:t>duo</w:t>
      </w:r>
      <w:proofErr w:type="spellEnd"/>
      <w:r w:rsidRPr="00BF3C2C">
        <w:t xml:space="preserve"> </w:t>
      </w:r>
      <w:proofErr w:type="spellStart"/>
      <w:r w:rsidRPr="00BF3C2C">
        <w:t>dolores</w:t>
      </w:r>
      <w:proofErr w:type="spellEnd"/>
      <w:r w:rsidRPr="00BF3C2C">
        <w:t xml:space="preserve"> et </w:t>
      </w:r>
      <w:proofErr w:type="spellStart"/>
      <w:r w:rsidRPr="00BF3C2C">
        <w:t>ea</w:t>
      </w:r>
      <w:proofErr w:type="spellEnd"/>
      <w:r w:rsidRPr="00BF3C2C">
        <w:t xml:space="preserve"> </w:t>
      </w:r>
      <w:proofErr w:type="spellStart"/>
      <w:r w:rsidRPr="00BF3C2C">
        <w:t>rebum</w:t>
      </w:r>
      <w:proofErr w:type="spellEnd"/>
      <w:r w:rsidRPr="00BF3C2C">
        <w:t xml:space="preserve">. Stet </w:t>
      </w:r>
      <w:proofErr w:type="spellStart"/>
      <w:r w:rsidRPr="00BF3C2C">
        <w:t>clita</w:t>
      </w:r>
      <w:proofErr w:type="spellEnd"/>
      <w:r w:rsidRPr="00BF3C2C">
        <w:t xml:space="preserve"> </w:t>
      </w:r>
      <w:proofErr w:type="spellStart"/>
      <w:r w:rsidRPr="00BF3C2C">
        <w:t>kasd</w:t>
      </w:r>
      <w:proofErr w:type="spellEnd"/>
      <w:r w:rsidRPr="00BF3C2C">
        <w:t xml:space="preserve"> </w:t>
      </w:r>
      <w:proofErr w:type="spellStart"/>
      <w:r w:rsidRPr="00BF3C2C">
        <w:t>gubergren</w:t>
      </w:r>
      <w:proofErr w:type="spellEnd"/>
      <w:r w:rsidRPr="00BF3C2C">
        <w:t xml:space="preserve">, no </w:t>
      </w:r>
      <w:proofErr w:type="spellStart"/>
      <w:r w:rsidRPr="00BF3C2C">
        <w:t>sea</w:t>
      </w:r>
      <w:proofErr w:type="spellEnd"/>
      <w:r w:rsidRPr="00BF3C2C">
        <w:t xml:space="preserve"> </w:t>
      </w:r>
      <w:proofErr w:type="spellStart"/>
      <w:r w:rsidRPr="00BF3C2C">
        <w:t>takimata</w:t>
      </w:r>
      <w:proofErr w:type="spellEnd"/>
      <w:r w:rsidRPr="00BF3C2C">
        <w:t xml:space="preserve"> sanctus </w:t>
      </w:r>
      <w:proofErr w:type="spellStart"/>
      <w:r w:rsidRPr="00BF3C2C">
        <w:t>est</w:t>
      </w:r>
      <w:proofErr w:type="spellEnd"/>
      <w:r w:rsidRPr="00BF3C2C">
        <w:t xml:space="preserve">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>.</w:t>
      </w:r>
    </w:p>
    <w:p w14:paraId="04C0F229" w14:textId="77777777" w:rsidR="002B752D" w:rsidRDefault="002B752D" w:rsidP="0076793B">
      <w:pPr>
        <w:pStyle w:val="ThoxanH3"/>
        <w:contextualSpacing w:val="0"/>
      </w:pPr>
      <w:r>
        <w:t>Zwischenüberschrift (Thoxan H3, 12 Punkt, Arial, fett)</w:t>
      </w:r>
    </w:p>
    <w:p w14:paraId="7916C1EB" w14:textId="77777777" w:rsidR="002B752D" w:rsidRDefault="002B752D" w:rsidP="0076793B">
      <w:r w:rsidRPr="00BF3C2C">
        <w:t xml:space="preserve">Stet </w:t>
      </w:r>
      <w:proofErr w:type="spellStart"/>
      <w:r w:rsidRPr="00BF3C2C">
        <w:t>clita</w:t>
      </w:r>
      <w:proofErr w:type="spellEnd"/>
      <w:r w:rsidRPr="00BF3C2C">
        <w:t xml:space="preserve"> </w:t>
      </w:r>
      <w:proofErr w:type="spellStart"/>
      <w:r w:rsidRPr="00BF3C2C">
        <w:rPr>
          <w:b/>
        </w:rPr>
        <w:t>kasd</w:t>
      </w:r>
      <w:proofErr w:type="spellEnd"/>
      <w:r w:rsidRPr="00BF3C2C">
        <w:rPr>
          <w:b/>
        </w:rPr>
        <w:t xml:space="preserve"> </w:t>
      </w:r>
      <w:proofErr w:type="spellStart"/>
      <w:r w:rsidRPr="00BF3C2C">
        <w:rPr>
          <w:b/>
        </w:rPr>
        <w:t>gubergren</w:t>
      </w:r>
      <w:proofErr w:type="spellEnd"/>
      <w:r w:rsidRPr="00BF3C2C">
        <w:t xml:space="preserve">, no </w:t>
      </w:r>
      <w:proofErr w:type="spellStart"/>
      <w:r w:rsidRPr="00BF3C2C">
        <w:t>sea</w:t>
      </w:r>
      <w:proofErr w:type="spellEnd"/>
      <w:r w:rsidRPr="00BF3C2C">
        <w:t xml:space="preserve"> </w:t>
      </w:r>
      <w:proofErr w:type="spellStart"/>
      <w:r w:rsidRPr="00BF3C2C">
        <w:t>takimata</w:t>
      </w:r>
      <w:proofErr w:type="spellEnd"/>
      <w:r w:rsidRPr="00BF3C2C">
        <w:t xml:space="preserve"> sanctus </w:t>
      </w:r>
      <w:proofErr w:type="spellStart"/>
      <w:r w:rsidRPr="00BF3C2C">
        <w:t>est</w:t>
      </w:r>
      <w:proofErr w:type="spellEnd"/>
      <w:r w:rsidRPr="00BF3C2C">
        <w:t xml:space="preserve">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 xml:space="preserve">.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 xml:space="preserve">, </w:t>
      </w:r>
      <w:proofErr w:type="spellStart"/>
      <w:r w:rsidRPr="00BF3C2C">
        <w:t>consetetur</w:t>
      </w:r>
      <w:proofErr w:type="spellEnd"/>
      <w:r w:rsidRPr="00BF3C2C">
        <w:t xml:space="preserve"> </w:t>
      </w:r>
      <w:proofErr w:type="spellStart"/>
      <w:r w:rsidRPr="00BF3C2C">
        <w:t>sadipscing</w:t>
      </w:r>
      <w:proofErr w:type="spellEnd"/>
      <w:r w:rsidRPr="00BF3C2C">
        <w:t xml:space="preserve"> </w:t>
      </w:r>
      <w:proofErr w:type="spellStart"/>
      <w:r w:rsidRPr="00BF3C2C">
        <w:t>elitr</w:t>
      </w:r>
      <w:proofErr w:type="spellEnd"/>
      <w:r w:rsidRPr="00BF3C2C">
        <w:t xml:space="preserve">, sed </w:t>
      </w:r>
      <w:proofErr w:type="spellStart"/>
      <w:r w:rsidRPr="00BF3C2C">
        <w:t>diam</w:t>
      </w:r>
      <w:proofErr w:type="spellEnd"/>
      <w:r w:rsidRPr="00BF3C2C">
        <w:t xml:space="preserve"> </w:t>
      </w:r>
      <w:proofErr w:type="spellStart"/>
      <w:r w:rsidRPr="00BF3C2C">
        <w:t>nonumy</w:t>
      </w:r>
      <w:proofErr w:type="spellEnd"/>
      <w:r w:rsidRPr="00BF3C2C">
        <w:t xml:space="preserve"> </w:t>
      </w:r>
      <w:proofErr w:type="spellStart"/>
      <w:r w:rsidRPr="00BF3C2C">
        <w:t>eirmod</w:t>
      </w:r>
      <w:proofErr w:type="spellEnd"/>
      <w:r w:rsidRPr="00BF3C2C">
        <w:t xml:space="preserve"> </w:t>
      </w:r>
      <w:proofErr w:type="spellStart"/>
      <w:r w:rsidRPr="00BF3C2C">
        <w:t>tempor</w:t>
      </w:r>
      <w:proofErr w:type="spellEnd"/>
      <w:r w:rsidRPr="00BF3C2C">
        <w:t xml:space="preserve"> </w:t>
      </w:r>
      <w:proofErr w:type="spellStart"/>
      <w:r w:rsidRPr="00BF3C2C">
        <w:t>invidunt</w:t>
      </w:r>
      <w:proofErr w:type="spellEnd"/>
      <w:r w:rsidRPr="00BF3C2C">
        <w:t xml:space="preserve"> </w:t>
      </w:r>
      <w:proofErr w:type="spellStart"/>
      <w:r w:rsidRPr="00BF3C2C">
        <w:t>ut</w:t>
      </w:r>
      <w:proofErr w:type="spellEnd"/>
      <w:r w:rsidRPr="00BF3C2C">
        <w:t xml:space="preserve"> </w:t>
      </w:r>
      <w:proofErr w:type="spellStart"/>
      <w:r w:rsidRPr="00BF3C2C">
        <w:t>labore</w:t>
      </w:r>
      <w:proofErr w:type="spellEnd"/>
      <w:r w:rsidRPr="00BF3C2C">
        <w:t xml:space="preserve"> et </w:t>
      </w:r>
      <w:proofErr w:type="spellStart"/>
      <w:r w:rsidRPr="00BF3C2C">
        <w:t>dolore</w:t>
      </w:r>
      <w:proofErr w:type="spellEnd"/>
      <w:r w:rsidRPr="00BF3C2C">
        <w:t xml:space="preserve"> magna </w:t>
      </w:r>
      <w:proofErr w:type="spellStart"/>
      <w:r w:rsidRPr="00BF3C2C">
        <w:t>aliquyam</w:t>
      </w:r>
      <w:proofErr w:type="spellEnd"/>
      <w:r w:rsidRPr="00BF3C2C">
        <w:t xml:space="preserve"> erat, sed </w:t>
      </w:r>
      <w:proofErr w:type="spellStart"/>
      <w:r w:rsidRPr="00BF3C2C">
        <w:t>diam</w:t>
      </w:r>
      <w:proofErr w:type="spellEnd"/>
      <w:r w:rsidRPr="00BF3C2C">
        <w:t xml:space="preserve"> </w:t>
      </w:r>
      <w:proofErr w:type="spellStart"/>
      <w:r w:rsidRPr="00BF3C2C">
        <w:t>voluptua</w:t>
      </w:r>
      <w:proofErr w:type="spellEnd"/>
      <w:r w:rsidRPr="00BF3C2C">
        <w:t xml:space="preserve">. At </w:t>
      </w:r>
      <w:proofErr w:type="spellStart"/>
      <w:r w:rsidRPr="00BF3C2C">
        <w:t>vero</w:t>
      </w:r>
      <w:proofErr w:type="spellEnd"/>
      <w:r w:rsidRPr="00BF3C2C">
        <w:t xml:space="preserve"> </w:t>
      </w:r>
      <w:proofErr w:type="spellStart"/>
      <w:r w:rsidRPr="00BF3C2C">
        <w:t>eos</w:t>
      </w:r>
      <w:proofErr w:type="spellEnd"/>
      <w:r w:rsidRPr="00BF3C2C">
        <w:t xml:space="preserve"> et </w:t>
      </w:r>
      <w:proofErr w:type="spellStart"/>
      <w:r w:rsidRPr="00BF3C2C">
        <w:t>accusam</w:t>
      </w:r>
      <w:proofErr w:type="spellEnd"/>
      <w:r w:rsidRPr="00BF3C2C">
        <w:t xml:space="preserve"> et </w:t>
      </w:r>
      <w:proofErr w:type="spellStart"/>
      <w:r w:rsidRPr="00BF3C2C">
        <w:t>justo</w:t>
      </w:r>
      <w:proofErr w:type="spellEnd"/>
      <w:r w:rsidRPr="00BF3C2C">
        <w:t xml:space="preserve"> </w:t>
      </w:r>
      <w:proofErr w:type="spellStart"/>
      <w:r w:rsidRPr="00BF3C2C">
        <w:t>duo</w:t>
      </w:r>
      <w:proofErr w:type="spellEnd"/>
      <w:r w:rsidRPr="00BF3C2C">
        <w:t xml:space="preserve"> </w:t>
      </w:r>
      <w:proofErr w:type="spellStart"/>
      <w:r w:rsidRPr="00BF3C2C">
        <w:t>dolores</w:t>
      </w:r>
      <w:proofErr w:type="spellEnd"/>
      <w:r w:rsidRPr="00BF3C2C">
        <w:t xml:space="preserve"> et </w:t>
      </w:r>
      <w:proofErr w:type="spellStart"/>
      <w:r w:rsidRPr="00BF3C2C">
        <w:t>ea</w:t>
      </w:r>
      <w:proofErr w:type="spellEnd"/>
      <w:r w:rsidRPr="00BF3C2C">
        <w:t xml:space="preserve"> </w:t>
      </w:r>
      <w:proofErr w:type="spellStart"/>
      <w:r w:rsidRPr="00BF3C2C">
        <w:t>rebum</w:t>
      </w:r>
      <w:proofErr w:type="spellEnd"/>
      <w:r w:rsidRPr="00BF3C2C">
        <w:t xml:space="preserve">. Stet </w:t>
      </w:r>
      <w:proofErr w:type="spellStart"/>
      <w:r w:rsidRPr="00BF3C2C">
        <w:t>clita</w:t>
      </w:r>
      <w:proofErr w:type="spellEnd"/>
      <w:r w:rsidRPr="00BF3C2C">
        <w:t xml:space="preserve"> </w:t>
      </w:r>
      <w:proofErr w:type="spellStart"/>
      <w:r w:rsidRPr="00BF3C2C">
        <w:t>kasd</w:t>
      </w:r>
      <w:proofErr w:type="spellEnd"/>
      <w:r w:rsidRPr="00BF3C2C">
        <w:t xml:space="preserve"> </w:t>
      </w:r>
      <w:proofErr w:type="spellStart"/>
      <w:r w:rsidRPr="00BF3C2C">
        <w:t>gubergren</w:t>
      </w:r>
      <w:proofErr w:type="spellEnd"/>
      <w:r w:rsidRPr="00BF3C2C">
        <w:t xml:space="preserve">, no </w:t>
      </w:r>
      <w:proofErr w:type="spellStart"/>
      <w:r w:rsidRPr="00BF3C2C">
        <w:t>sea</w:t>
      </w:r>
      <w:proofErr w:type="spellEnd"/>
      <w:r w:rsidRPr="00BF3C2C">
        <w:t xml:space="preserve"> </w:t>
      </w:r>
      <w:proofErr w:type="spellStart"/>
      <w:r w:rsidRPr="00BF3C2C">
        <w:t>takimata</w:t>
      </w:r>
      <w:proofErr w:type="spellEnd"/>
      <w:r w:rsidRPr="00BF3C2C">
        <w:t xml:space="preserve"> sanctus </w:t>
      </w:r>
      <w:proofErr w:type="spellStart"/>
      <w:r w:rsidRPr="00BF3C2C">
        <w:t>est</w:t>
      </w:r>
      <w:proofErr w:type="spellEnd"/>
      <w:r w:rsidRPr="00BF3C2C">
        <w:t xml:space="preserve"> </w:t>
      </w:r>
      <w:proofErr w:type="spellStart"/>
      <w:r w:rsidRPr="00BF3C2C">
        <w:t>Lorem</w:t>
      </w:r>
      <w:proofErr w:type="spellEnd"/>
      <w:r w:rsidRPr="00BF3C2C">
        <w:t xml:space="preserve"> </w:t>
      </w:r>
      <w:proofErr w:type="spellStart"/>
      <w:r w:rsidRPr="00BF3C2C">
        <w:t>ipsum</w:t>
      </w:r>
      <w:proofErr w:type="spellEnd"/>
      <w:r w:rsidRPr="00BF3C2C">
        <w:t xml:space="preserve"> </w:t>
      </w:r>
      <w:proofErr w:type="spellStart"/>
      <w:r w:rsidRPr="00BF3C2C">
        <w:t>dolor</w:t>
      </w:r>
      <w:proofErr w:type="spellEnd"/>
      <w:r w:rsidRPr="00BF3C2C">
        <w:t xml:space="preserve"> </w:t>
      </w:r>
      <w:proofErr w:type="spellStart"/>
      <w:r w:rsidRPr="00BF3C2C">
        <w:t>sit</w:t>
      </w:r>
      <w:proofErr w:type="spellEnd"/>
      <w:r w:rsidRPr="00BF3C2C">
        <w:t xml:space="preserve"> </w:t>
      </w:r>
      <w:proofErr w:type="spellStart"/>
      <w:r w:rsidRPr="00BF3C2C">
        <w:t>amet</w:t>
      </w:r>
      <w:proofErr w:type="spellEnd"/>
      <w:r w:rsidRPr="00BF3C2C">
        <w:t>.</w:t>
      </w:r>
    </w:p>
    <w:p w14:paraId="486037DC" w14:textId="0569D8AA" w:rsidR="0076793B" w:rsidRPr="0076793B" w:rsidRDefault="002B752D" w:rsidP="0076793B">
      <w:pPr>
        <w:rPr>
          <w:i/>
        </w:rPr>
      </w:pPr>
      <w:r w:rsidRPr="00BF3C2C">
        <w:rPr>
          <w:i/>
        </w:rPr>
        <w:t>(259 Wörter)</w:t>
      </w:r>
    </w:p>
    <w:sectPr w:rsidR="0076793B" w:rsidRPr="0076793B" w:rsidSect="002B752D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45FE3" w14:textId="77777777" w:rsidR="00A445D3" w:rsidRDefault="00A445D3" w:rsidP="002B752D">
      <w:r>
        <w:separator/>
      </w:r>
    </w:p>
  </w:endnote>
  <w:endnote w:type="continuationSeparator" w:id="0">
    <w:p w14:paraId="217B47BF" w14:textId="77777777" w:rsidR="00A445D3" w:rsidRDefault="00A445D3" w:rsidP="002B75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ebdings">
    <w:panose1 w:val="05030102010509060703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D1A292" w14:textId="77777777" w:rsidR="00A445D3" w:rsidRDefault="00A445D3" w:rsidP="002B752D">
      <w:r>
        <w:separator/>
      </w:r>
    </w:p>
  </w:footnote>
  <w:footnote w:type="continuationSeparator" w:id="0">
    <w:p w14:paraId="34971685" w14:textId="77777777" w:rsidR="00A445D3" w:rsidRDefault="00A445D3" w:rsidP="002B75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64ABE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109858AD"/>
    <w:multiLevelType w:val="hybridMultilevel"/>
    <w:tmpl w:val="63C4F604"/>
    <w:lvl w:ilvl="0" w:tplc="ADCE281C">
      <w:start w:val="1"/>
      <w:numFmt w:val="bullet"/>
      <w:lvlText w:val=""/>
      <w:lvlJc w:val="left"/>
      <w:pPr>
        <w:ind w:left="1440" w:hanging="360"/>
      </w:pPr>
      <w:rPr>
        <w:rFonts w:ascii="Webdings" w:hAnsi="Webdings" w:hint="default"/>
      </w:rPr>
    </w:lvl>
    <w:lvl w:ilvl="1" w:tplc="04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16D51D09"/>
    <w:multiLevelType w:val="multilevel"/>
    <w:tmpl w:val="1244FD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C38397B"/>
    <w:multiLevelType w:val="hybridMultilevel"/>
    <w:tmpl w:val="EBB2A6F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ambria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ambria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ambria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2D579BA"/>
    <w:multiLevelType w:val="multilevel"/>
    <w:tmpl w:val="931E53D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sz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2B4A7EB0"/>
    <w:multiLevelType w:val="hybridMultilevel"/>
    <w:tmpl w:val="E5243BA4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7B692A"/>
    <w:multiLevelType w:val="hybridMultilevel"/>
    <w:tmpl w:val="8840840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ambria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ambria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ambria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323E25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48AE72D7"/>
    <w:multiLevelType w:val="hybridMultilevel"/>
    <w:tmpl w:val="E5243BA4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D323F4A"/>
    <w:multiLevelType w:val="hybridMultilevel"/>
    <w:tmpl w:val="6B202E32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89E3FC3"/>
    <w:multiLevelType w:val="hybridMultilevel"/>
    <w:tmpl w:val="95764FFE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FC531E6"/>
    <w:multiLevelType w:val="multilevel"/>
    <w:tmpl w:val="931E53D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sz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95C1D66"/>
    <w:multiLevelType w:val="multilevel"/>
    <w:tmpl w:val="6818FFB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sz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23102414">
    <w:abstractNumId w:val="4"/>
  </w:num>
  <w:num w:numId="2" w16cid:durableId="12550903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20606434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619987431">
    <w:abstractNumId w:val="2"/>
  </w:num>
  <w:num w:numId="5" w16cid:durableId="1520774829">
    <w:abstractNumId w:val="3"/>
  </w:num>
  <w:num w:numId="6" w16cid:durableId="1387291476">
    <w:abstractNumId w:val="6"/>
  </w:num>
  <w:num w:numId="7" w16cid:durableId="1726756556">
    <w:abstractNumId w:val="10"/>
  </w:num>
  <w:num w:numId="8" w16cid:durableId="2074692692">
    <w:abstractNumId w:val="8"/>
  </w:num>
  <w:num w:numId="9" w16cid:durableId="2054622457">
    <w:abstractNumId w:val="5"/>
  </w:num>
  <w:num w:numId="10" w16cid:durableId="1786728851">
    <w:abstractNumId w:val="12"/>
  </w:num>
  <w:num w:numId="11" w16cid:durableId="822820269">
    <w:abstractNumId w:val="11"/>
  </w:num>
  <w:num w:numId="12" w16cid:durableId="1712418841">
    <w:abstractNumId w:val="7"/>
  </w:num>
  <w:num w:numId="13" w16cid:durableId="776172498">
    <w:abstractNumId w:val="1"/>
  </w:num>
  <w:num w:numId="14" w16cid:durableId="141092744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7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793B"/>
    <w:rsid w:val="002B752D"/>
    <w:rsid w:val="0076793B"/>
    <w:rsid w:val="00A445D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4:docId w14:val="1237A0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Cambria" w:hAnsi="Cambria" w:cs="Times New Roman"/>
        <w:lang w:val="de-DE" w:eastAsia="de-DE" w:bidi="ar-SA"/>
      </w:rPr>
    </w:rPrDefault>
    <w:pPrDefault>
      <w:pPr>
        <w:spacing w:before="100" w:beforeAutospacing="1" w:after="100" w:afterAutospacing="1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0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semiHidden="1" w:uiPriority="37" w:unhideWhenUsed="1"/>
    <w:lsdException w:name="Grid Table 3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Thoxan Standard"/>
    <w:qFormat/>
    <w:rsid w:val="00CC6942"/>
    <w:rPr>
      <w:rFonts w:ascii="Arial" w:hAnsi="Arial"/>
      <w:sz w:val="24"/>
      <w:szCs w:val="24"/>
      <w:lang w:eastAsia="en-US"/>
    </w:rPr>
  </w:style>
  <w:style w:type="paragraph" w:styleId="berschrift1">
    <w:name w:val="heading 1"/>
    <w:aliases w:val="Bachelor Überschrift 1"/>
    <w:basedOn w:val="Standard"/>
    <w:next w:val="Standard"/>
    <w:link w:val="berschrift1Zchn"/>
    <w:autoRedefine/>
    <w:uiPriority w:val="9"/>
    <w:qFormat/>
    <w:rsid w:val="00E00D19"/>
    <w:pPr>
      <w:keepNext/>
      <w:keepLines/>
      <w:pageBreakBefore/>
      <w:spacing w:before="480" w:after="0"/>
      <w:outlineLvl w:val="0"/>
    </w:pPr>
    <w:rPr>
      <w:rFonts w:eastAsia="Times New Roman"/>
      <w:b/>
      <w:bCs/>
      <w:color w:val="000000"/>
      <w:szCs w:val="32"/>
    </w:rPr>
  </w:style>
  <w:style w:type="paragraph" w:styleId="berschrift2">
    <w:name w:val="heading 2"/>
    <w:aliases w:val="Bachelor Überschrift 2"/>
    <w:basedOn w:val="Standard"/>
    <w:next w:val="Standard"/>
    <w:link w:val="berschrift2Zchn"/>
    <w:autoRedefine/>
    <w:qFormat/>
    <w:rsid w:val="00E00D19"/>
    <w:pPr>
      <w:keepNext/>
      <w:keepLines/>
      <w:spacing w:before="200" w:after="0"/>
      <w:outlineLvl w:val="1"/>
    </w:pPr>
    <w:rPr>
      <w:rFonts w:eastAsia="Times New Roman"/>
      <w:b/>
      <w:bCs/>
      <w:color w:val="000000"/>
      <w:szCs w:val="26"/>
    </w:rPr>
  </w:style>
  <w:style w:type="character" w:default="1" w:styleId="Absatz-Standardschriftart">
    <w:name w:val="Default Paragraph Font"/>
    <w:semiHidden/>
    <w:unhideWhenUsed/>
  </w:style>
  <w:style w:type="table" w:default="1" w:styleId="NormaleTabelle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  <w:unhideWhenUsed/>
  </w:style>
  <w:style w:type="character" w:customStyle="1" w:styleId="berschrift1Zchn">
    <w:name w:val="Überschrift 1 Zchn"/>
    <w:aliases w:val="Bachelor Überschrift 1 Zchn"/>
    <w:basedOn w:val="Absatz-Standardschriftart"/>
    <w:link w:val="berschrift1"/>
    <w:uiPriority w:val="9"/>
    <w:rsid w:val="00E00D19"/>
    <w:rPr>
      <w:rFonts w:ascii="Arial" w:eastAsia="Times New Roman" w:hAnsi="Arial" w:cs="Times New Roman"/>
      <w:b/>
      <w:bCs/>
      <w:color w:val="000000"/>
      <w:sz w:val="24"/>
      <w:szCs w:val="32"/>
    </w:rPr>
  </w:style>
  <w:style w:type="character" w:customStyle="1" w:styleId="berschrift2Zchn">
    <w:name w:val="Überschrift 2 Zchn"/>
    <w:aliases w:val="Bachelor Überschrift 2 Zchn"/>
    <w:basedOn w:val="Absatz-Standardschriftart"/>
    <w:link w:val="berschrift2"/>
    <w:rsid w:val="00E00D19"/>
    <w:rPr>
      <w:rFonts w:ascii="Arial" w:eastAsia="Times New Roman" w:hAnsi="Arial" w:cs="Times New Roman"/>
      <w:b/>
      <w:bCs/>
      <w:color w:val="000000"/>
      <w:sz w:val="22"/>
      <w:szCs w:val="26"/>
    </w:rPr>
  </w:style>
  <w:style w:type="character" w:styleId="Funotenzeichen">
    <w:name w:val="footnote reference"/>
    <w:basedOn w:val="Absatz-Standardschriftart"/>
    <w:uiPriority w:val="99"/>
    <w:semiHidden/>
    <w:unhideWhenUsed/>
    <w:rsid w:val="00FB39A1"/>
    <w:rPr>
      <w:vertAlign w:val="superscript"/>
    </w:rPr>
  </w:style>
  <w:style w:type="paragraph" w:customStyle="1" w:styleId="ThoxanH1">
    <w:name w:val="Thoxan H1"/>
    <w:basedOn w:val="Standard"/>
    <w:next w:val="Standard"/>
    <w:link w:val="ThoxanH1Zeichen"/>
    <w:autoRedefine/>
    <w:qFormat/>
    <w:rsid w:val="0076793B"/>
    <w:pPr>
      <w:pageBreakBefore/>
      <w:contextualSpacing/>
      <w:outlineLvl w:val="0"/>
    </w:pPr>
    <w:rPr>
      <w:b/>
      <w:sz w:val="36"/>
    </w:rPr>
  </w:style>
  <w:style w:type="character" w:customStyle="1" w:styleId="ThoxanH1Zeichen">
    <w:name w:val="Thoxan H1 Zeichen"/>
    <w:basedOn w:val="Absatz-Standardschriftart"/>
    <w:link w:val="ThoxanH1"/>
    <w:rsid w:val="0076793B"/>
    <w:rPr>
      <w:rFonts w:ascii="Arial" w:hAnsi="Arial"/>
      <w:b/>
      <w:sz w:val="36"/>
      <w:szCs w:val="24"/>
      <w:lang w:eastAsia="en-US"/>
    </w:rPr>
  </w:style>
  <w:style w:type="character" w:styleId="Hyperlink">
    <w:name w:val="Hyperlink"/>
    <w:basedOn w:val="Absatz-Standardschriftart"/>
    <w:uiPriority w:val="99"/>
    <w:unhideWhenUsed/>
    <w:rsid w:val="0082347A"/>
    <w:rPr>
      <w:color w:val="0000FF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2347A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2347A"/>
    <w:rPr>
      <w:rFonts w:ascii="Tahoma" w:hAnsi="Tahoma" w:cs="Tahoma"/>
      <w:sz w:val="16"/>
      <w:szCs w:val="16"/>
    </w:rPr>
  </w:style>
  <w:style w:type="paragraph" w:customStyle="1" w:styleId="ThoxanH2">
    <w:name w:val="Thoxan H2"/>
    <w:basedOn w:val="Standard"/>
    <w:next w:val="Standard"/>
    <w:link w:val="ThoxanH2Zeichen"/>
    <w:autoRedefine/>
    <w:qFormat/>
    <w:rsid w:val="0076793B"/>
    <w:pPr>
      <w:contextualSpacing/>
      <w:outlineLvl w:val="1"/>
    </w:pPr>
    <w:rPr>
      <w:b/>
      <w:sz w:val="28"/>
    </w:rPr>
  </w:style>
  <w:style w:type="character" w:customStyle="1" w:styleId="ThoxanH2Zeichen">
    <w:name w:val="Thoxan H2 Zeichen"/>
    <w:basedOn w:val="Absatz-Standardschriftart"/>
    <w:link w:val="ThoxanH2"/>
    <w:rsid w:val="0076793B"/>
    <w:rPr>
      <w:rFonts w:ascii="Arial" w:hAnsi="Arial"/>
      <w:b/>
      <w:sz w:val="28"/>
      <w:szCs w:val="24"/>
      <w:lang w:eastAsia="en-US"/>
    </w:rPr>
  </w:style>
  <w:style w:type="paragraph" w:customStyle="1" w:styleId="ThoxanH3">
    <w:name w:val="Thoxan H3"/>
    <w:basedOn w:val="Standard"/>
    <w:next w:val="Standard"/>
    <w:link w:val="ThoxanH3Zeichen"/>
    <w:autoRedefine/>
    <w:qFormat/>
    <w:rsid w:val="00A7643A"/>
    <w:pPr>
      <w:contextualSpacing/>
      <w:outlineLvl w:val="2"/>
    </w:pPr>
    <w:rPr>
      <w:b/>
    </w:rPr>
  </w:style>
  <w:style w:type="character" w:customStyle="1" w:styleId="ThoxanH3Zeichen">
    <w:name w:val="Thoxan H3 Zeichen"/>
    <w:basedOn w:val="Absatz-Standardschriftart"/>
    <w:link w:val="ThoxanH3"/>
    <w:rsid w:val="00A7643A"/>
    <w:rPr>
      <w:rFonts w:ascii="Arial" w:hAnsi="Arial"/>
      <w:b/>
      <w:sz w:val="24"/>
      <w:szCs w:val="24"/>
    </w:rPr>
  </w:style>
  <w:style w:type="paragraph" w:customStyle="1" w:styleId="Autor">
    <w:name w:val="Autor"/>
    <w:basedOn w:val="Standard"/>
    <w:next w:val="Standard"/>
    <w:link w:val="AutorZchn"/>
    <w:qFormat/>
    <w:rsid w:val="00710110"/>
    <w:rPr>
      <w:smallCaps/>
    </w:rPr>
  </w:style>
  <w:style w:type="character" w:customStyle="1" w:styleId="AutorZchn">
    <w:name w:val="Autor Zchn"/>
    <w:basedOn w:val="Absatz-Standardschriftart"/>
    <w:link w:val="Autor"/>
    <w:rsid w:val="00710110"/>
    <w:rPr>
      <w:rFonts w:ascii="Arial" w:hAnsi="Arial"/>
      <w:smallCaps/>
      <w:sz w:val="22"/>
      <w:szCs w:val="24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2C45DA"/>
    <w:pPr>
      <w:spacing w:after="0" w:line="240" w:lineRule="auto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2C45DA"/>
    <w:rPr>
      <w:rFonts w:ascii="Arial" w:hAnsi="Arial"/>
    </w:rPr>
  </w:style>
  <w:style w:type="character" w:styleId="Endnotenzeichen">
    <w:name w:val="endnote reference"/>
    <w:basedOn w:val="Absatz-Standardschriftart"/>
    <w:uiPriority w:val="99"/>
    <w:semiHidden/>
    <w:unhideWhenUsed/>
    <w:rsid w:val="002C45DA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6107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9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92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339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3246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7156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4436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4241102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166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845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7891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492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37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77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639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0172745">
              <w:marLeft w:val="0"/>
              <w:marRight w:val="0"/>
              <w:marTop w:val="0"/>
              <w:marBottom w:val="199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THX Formatvorlage 2025.dotx</Template>
  <TotalTime>0</TotalTime>
  <Pages>1</Pages>
  <Words>218</Words>
  <Characters>1377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Fachhochschule des Mittelstands</Company>
  <LinksUpToDate>false</LinksUpToDate>
  <CharactersWithSpaces>1592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Thomas Kilian | Thoxan Communications GmbH</dc:creator>
  <cp:keywords/>
  <cp:lastModifiedBy>Thomas Kilian | Thoxan Communications GmbH</cp:lastModifiedBy>
  <cp:revision>1</cp:revision>
  <dcterms:created xsi:type="dcterms:W3CDTF">2025-11-28T10:37:00Z</dcterms:created>
  <dcterms:modified xsi:type="dcterms:W3CDTF">2025-11-28T10:39:00Z</dcterms:modified>
</cp:coreProperties>
</file>