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2937"/>
          <w:sz w:val="36"/>
          <w:szCs w:val="36"/>
        </w:rPr>
        <w:t xml:space="preserve">RoamReady — Session Recap</w:t>
      </w:r>
    </w:p>
    <w:p>
      <w:pPr>
        <w:spacing w:after="40" w:before="0"/>
      </w:pPr>
      <w:r>
        <w:rPr>
          <w:b w:val="false"/>
          <w:bCs w:val="false"/>
          <w:i w:val="false"/>
          <w:iCs w:val="false"/>
          <w:color w:val="666666"/>
          <w:sz w:val="22"/>
          <w:szCs w:val="22"/>
        </w:rPr>
        <w:t xml:space="preserve">Saturday, May 31, 2026</w:t>
      </w:r>
    </w:p>
    <w:p>
      <w:pPr>
        <w:spacing w:after="200" w:before="0"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A long multi-thread day: morning PDF + a recovered security fix, afternoon Resources &amp; OHV overhaul, evening planning-canvas polish and a destinations-page rethink.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Handoff block (paste this first next session)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Project: RoamReady.ai — RV trip planner. React/TS frontend (Vite, localhost:3000), Node/Express backend (localhost:3001), Prisma + PostgreSQL, Redis, Anthropic Claude API. Root: C:\Users\aylie\roamready. Master .env at root. GitHub: Benny60-Dev/roamready. Batch files at root: start-dev.bat, stop-dev.bat, save-progress.bat, restart-dev.bat.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Workflow: scout-before-edit in Claude Code via single paste-ready prompts; work in a worktree, merge --no-ff to local main, do NOT push (Benny runs save-progress.bat). Benny handles all dev-server restarts personally. Lead with one named recommendation; plain-language explanations before code; show mockups before UI choices; run discovery before implementation to avoid re-building shipped work; push back when something is risky or wrong.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LAUNCH_STATUS.md (repo root) is the source of truth for open/blocking items — read it before re-investigating anything.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Shipped today (all merged to local main)</w:t>
      </w:r>
    </w:p>
    <w:p>
      <w:pPr>
        <w:spacing w:after="140" w:before="0"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Confirm everything is pushed — several commits were stacked through the day. Run save-progress.bat if origin is behind.</w:t>
      </w:r>
    </w:p>
    <w:p>
      <w:pPr>
        <w:pStyle w:val="Heading2"/>
        <w:spacing w:after="120" w:before="260"/>
      </w:pPr>
      <w:r>
        <w:rPr>
          <w:b/>
          <w:bCs/>
          <w:color w:val="134756"/>
          <w:sz w:val="25"/>
          <w:szCs w:val="25"/>
        </w:rPr>
        <w:t xml:space="preserve">Morning — PDF + recovered security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PDF trip itinerary: recolored the multi-night stay card to match the web (amber), added a full cost breakdown (camping per-stop + fuel per-leg + total), fixed the night-count/date mismatch, and plumbed fuel data through so the map-page export shows the correct total (it was dropping fuelEstimate).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Maintenance-endpoint security merge: during worktree cleanup, an orphaned branch with real Zod-validation work surfaced; merged it. Closes an IDOR/mass-assignment hole (a body-level rigId/status could re-parent or spoof). User-scoped, verified.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Worktree housekeeping: swept ~58 stale merged worktrees down to a clean 2.</w:t>
      </w:r>
    </w:p>
    <w:p>
      <w:pPr>
        <w:pStyle w:val="Heading2"/>
        <w:spacing w:after="120" w:before="260"/>
      </w:pPr>
      <w:r>
        <w:rPr>
          <w:b/>
          <w:bCs/>
          <w:color w:val="134756"/>
          <w:sz w:val="25"/>
          <w:szCs w:val="25"/>
        </w:rPr>
        <w:t xml:space="preserve">Afternoon — Resources + OHV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Resources page: migrated to the new Google Places API so result cards show working Call / Directions / Website, full addresses, and live "Open now" status. (The old "Call" link was dead code — the legacy API never returned phone.)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OHV Destinations — full transformation: opened to all rig types (removed the toy-hauler-only gate, which was redundant with the PRO paywall and excluded trailer-haulers); replaced fake hardcoded data with real Rec.gov fields + working Directions/Website/Reserve; cleaned raw-HTML descriptions and the misleading truncation; made it location-aware (browser GPS) with an OFF HIGHWAY VEHICLE activity filter (geo-only — keyword+geo crippled recall), distance labels, and camping/day-use badges.</w:t>
      </w:r>
    </w:p>
    <w:p>
      <w:pPr>
        <w:pStyle w:val="Heading2"/>
        <w:spacing w:after="120" w:before="260"/>
      </w:pPr>
      <w:r>
        <w:rPr>
          <w:b/>
          <w:bCs/>
          <w:color w:val="134756"/>
          <w:sz w:val="25"/>
          <w:szCs w:val="25"/>
        </w:rPr>
        <w:t xml:space="preserve">Evening — planning canvas + destinations rethink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Home resume-modal fix: clicking Home no longer pops the "Resume your last planning session?" modal for returning users; lands on the canvas. (Cause: a prior nav rework pointed Home at /sessions/new assuming it always redirects, overlooking the stale-session prompt branch. Prior sessions stay reachable via the Clock-icon panel.)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Rig selector overhaul: enlarged the tap target to 44px (shared CONTEXT_CHIP_STYLE); added a discoverability nudge (info-accent chip + "Planning for your {rig} — tap to switch" hint for multi-rig users only); and — the real fix — the canvas-selected rig now actually drives the live AI (it was silently using the default rig; now threaded into /ai/chat, user-scoped for security).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Destinations rethink: OHV empty/sparse state now shows an honest "expanding coverage" message (not "coming soon", no fake examples). Van Life + Car Camping pages hidden (redundant with the planner; national keyword lists with fake decorations) — tiles removed, routes left dormant. Added a fold-in note on the Resources hub pointing van/car users to the planner. Pricing fixed: "OHV &amp; van destinations" → "OHV destinations" (can't advertise a hidden feature).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Parked &amp; backlog (not blocking launch)</w:t>
      </w:r>
    </w:p>
    <w:p>
      <w:pPr>
        <w:pStyle w:val="Heading2"/>
        <w:spacing w:after="120" w:before="260"/>
      </w:pPr>
      <w:r>
        <w:rPr>
          <w:b/>
          <w:bCs/>
          <w:color w:val="134756"/>
          <w:sz w:val="25"/>
          <w:szCs w:val="25"/>
        </w:rPr>
        <w:t xml:space="preserve">OHV own-data source (post-launch — added to LAUNCH_STATUS.md)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Confirmed gap: </w:t>
      </w:r>
      <w:r>
        <w:t xml:space="preserve">Rec.gov/RIDB does not index most Forest Service / BLM OHV areas. A live probe near Tonto NF (Phoenix) found the real riding areas (Bulldog Canyon, St. Clair, Sycamore) absent entirely — only Desert Vista in range. Users in prime OHV country get a near-empty page. Not a bug; a data-source ceiling. Widening radius does NOT help (RIDB caps ~50mi, count flat across radii).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real fix: </w:t>
      </w:r>
      <w:r>
        <w:t xml:space="preserve">build our own OHV dataset from free/public-domain government GIS feeds, refreshed on a schedule — USFS MVUM (queryable ArcGIS feature service; GeoJSON/CSV/Shapefile; carries vehicle-type + season), BLM OHV data (NOHVCC mapping series has amenities/season/camping), and AZ state OHV data. NOT scraping commercial apps (ToS/IP risk).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Hard part: </w:t>
      </w:r>
      <w:r>
        <w:t xml:space="preserve">geospatial normalization — the data is trails/routes (lines) and areas (polygons), not tidy lat/lng points. Turning that into the destination-card model is the work; the scheduled refresh is easy. Source updates ~annually and misses temp closures, so framing stays "designated OHV areas," not "open today."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Right first step: </w:t>
      </w:r>
      <w:r>
        <w:t xml:space="preserve">a single-source POC (USFS MVUM or BLM) for the Phoenix/Tonto region — prove the geometry→card transform produces useful cards before building the full multi-source pipeline.</w:t>
      </w:r>
    </w:p>
    <w:p>
      <w:pPr>
        <w:pStyle w:val="Heading2"/>
        <w:spacing w:after="120" w:before="260"/>
      </w:pPr>
      <w:r>
        <w:rPr>
          <w:b/>
          <w:bCs/>
          <w:color w:val="134756"/>
          <w:sz w:val="25"/>
          <w:szCs w:val="25"/>
        </w:rPr>
        <w:t xml:space="preserve">OHV add-to-trip (scoped, designed, prompt-ready — never built)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a user add an OHV destination to a trip as a free N-night boondock stay. Feasibility fully scouted: the Stop model supports a $0 unbooked DESTINATION stop with no schema changes; createStop + recomputeStopDates + computeTripTotals all handle it cleanly.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Design decisions already made: </w:t>
      </w:r>
      <w:r>
        <w:t xml:space="preserve">(A) "Add to trip" button on the OHV card → trip-picker (list from getAll, handle the no-trips case); append near the end (before the return-home stop), default 1 night, editable; success message tells the user it landed near the end and how to reposition (itinerary editor drag/reorder OR "Modify trip with AI"). v1 does NOT build mid-route insertion — leverage existing reposition tools. The full implementation prompt was written this session and is ready to paste.</w:t>
      </w:r>
    </w:p>
    <w:p>
      <w:pPr>
        <w:pStyle w:val="Heading2"/>
        <w:spacing w:after="120" w:before="260"/>
      </w:pPr>
      <w:r>
        <w:rPr>
          <w:b/>
          <w:bCs/>
          <w:color w:val="134756"/>
          <w:sz w:val="25"/>
          <w:szCs w:val="25"/>
        </w:rPr>
        <w:t xml:space="preserve">Other parked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AI builds an OHV-only trip from a prompt ("toy hauler, 3 states, only off-road/forest-road spots"): not possible today (the planner uses the campground-biased discovery path, not the OHV source; forest-road data largely absent). More achievable now that the OHV data foundation exists — but a substantial feature touching the planner. Worth a scout when picked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Van/Car Camping pages: hidden, not deleted. Decide later: delete entirely, or rebuild properly (give them the OHV treatment — GPS + real data) if "browse near me without a trip" is worth investing in. Landing-page persona tiles + "van lifers, car campers" tagline were intentionally LEFT (they link to /signup, are audience positioning, not dead links) — revisit as a copy decision if desired.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Minor PDF cosmetics (from this morning, all sub-cosmetic, none blocking): day-badge numbering differs from web ("7–13" vs "Days 5–11"); the "→" glyph renders oddly in Helvetica on drive/fuel labels; ~$4 fuel rounding difference between PDF and web.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Rig switch mid-conversation affects FUTURE messages only (does not retroactively recompute already-generated stops) — intended v1 behavior, noted in case fuller re-planning is wanted later.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Where to start next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If you want a quick, satisfying win: </w:t>
      </w:r>
      <w:r>
        <w:t xml:space="preserve">build OHV add-to-trip — it is fully designed and the implementation prompt is ready to paste. Mostly a day of plumbing plus a trip-picker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If you want the high-impact project: </w:t>
      </w:r>
      <w:r>
        <w:t xml:space="preserve">start the OHV own-data POC (USFS MVUM, Phoenix region) — this is what actually fixes the empty-page-near-Tonto problem for your core off-road audience. Best done fresh, not tired.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Either way: </w:t>
      </w:r>
      <w:r>
        <w:t xml:space="preserve">confirm everything is pushed (save-progress.bat) and that LAUNCH_STATUS.md reflects the new OHV-data backlog entry before starting new work.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120" w:before="0"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Strong, deep day — every thread you opened got closed except the one cleanly-parked feature, and you uncovered (and understood) a real data-source limitation rather than shipping a quietly-broken feature. Good work.</w:t>
      </w:r>
    </w:p>
    <w:p>
      <w:pPr>
        <w:spacing w:after="120" w:before="120"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End of recap.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2026-06-01T04:08:15.085Z</dcterms:created>
  <dcterms:modified xsi:type="dcterms:W3CDTF">2026-06-01T04:08:15.085Z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