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6F8B"/>
          <w:sz w:val="40"/>
          <w:szCs w:val="40"/>
        </w:rPr>
        <w:t xml:space="preserve">RoamReady.ai</w:t>
      </w:r>
    </w:p>
    <w:p>
      <w:pPr>
        <w:spacing w:after="40"/>
      </w:pPr>
      <w:r>
        <w:rPr>
          <w:b/>
          <w:bCs/>
          <w:color w:val="134756"/>
          <w:sz w:val="30"/>
          <w:szCs w:val="30"/>
        </w:rPr>
        <w:t xml:space="preserve">Session Handoff — RR51</w:t>
      </w:r>
    </w:p>
    <w:p>
      <w:pPr>
        <w:spacing w:after="200"/>
      </w:pPr>
      <w:r>
        <w:rPr>
          <w:i/>
          <w:iCs/>
          <w:color w:val="666666"/>
          <w:sz w:val="20"/>
          <w:szCs w:val="20"/>
        </w:rPr>
        <w:t xml:space="preserve">Prepared at Benny’s request. Next session = RR52.</w:t>
      </w:r>
    </w:p>
    <w:p>
      <w:pPr>
        <w:pStyle w:val="Heading2"/>
      </w:pPr>
      <w:r>
        <w:t xml:space="preserve">Start Here (TL;DR for tomorrow morning)</w:t>
      </w:r>
    </w:p>
    <w:p>
      <w:pPr>
        <w:spacing w:after="120"/>
      </w:pPr>
      <w:r>
        <w:rPr>
          <w:b/>
          <w:bCs/>
        </w:rPr>
        <w:t xml:space="preserve">First task in RR52 is </w:t>
      </w:r>
      <w:r>
        <w:t xml:space="preserve">PLAN-IS-TRUTH Part 2</w:t>
      </w:r>
      <w:r>
        <w:t xml:space="preserve"> — make the planning conversation do the </w:t>
      </w:r>
      <w:r>
        <w:rPr>
          <w:b/>
          <w:bCs/>
          <w:i/>
          <w:iCs/>
        </w:rPr>
        <w:t xml:space="preserve">real</w:t>
      </w:r>
      <w:r>
        <w:t xml:space="preserve"> Google drive-time math, so transit stops appear in the plan you approve and the AI tells you the honest truth about drive times. Full spec is in the section of the same name below.</w:t>
      </w:r>
    </w:p>
    <w:p>
      <w:pPr>
        <w:spacing w:after="120"/>
      </w:pPr>
      <w:r>
        <w:rPr>
          <w:b/>
          <w:bCs/>
        </w:rPr>
        <w:t xml:space="preserve">Why it matters: </w:t>
      </w:r>
      <w:r>
        <w:t xml:space="preserve">we found the deepest “body” today. The AI’s claim that “each leg stays within your 6-hour limit” was </w:t>
      </w:r>
      <w:r>
        <w:rPr>
          <w:b/>
          <w:bCs/>
        </w:rPr>
        <w:t xml:space="preserve">never checked</w:t>
      </w:r>
      <w:r>
        <w:t xml:space="preserve"> — planning estimates distances from memory and never calls Google. Part 1 (done today) stopped the build from silently corrupting your approved plan; Part 2 puts the real drive-time check on the correct side of the gate (during planning), so what you approve is accurate.</w:t>
      </w:r>
    </w:p>
    <w:p>
      <w:pPr>
        <w:spacing w:after="120"/>
      </w:pPr>
      <w:r>
        <w:rPr>
          <w:b/>
          <w:bCs/>
        </w:rPr>
        <w:t xml:space="preserve">State of the code: </w:t>
      </w:r>
      <w:r>
        <w:t xml:space="preserve">Part 1 is built + merged to local main but </w:t>
      </w:r>
      <w:r>
        <w:rPr>
          <w:b/>
          <w:bCs/>
        </w:rPr>
        <w:t xml:space="preserve">NOT pushed</w:t>
      </w:r>
      <w:r>
        <w:t xml:space="preserve">. Everything else from RR51 is pushed. Nothing is deployed to prod except the PDF time-crash fix (done earlier today for Cindy).</w:t>
      </w:r>
    </w:p>
    <w:p>
      <w:pPr>
        <w:pBdr>
          <w:bottom w:val="single" w:color="1F6F8B" w:sz="6" w:space="1"/>
        </w:pBdr>
        <w:spacing w:after="160"/>
      </w:pPr>
      <w:r>
        <w:t xml:space="preserve"/>
      </w:r>
    </w:p>
    <w:p>
      <w:pPr>
        <w:pStyle w:val="Heading1"/>
      </w:pPr>
      <w:r>
        <w:t xml:space="preserve">What We Did This Session (RR51)</w:t>
      </w:r>
    </w:p>
    <w:p>
      <w:pPr>
        <w:spacing w:after="120"/>
      </w:pPr>
      <w:r>
        <w:rPr>
          <w:i/>
          <w:iCs/>
          <w:color w:val="666666"/>
          <w:sz w:val="20"/>
          <w:szCs w:val="20"/>
        </w:rPr>
        <w:t xml:space="preserve">All of the below are on local main. Push status noted per item. “Pushed” = on GitHub origin; it does NOT mean deployed to prod.</w:t>
      </w:r>
    </w:p>
    <w:p>
      <w:pPr>
        <w:pStyle w:val="Heading2"/>
      </w:pPr>
      <w:r>
        <w:t xml:space="preserve">Completed &amp; Pushed</w:t>
      </w:r>
    </w:p>
    <w:p>
      <w:pPr>
        <w:pStyle w:val="ListParagraph"/>
        <w:numPr>
          <w:ilvl w:val="0"/>
          <w:numId w:val="2"/>
        </w:numPr>
        <w:spacing w:after="80"/>
      </w:pPr>
      <w:r>
        <w:rPr>
          <w:b/>
          <w:bCs/>
        </w:rPr>
        <w:t xml:space="preserve">Timezone date display fixes</w:t>
      </w:r>
      <w:r>
        <w:t xml:space="preserve"> — four surfaces (weather day, journal edit prefill, reservations bucketing, admin session inspector) routed through the canonical parseTripDate. Weather day switched to numeric M/d/yyyy. Rule: stored dates → parseTripDate; live “now” → raw.</w:t>
      </w:r>
    </w:p>
    <w:p>
      <w:pPr>
        <w:pStyle w:val="ListParagraph"/>
        <w:numPr>
          <w:ilvl w:val="0"/>
          <w:numId w:val="2"/>
        </w:numPr>
        <w:spacing w:after="80"/>
      </w:pPr>
      <w:r>
        <w:rPr>
          <w:b/>
          <w:bCs/>
        </w:rPr>
        <w:t xml:space="preserve">Two round-trip bugs</w:t>
      </w:r>
      <w:r>
        <w:t xml:space="preserve"> — (a) round-trip on an already-built trip via modify now inserts the return leg; (b) mid-planning “make it a round trip” now rebuilds the itinerary inline. Stray malformed &lt;modify&gt; tags scrubbed from the planning prompt.</w:t>
      </w:r>
    </w:p>
    <w:p>
      <w:pPr>
        <w:pStyle w:val="ListParagraph"/>
        <w:numPr>
          <w:ilvl w:val="0"/>
          <w:numId w:val="2"/>
        </w:numPr>
        <w:spacing w:after="80"/>
      </w:pPr>
      <w:r>
        <w:rPr>
          <w:b/>
          <w:bCs/>
        </w:rPr>
        <w:t xml:space="preserve">Null-date guard</w:t>
      </w:r>
      <w:r>
        <w:t xml:space="preserve"> — recomputeStopDates no longer fabricates-and-persists today’s date for dateless trips (it was silently writing a fake date to the DB).</w:t>
      </w:r>
    </w:p>
    <w:p>
      <w:pPr>
        <w:pStyle w:val="ListParagraph"/>
        <w:numPr>
          <w:ilvl w:val="0"/>
          <w:numId w:val="2"/>
        </w:numPr>
        <w:spacing w:after="80"/>
      </w:pPr>
      <w:r>
        <w:rPr>
          <w:b/>
          <w:bCs/>
        </w:rPr>
        <w:t xml:space="preserve">PDF time-crash fix (LIVE ON PROD)</w:t>
      </w:r>
      <w:r>
        <w:t xml:space="preserve"> — Cindy’s PDF crashed on free-text times like “3pm” (no colon). Guarded. Deployed to roamready-client.</w:t>
      </w:r>
    </w:p>
    <w:p>
      <w:pPr>
        <w:pStyle w:val="ListParagraph"/>
        <w:numPr>
          <w:ilvl w:val="0"/>
          <w:numId w:val="2"/>
        </w:numPr>
        <w:spacing w:after="80"/>
      </w:pPr>
      <w:r>
        <w:rPr>
          <w:b/>
          <w:bCs/>
        </w:rPr>
        <w:t xml:space="preserve">Complete rig-change feature (Phases 1–3)</w:t>
      </w:r>
      <w:r>
        <w:t xml:space="preserve"> — Cindy couldn’t change a trip’s RV. Now: a “Rig for this trip” selector on the trip page, larger-rig warning, per-stop “Booked for: [rig]” accountability stamp, AND an AI modify action (“change my rig to the Thor”) — all routed through ONE guarded swap path so the AI can’t bypass booked-stop protection. Migration added 7 bookedForRig* columns. Tested end-to-end on dev.</w:t>
      </w:r>
    </w:p>
    <w:p>
      <w:pPr>
        <w:pStyle w:val="ListParagraph"/>
        <w:numPr>
          <w:ilvl w:val="0"/>
          <w:numId w:val="2"/>
        </w:numPr>
        <w:spacing w:after="80"/>
      </w:pPr>
      <w:r>
        <w:rPr>
          <w:b/>
          <w:bCs/>
        </w:rPr>
        <w:t xml:space="preserve">Nights-conversion prompt fix</w:t>
      </w:r>
      <w:r>
        <w:t xml:space="preserve"> — the modify prompt said “N days = N-1 nights” while planning said “N days = N nights.” That mismatch made “add a stop for 9 days” store 8 nights via modify. Aligned both to “N days = N nights” and added an explicit date-range rule. (Prompt change — needs a fresh-thread test; see Loose Ends.)</w:t>
      </w:r>
    </w:p>
    <w:p>
      <w:pPr>
        <w:pStyle w:val="Heading2"/>
      </w:pPr>
      <w:r>
        <w:t xml:space="preserve">The Stop-Sequence Feature (the big one) — Pushed</w:t>
      </w:r>
    </w:p>
    <w:p>
      <w:pPr>
        <w:spacing w:after="120"/>
      </w:pPr>
      <w:r>
        <w:t xml:space="preserve">Problem: a stop added via modify landed in the wrong geographic position (e.g. Fort Stockton placed before Toyahvale though it’s east of it). Fixed in layers:</w:t>
      </w:r>
    </w:p>
    <w:p>
      <w:pPr>
        <w:pStyle w:val="ListParagraph"/>
        <w:numPr>
          <w:ilvl w:val="0"/>
          <w:numId w:val="2"/>
        </w:numPr>
        <w:spacing w:after="80"/>
      </w:pPr>
      <w:r>
        <w:rPr>
          <w:b/>
          <w:bCs/>
        </w:rPr>
        <w:t xml:space="preserve">Coords in the modify prompt</w:t>
      </w:r>
      <w:r>
        <w:t xml:space="preserve"> — gave the AI each stop’s lat/lng so its placement rule is computable. Helped, but not enough on its own.</w:t>
      </w:r>
    </w:p>
    <w:p>
      <w:pPr>
        <w:pStyle w:val="ListParagraph"/>
        <w:numPr>
          <w:ilvl w:val="0"/>
          <w:numId w:val="2"/>
        </w:numPr>
        <w:spacing w:after="80"/>
      </w:pPr>
      <w:r>
        <w:rPr>
          <w:b/>
          <w:bCs/>
        </w:rPr>
        <w:t xml:space="preserve">Server-side geo-reslot</w:t>
      </w:r>
      <w:r>
        <w:t xml:space="preserve"> — after a modify add_stop, the server geocodes the new stop and re-slots ONLY it by minimum-added-detour. Origin stays first, finish stays last, booked stops never reordered. The server now decides final position by geography, not the AI’s guess.</w:t>
      </w:r>
    </w:p>
    <w:p>
      <w:pPr>
        <w:pStyle w:val="ListParagraph"/>
        <w:numPr>
          <w:ilvl w:val="0"/>
          <w:numId w:val="2"/>
        </w:numPr>
        <w:spacing w:after="80"/>
      </w:pPr>
      <w:r>
        <w:rPr>
          <w:b/>
          <w:bCs/>
        </w:rPr>
        <w:t xml:space="preserve">originalBookedDate stamp (Phase A)</w:t>
      </w:r>
      <w:r>
        <w:t xml:space="preserve"> — new nullable column, stamped at the booked transition (alongside bookedForRig*), records the date a stop was booked for. Survives later shifts because recomputeStopDates never touches it. Backfilled for pre-existing bookings.</w:t>
      </w:r>
    </w:p>
    <w:p>
      <w:pPr>
        <w:pStyle w:val="ListParagraph"/>
        <w:numPr>
          <w:ilvl w:val="0"/>
          <w:numId w:val="2"/>
        </w:numPr>
        <w:spacing w:after="80"/>
      </w:pPr>
      <w:r>
        <w:rPr>
          <w:b/>
          <w:bCs/>
        </w:rPr>
        <w:t xml:space="preserve">Booked-stop date-shift warning (Phase B + modal)</w:t>
      </w:r>
      <w:r>
        <w:t xml:space="preserve"> — if adding a stop shifts a booked stop’s itinerary date, a center-screen MODAL pops up (must click “Got it”), the inline panel banner persists as a record, and the stop row shows a bold amber “Originally booked for [date]” note. The reservation is NEVER altered — only the itinerary date moves, and that’s surfaced, not silent.</w:t>
      </w:r>
    </w:p>
    <w:p>
      <w:pPr>
        <w:pStyle w:val="Heading2"/>
      </w:pPr>
      <w:r>
        <w:t xml:space="preserve">Itinerary Stay-Card True-Window Fix — Pushed</w:t>
      </w:r>
    </w:p>
    <w:p>
      <w:pPr>
        <w:spacing w:after="120"/>
      </w:pPr>
      <w:r>
        <w:t xml:space="preserve">The itinerary card showed three disagreeing numbers (badge 8, day-span 8, cost 9) for one stop. Root cause: an “arrival-night fold” made the badge/dates show the post-arrival count while cost used the true stop.nights. Fix (Option 1, display-only, low-risk): badge, date range, and day-span now all show the TRUE booked window (true nights, arrival→checkout). Pinecrest now reads “9-night stay · Jul 10–Jul 19 · 9 nights · $585” — all agreeing. PDF matches. One accepted cosmetic: the arrival day number appears on both the drive card and the stay card (it’s genuinely both).</w:t>
      </w:r>
    </w:p>
    <w:p>
      <w:pPr>
        <w:pBdr>
          <w:bottom w:val="single" w:color="1F6F8B" w:sz="6" w:space="1"/>
        </w:pBdr>
        <w:spacing w:after="160"/>
      </w:pPr>
      <w:r>
        <w:t xml:space="preserve"/>
      </w:r>
    </w:p>
    <w:p>
      <w:pPr>
        <w:pStyle w:val="Heading1"/>
      </w:pPr>
      <w:r>
        <w:t xml:space="preserve">★ NEXT SESSION (RR52) — PLAN-IS-TRUTH Part 2</w:t>
      </w:r>
    </w:p>
    <w:p>
      <w:pPr>
        <w:spacing w:after="120"/>
      </w:pPr>
      <w:r>
        <w:rPr>
          <w:b/>
          <w:bCs/>
          <w:color w:val="A32D2D"/>
        </w:rPr>
        <w:t xml:space="preserve">This is the first and most important task tomorrow. Read this whole section before building.</w:t>
      </w:r>
    </w:p>
    <w:p>
      <w:pPr>
        <w:pStyle w:val="Heading2"/>
      </w:pPr>
      <w:r>
        <w:t xml:space="preserve">The Story (how we got here)</w:t>
      </w:r>
    </w:p>
    <w:p>
      <w:pPr>
        <w:spacing w:after="120"/>
      </w:pPr>
      <w:r>
        <w:t xml:space="preserve">Benny planned a 15-day Mesa→Bozeman trip, 3 nights each stop. The plan panel was correct (6 stops, 15 nights). After “Build full itinerary,” the map showed a DIFFERENT trip: a phantom stop (Willow Springs / Rare Metals) appeared and nights were scrambled (Cedar City 3→2). The AI understood fine in chat — the BUILD step corrupted it.</w:t>
      </w:r>
    </w:p>
    <w:p>
      <w:pPr>
        <w:spacing w:after="120"/>
      </w:pPr>
      <w:r>
        <w:t xml:space="preserve">An exhaustive audit found the body. Two build-time functions ran AFTER approval: </w:t>
      </w:r>
      <w:r>
        <w:rPr>
          <w:b/>
          <w:bCs/>
        </w:rPr>
        <w:t xml:space="preserve">expandLongLegs</w:t>
      </w:r>
      <w:r>
        <w:t xml:space="preserve"> (inserts overnight transit stops for legs that exceed the drive-time cap) and </w:t>
      </w:r>
      <w:r>
        <w:rPr>
          <w:b/>
          <w:bCs/>
        </w:rPr>
        <w:t xml:space="preserve">reconcileNights</w:t>
      </w:r>
      <w:r>
        <w:t xml:space="preserve"> (forces the total back to a remembered “requested” number, stealing a night from a real stop to pay for the inserted one). The phantom stop and the stolen night are the same event.</w:t>
      </w:r>
    </w:p>
    <w:p>
      <w:pPr>
        <w:pStyle w:val="Heading2"/>
      </w:pPr>
      <w:r>
        <w:t xml:space="preserve">The Deepest Body (why it felt like the AI “won’t listen”)</w:t>
      </w:r>
    </w:p>
    <w:p>
      <w:pPr>
        <w:spacing w:after="120"/>
      </w:pPr>
      <w:r>
        <w:t xml:space="preserve">Planning </w:t>
      </w:r>
      <w:r>
        <w:rPr>
          <w:b/>
          <w:bCs/>
          <w:i/>
          <w:iCs/>
        </w:rPr>
        <w:t xml:space="preserve">estimates</w:t>
      </w:r>
      <w:r>
        <w:t xml:space="preserve"> distances from world-knowledge at ~55 mph (</w:t>
      </w:r>
      <w:r>
        <w:rPr>
          <w:b/>
          <w:bCs/>
        </w:rPr>
        <w:t xml:space="preserve">services/ai.ts:188-189</w:t>
      </w:r>
      <w:r>
        <w:t xml:space="preserve">). It </w:t>
      </w:r>
      <w:r>
        <w:rPr>
          <w:b/>
          <w:bCs/>
        </w:rPr>
        <w:t xml:space="preserve">never calls Google.</w:t>
      </w:r>
      <w:r>
        <w:t xml:space="preserve"> So when the AI says “each leg stays within your 6-hour limit,” that claim is </w:t>
      </w:r>
      <w:r>
        <w:rPr>
          <w:b/>
          <w:bCs/>
        </w:rPr>
        <w:t xml:space="preserve">fabricated — never measured.</w:t>
      </w:r>
      <w:r>
        <w:t xml:space="preserve"> A code comment (</w:t>
      </w:r>
      <w:r>
        <w:rPr>
          <w:b/>
          <w:bCs/>
        </w:rPr>
        <w:t xml:space="preserve">trips.ts:2069-2072</w:t>
      </w:r>
      <w:r>
        <w:t xml:space="preserve">) even confesses the AI emits 872-mile / 13.5-hour legs against a 6h cap. expandLongLegs was secretly the ONLY real drive-time check — but it ran silently after approval, which is why it felt like sabotage.</w:t>
      </w:r>
    </w:p>
    <w:p>
      <w:pPr>
        <w:pStyle w:val="Heading2"/>
      </w:pPr>
      <w:r>
        <w:t xml:space="preserve">Part 1 (DONE today, unpushed) — the rip-out</w:t>
      </w:r>
    </w:p>
    <w:p>
      <w:pPr>
        <w:spacing w:after="120"/>
      </w:pPr>
      <w:r>
        <w:t xml:space="preserve">Removed the expandLongLegs and reconcileNights calls from buildItinerary (</w:t>
      </w:r>
      <w:r>
        <w:rPr>
          <w:b/>
          <w:bCs/>
        </w:rPr>
        <w:t xml:space="preserve">SessionPage.tsx</w:t>
      </w:r>
      <w:r>
        <w:t xml:space="preserve">). The approved plan now flows to the map verbatim — confirmed working (after a hard refresh). </w:t>
      </w:r>
      <w:r>
        <w:rPr>
          <w:b/>
          <w:bCs/>
        </w:rPr>
        <w:t xml:space="preserve">Known interim state: the drive-time safety net is currently OFF</w:t>
      </w:r>
      <w:r>
        <w:t xml:space="preserve"> — a genuinely-too-long leg will not get a transit stop until Part 2. The server-side expandLongLegs/reconcileNights controllers still EXIST (not deleted) — Part 2 relocates the logic, then we retire them.</w:t>
      </w:r>
    </w:p>
    <w:p>
      <w:pPr>
        <w:pStyle w:val="Heading2"/>
      </w:pPr>
      <w:r>
        <w:t xml:space="preserve">Part 2 — the cure (build this)</w:t>
      </w:r>
    </w:p>
    <w:p>
      <w:pPr>
        <w:spacing w:after="120"/>
      </w:pPr>
      <w:r>
        <w:t xml:space="preserve">Goal: run the REAL drive-time check DURING planning, so transit stops land in the panel Benny approves, and the AI explains them honestly. The build stays a verbatim copy (Part 1 guarantees that).</w:t>
      </w:r>
    </w:p>
    <w:p>
      <w:pPr>
        <w:spacing w:after="120"/>
      </w:pPr>
      <w:r>
        <w:rPr>
          <w:b/>
          <w:bCs/>
        </w:rPr>
        <w:t xml:space="preserve">Key enabler the scout confirmed: </w:t>
      </w:r>
      <w:r>
        <w:t xml:space="preserve">the checker (planLegSplits / fetchLegDetail) works on “City, State” strings directly via Google Directions (</w:t>
      </w:r>
      <w:r>
        <w:rPr>
          <w:b/>
          <w:bCs/>
        </w:rPr>
        <w:t xml:space="preserve">trips.ts:463-490</w:t>
      </w:r>
      <w:r>
        <w:t xml:space="preserve">) — so NO geocoding-at-planning is required. The feared prerequisite is not there.</w:t>
      </w:r>
    </w:p>
    <w:p>
      <w:pPr>
        <w:spacing w:after="120"/>
      </w:pPr>
      <w:r>
        <w:rPr>
          <w:b/>
          <w:bCs/>
        </w:rPr>
        <w:t xml:space="preserve">Four coordinated steps (these LAND TOGETHER — doing 1–3 without 4 leaves the AI still making the fabricated claim next to the real note):</w:t>
      </w:r>
    </w:p>
    <w:p>
      <w:pPr>
        <w:pStyle w:val="ListParagraph"/>
        <w:numPr>
          <w:ilvl w:val="0"/>
          <w:numId w:val="3"/>
        </w:numPr>
        <w:spacing w:after="80"/>
      </w:pPr>
      <w:r>
        <w:t xml:space="preserve">Extract a pure helper </w:t>
      </w:r>
      <w:r>
        <w:rPr>
          <w:b/>
          <w:bCs/>
        </w:rPr>
        <w:t xml:space="preserve">planTransitInserts(stops, capHours, apiKey)</w:t>
      </w:r>
      <w:r>
        <w:t xml:space="preserve"> out of expandLongLegs — the measurement/splitting core, DB-free. No behavior change.</w:t>
      </w:r>
    </w:p>
    <w:p>
      <w:pPr>
        <w:pStyle w:val="ListParagraph"/>
        <w:numPr>
          <w:ilvl w:val="0"/>
          <w:numId w:val="3"/>
        </w:numPr>
        <w:spacing w:after="80"/>
      </w:pPr>
      <w:r>
        <w:t xml:space="preserve">Call it in the </w:t>
      </w:r>
      <w:r>
        <w:rPr>
          <w:b/>
          <w:bCs/>
        </w:rPr>
        <w:t xml:space="preserve">chat() controller</w:t>
      </w:r>
      <w:r>
        <w:t xml:space="preserve"> when a NEW/changed &lt;itinerary&gt; is emitted: parse → run planTransitInserts on the city-name stops → splice OVERNIGHT_ONLY transit stops + recompute totalNights into the returned itinerary JSON → re-serialize. Transit stops now appear in the approved panel.</w:t>
      </w:r>
    </w:p>
    <w:p>
      <w:pPr>
        <w:pStyle w:val="ListParagraph"/>
        <w:numPr>
          <w:ilvl w:val="0"/>
          <w:numId w:val="3"/>
        </w:numPr>
        <w:spacing w:after="80"/>
      </w:pPr>
      <w:r>
        <w:t xml:space="preserve">Append a GROUNDED drive-time note to the prose </w:t>
      </w:r>
      <w:r>
        <w:rPr>
          <w:b/>
          <w:bCs/>
        </w:rPr>
        <w:t xml:space="preserve">from the real measured legHours</w:t>
      </w:r>
      <w:r>
        <w:t xml:space="preserve"> — e.g. “The Mesa → Cedar City drive is about 7.1 hours, over your 6-hour limit, so I added an overnight in Kanab, UT.” No second AI call; backed by Google.</w:t>
      </w:r>
    </w:p>
    <w:p>
      <w:pPr>
        <w:pStyle w:val="ListParagraph"/>
        <w:numPr>
          <w:ilvl w:val="0"/>
          <w:numId w:val="3"/>
        </w:numPr>
        <w:spacing w:after="80"/>
      </w:pPr>
      <w:r>
        <w:rPr>
          <w:b/>
          <w:bCs/>
        </w:rPr>
        <w:t xml:space="preserve">Soften the planner prompt</w:t>
      </w:r>
      <w:r>
        <w:t xml:space="preserve"> so the AI STOPS asserting verified drive-time compliance — the server check + note becomes authoritative (otherwise the AI’s fake “within 6h” line contradicts the real note).</w:t>
      </w:r>
    </w:p>
    <w:p>
      <w:pPr>
        <w:spacing w:after="120"/>
      </w:pPr>
      <w:r>
        <w:rPr>
          <w:i/>
          <w:iCs/>
        </w:rPr>
        <w:t xml:space="preserve">Then (correctness/cleanup): </w:t>
      </w:r>
      <w:r>
        <w:rPr>
          <w:i/>
          <w:iCs/>
        </w:rPr>
        <w:t xml:space="preserve">(5) persist transit stops into agreed-stops ground truth (buildAgreedStopsState, ai.ts:~1010) so re-emits don’t drop them; (6) retire the build-time expandLongLegs/reconcileNights controllers + routes.</w:t>
      </w:r>
    </w:p>
    <w:p>
      <w:pPr>
        <w:pStyle w:val="Heading2"/>
      </w:pPr>
      <w:r>
        <w:t xml:space="preserve">Decisions already locked</w:t>
      </w:r>
    </w:p>
    <w:p>
      <w:pPr>
        <w:pStyle w:val="ListParagraph"/>
        <w:numPr>
          <w:ilvl w:val="0"/>
          <w:numId w:val="2"/>
        </w:numPr>
        <w:spacing w:after="80"/>
      </w:pPr>
      <w:r>
        <w:rPr>
          <w:b/>
          <w:bCs/>
        </w:rPr>
        <w:t xml:space="preserve">reconcileNights stays DEAD.</w:t>
      </w:r>
      <w:r>
        <w:t xml:space="preserve"> Transit stops added in planning are nights the user sees and approves, so the total naturally includes them. No reconciler needed. A stated-total-vs-per-stop conflict is handled conversationally by the existing DURATION CONFLICT prompt hard-stop (services/ai.ts:197).</w:t>
      </w:r>
    </w:p>
    <w:p>
      <w:pPr>
        <w:pStyle w:val="ListParagraph"/>
        <w:numPr>
          <w:ilvl w:val="0"/>
          <w:numId w:val="2"/>
        </w:numPr>
        <w:spacing w:after="80"/>
      </w:pPr>
      <w:r>
        <w:rPr>
          <w:b/>
          <w:bCs/>
        </w:rPr>
        <w:t xml:space="preserve">Honest note via deterministic compose (not a 2nd AI call)</w:t>
      </w:r>
      <w:r>
        <w:t xml:space="preserve"> — cheaper, no drift, factually backed.</w:t>
      </w:r>
    </w:p>
    <w:p>
      <w:pPr>
        <w:pStyle w:val="ListParagraph"/>
        <w:numPr>
          <w:ilvl w:val="0"/>
          <w:numId w:val="2"/>
        </w:numPr>
        <w:spacing w:after="80"/>
      </w:pPr>
      <w:r>
        <w:rPr>
          <w:b/>
          <w:bCs/>
        </w:rPr>
        <w:t xml:space="preserve">Fail-soft per leg</w:t>
      </w:r>
      <w:r>
        <w:t xml:space="preserve"> — a Directions hiccup during planning must never block itinerary emission.</w:t>
      </w:r>
    </w:p>
    <w:p>
      <w:pPr>
        <w:pStyle w:val="Heading2"/>
      </w:pPr>
      <w:r>
        <w:t xml:space="preserve">Decision PENDING (Benny to make at build time)</w:t>
      </w:r>
    </w:p>
    <w:p>
      <w:pPr>
        <w:spacing w:after="120"/>
      </w:pPr>
      <w:r>
        <w:t xml:space="preserve">Google Maps cost: the real check makes several Directions/reverse-geocode calls per over-long leg. At build that was one-shot; in planning it could run every turn. </w:t>
      </w:r>
      <w:r>
        <w:rPr>
          <w:b/>
          <w:bCs/>
        </w:rPr>
        <w:t xml:space="preserve">Recommended: run it only when the stop set actually changes</w:t>
      </w:r>
      <w:r>
        <w:t xml:space="preserve"> (gate + optionally cache by leg) to limit cost/latency. Alternative: run every planning turn (always current, more API cost). Confirm this before building step 2.</w:t>
      </w:r>
    </w:p>
    <w:p>
      <w:pPr>
        <w:pBdr>
          <w:bottom w:val="single" w:color="1F6F8B" w:sz="6" w:space="1"/>
        </w:pBdr>
        <w:spacing w:after="160"/>
      </w:pPr>
      <w:r>
        <w:t xml:space="preserve"/>
      </w:r>
    </w:p>
    <w:p>
      <w:pPr>
        <w:pStyle w:val="Heading1"/>
      </w:pPr>
      <w:r>
        <w:t xml:space="preserve">Also Queued (after Part 2)</w:t>
      </w:r>
    </w:p>
    <w:p>
      <w:pPr>
        <w:pStyle w:val="ListParagraph"/>
        <w:numPr>
          <w:ilvl w:val="0"/>
          <w:numId w:val="2"/>
        </w:numPr>
        <w:spacing w:after="80"/>
      </w:pPr>
      <w:r>
        <w:rPr>
          <w:b/>
          <w:bCs/>
        </w:rPr>
        <w:t xml:space="preserve">FR-MARKETING-OPTIN</w:t>
      </w:r>
      <w:r>
        <w:t xml:space="preserve"> — add a marketing opt-in popup AFTER signup. Captures explicit marketing consent (none exists today), which is the legal blocker gating the cancelled-customer win-back export under CAN-SPAM. Store consent flag + timestamp on the user; wire to email so only opted-in users get marketing (transactional email unaffected).</w:t>
      </w:r>
    </w:p>
    <w:p>
      <w:pPr>
        <w:pBdr>
          <w:bottom w:val="single" w:color="1F6F8B" w:sz="6" w:space="1"/>
        </w:pBdr>
        <w:spacing w:after="160"/>
      </w:pPr>
      <w:r>
        <w:t xml:space="preserve"/>
      </w:r>
    </w:p>
    <w:p>
      <w:pPr>
        <w:pStyle w:val="Heading1"/>
      </w:pPr>
      <w:r>
        <w:t xml:space="preserve">Loose Ends / Don’t Forget</w:t>
      </w:r>
    </w:p>
    <w:p>
      <w:pPr>
        <w:pStyle w:val="ListParagraph"/>
        <w:numPr>
          <w:ilvl w:val="0"/>
          <w:numId w:val="2"/>
        </w:numPr>
        <w:spacing w:after="80"/>
      </w:pPr>
      <w:r>
        <w:rPr>
          <w:b/>
          <w:bCs/>
        </w:rPr>
        <w:t xml:space="preserve">PUSH Part 1.</w:t>
      </w:r>
      <w:r>
        <w:t xml:space="preserve"> Local main is ahead of origin by several commits including Part 1. Run save-progress.bat. (Or push together with Part 2.)</w:t>
      </w:r>
    </w:p>
    <w:p>
      <w:pPr>
        <w:pStyle w:val="ListParagraph"/>
        <w:numPr>
          <w:ilvl w:val="0"/>
          <w:numId w:val="2"/>
        </w:numPr>
        <w:spacing w:after="80"/>
      </w:pPr>
      <w:r>
        <w:rPr>
          <w:b/>
          <w:bCs/>
        </w:rPr>
        <w:t xml:space="preserve">Nights-conversion prompt fix needs a fresh-thread test.</w:t>
      </w:r>
      <w:r>
        <w:t xml:space="preserve"> In a NEW modify thread: “add a stop for 9 days” must store 9 nights (not 8). Proves the source fix works for future stops. Low urgency — the data + display are already correct.</w:t>
      </w:r>
    </w:p>
    <w:p>
      <w:pPr>
        <w:pStyle w:val="ListParagraph"/>
        <w:numPr>
          <w:ilvl w:val="0"/>
          <w:numId w:val="2"/>
        </w:numPr>
        <w:spacing w:after="80"/>
      </w:pPr>
      <w:r>
        <w:rPr>
          <w:b/>
          <w:bCs/>
        </w:rPr>
        <w:t xml:space="preserve">Deploy is deliberate, not automatic.</w:t>
      </w:r>
      <w:r>
        <w:t xml:space="preserve"> Everything pushed sits on GitHub only. When deploying this batch: server changes (reslot, stamps, prompt fixes, Part 1/2) → roamready-api; client changes (modal, stay-card) → roamready-client. Deploy BOTH or you get a UI/API mismatch.</w:t>
      </w:r>
    </w:p>
    <w:p>
      <w:pPr>
        <w:pStyle w:val="ListParagraph"/>
        <w:numPr>
          <w:ilvl w:val="0"/>
          <w:numId w:val="2"/>
        </w:numPr>
        <w:spacing w:after="80"/>
      </w:pPr>
      <w:r>
        <w:rPr>
          <w:b/>
          <w:bCs/>
        </w:rPr>
        <w:t xml:space="preserve">Rig feature is dev-only.</w:t>
      </w:r>
      <w:r>
        <w:t xml:space="preserve"> Built + tested on dev, not yet deployed to prod. (Earlier confusion: testing “change my rig” on prod showed old behavior because the feature isn’t deployed there.)</w:t>
      </w:r>
    </w:p>
    <w:p>
      <w:pPr>
        <w:pStyle w:val="ListParagraph"/>
        <w:numPr>
          <w:ilvl w:val="0"/>
          <w:numId w:val="2"/>
        </w:numPr>
        <w:spacing w:after="80"/>
      </w:pPr>
      <w:r>
        <w:rPr>
          <w:b/>
          <w:bCs/>
        </w:rPr>
        <w:t xml:space="preserve">Logged for the tracker:</w:t>
      </w:r>
      <w:r>
        <w:t xml:space="preserve"> BUG-MODIFY-INTENT-CONFUSION (“create a stop in Pasadena” mistaken for new-trip planning) — separate prompt-clarity item, not yet built.</w:t>
      </w:r>
    </w:p>
    <w:p>
      <w:pPr>
        <w:pBdr>
          <w:bottom w:val="single" w:color="1F6F8B" w:sz="6" w:space="1"/>
        </w:pBdr>
        <w:spacing w:after="160"/>
      </w:pPr>
      <w:r>
        <w:t xml:space="preserve"/>
      </w:r>
    </w:p>
    <w:p>
      <w:pPr>
        <w:pStyle w:val="Heading1"/>
      </w:pPr>
      <w:r>
        <w:t xml:space="preserve">How We Work / SOPs (standing agreements)</w:t>
      </w:r>
    </w:p>
    <w:p>
      <w:pPr>
        <w:pStyle w:val="ListParagraph"/>
        <w:numPr>
          <w:ilvl w:val="0"/>
          <w:numId w:val="3"/>
        </w:numPr>
        <w:spacing w:after="80"/>
      </w:pPr>
      <w:r>
        <w:rPr>
          <w:b/>
          <w:bCs/>
        </w:rPr>
        <w:t xml:space="preserve">Plain layman’s terms first.</w:t>
      </w:r>
      <w:r>
        <w:t xml:space="preserve"> Explain options (what it means, cost, tradeoff) before technical detail. Always lead with ONE named recommendation + reasoning — never an unranked option menu.</w:t>
      </w:r>
    </w:p>
    <w:p>
      <w:pPr>
        <w:pStyle w:val="ListParagraph"/>
        <w:numPr>
          <w:ilvl w:val="0"/>
          <w:numId w:val="3"/>
        </w:numPr>
        <w:spacing w:after="80"/>
      </w:pPr>
      <w:r>
        <w:rPr>
          <w:b/>
          <w:bCs/>
        </w:rPr>
        <w:t xml:space="preserve">Paste-verbatim strings in a copy box.</w:t>
      </w:r>
      <w:r>
        <w:t xml:space="preserve"> Commit messages etc. always go in their own fenced code block, and Claude explicitly says “add this to your commit notes” (naming where it goes).</w:t>
      </w:r>
    </w:p>
    <w:p>
      <w:pPr>
        <w:pStyle w:val="ListParagraph"/>
        <w:numPr>
          <w:ilvl w:val="0"/>
          <w:numId w:val="3"/>
        </w:numPr>
        <w:spacing w:after="80"/>
      </w:pPr>
      <w:r>
        <w:rPr>
          <w:b/>
          <w:bCs/>
        </w:rPr>
        <w:t xml:space="preserve">Never call session-end or reference time of day.</w:t>
      </w:r>
      <w:r>
        <w:t xml:space="preserve"> Benny decides when to wrap up and when to write docs — he says so explicitly. No inferring fatigue from round count.</w:t>
      </w:r>
    </w:p>
    <w:p>
      <w:pPr>
        <w:pStyle w:val="ListParagraph"/>
        <w:numPr>
          <w:ilvl w:val="0"/>
          <w:numId w:val="3"/>
        </w:numPr>
        <w:spacing w:after="80"/>
      </w:pPr>
      <w:r>
        <w:rPr>
          <w:b/>
          <w:bCs/>
        </w:rPr>
        <w:t xml:space="preserve">Pre-test gate in the prompt for backend/AI changes.</w:t>
      </w:r>
      <w:r>
        <w:t xml:space="preserve"> CC prompts touching backend, services/ai.ts, prompt files, or server code must include: (a) Benny restarts the backend himself (tsx watch not trusted); (b) AI/prompt changes are tested in a NEW planning/modify thread, not the existing one.</w:t>
      </w:r>
    </w:p>
    <w:p>
      <w:pPr>
        <w:pStyle w:val="ListParagraph"/>
        <w:numPr>
          <w:ilvl w:val="0"/>
          <w:numId w:val="3"/>
        </w:numPr>
        <w:spacing w:after="80"/>
      </w:pPr>
      <w:r>
        <w:rPr>
          <w:b/>
          <w:bCs/>
        </w:rPr>
        <w:t xml:space="preserve">Scout-before-edit is non-negotiable.</w:t>
      </w:r>
      <w:r>
        <w:t xml:space="preserve"> CC reads first and reports, builds only after go-ahead, works on a short-lived branch, merges --no-ff to local main, and does NOT push. Benny runs save-progress.bat himself.</w:t>
      </w:r>
    </w:p>
    <w:p>
      <w:pPr>
        <w:pStyle w:val="ListParagraph"/>
        <w:numPr>
          <w:ilvl w:val="0"/>
          <w:numId w:val="3"/>
        </w:numPr>
        <w:spacing w:after="80"/>
      </w:pPr>
      <w:r>
        <w:rPr>
          <w:b/>
          <w:bCs/>
        </w:rPr>
        <w:t xml:space="preserve">Claude owns the bug tracker .xlsx</w:t>
      </w:r>
      <w:r>
        <w:t xml:space="preserve"> (Benny never edits it). Three tabs in order: Bug Tracker, Features &amp; Roadmap, Launch Status. Stoplight on the Status column: Red F4B6B6 = P1/High; Yellow FCE59B = P2/Medium; Blue B6D4E8 = P3/Low+deferred; Green B7E1C6 = done. Open items on top by severity; completed green rows hidden by default.</w:t>
      </w:r>
    </w:p>
    <w:p>
      <w:pPr>
        <w:pStyle w:val="ListParagraph"/>
        <w:numPr>
          <w:ilvl w:val="0"/>
          <w:numId w:val="3"/>
        </w:numPr>
        <w:spacing w:after="80"/>
      </w:pPr>
      <w:r>
        <w:rPr>
          <w:b/>
          <w:bCs/>
        </w:rPr>
        <w:t xml:space="preserve">Migrations: the safe path.</w:t>
      </w:r>
      <w:r>
        <w:t xml:space="preserve"> Do NOT use prisma migrate dev (its shadow-replay snags this repo’s history). Use migrate diff → hand-write the migration.sql LF-only (exclude the phantom JournalEntry “search” DROP DEFAULT line) → Benny applies via migrate deploy. Run Prisma from the repo ROOT, never from server/ (DATABASE_URL lives in the root .env). After a migration: stop backend → prisma generate → restart.</w:t>
      </w:r>
    </w:p>
    <w:p>
      <w:pPr>
        <w:pStyle w:val="ListParagraph"/>
        <w:numPr>
          <w:ilvl w:val="0"/>
          <w:numId w:val="3"/>
        </w:numPr>
        <w:spacing w:after="80"/>
      </w:pPr>
      <w:r>
        <w:rPr>
          <w:b/>
          <w:bCs/>
        </w:rPr>
        <w:t xml:space="preserve">Client-only changes need a hard refresh (Ctrl+Shift+R) before testing.</w:t>
      </w:r>
      <w:r>
        <w:t xml:space="preserve"> A stale bundle looks like “the fix didn’t work.”</w:t>
      </w:r>
    </w:p>
    <w:p>
      <w:pPr>
        <w:pStyle w:val="ListParagraph"/>
        <w:numPr>
          <w:ilvl w:val="0"/>
          <w:numId w:val="3"/>
        </w:numPr>
        <w:spacing w:after="80"/>
      </w:pPr>
      <w:r>
        <w:rPr>
          <w:b/>
          <w:bCs/>
        </w:rPr>
        <w:t xml:space="preserve">One source of truth.</w:t>
      </w:r>
      <w:r>
        <w:t xml:space="preserve"> The recurring disease this project is capture-vs-read divergence — a value computed in multiple places that drift apart. Prefer one shared helper; grep before writing a helper that may already exist.</w:t>
      </w:r>
    </w:p>
    <w:p>
      <w:pPr>
        <w:pBdr>
          <w:bottom w:val="single" w:color="1F6F8B" w:sz="6" w:space="1"/>
        </w:pBdr>
        <w:spacing w:after="160"/>
      </w:pPr>
      <w:r>
        <w:t xml:space="preserve"/>
      </w:r>
    </w:p>
    <w:p>
      <w:pPr>
        <w:spacing w:before="200"/>
      </w:pPr>
      <w:r>
        <w:rPr>
          <w:i/>
          <w:iCs/>
          <w:color w:val="666666"/>
          <w:sz w:val="20"/>
          <w:szCs w:val="20"/>
        </w:rPr>
        <w:t xml:space="preserve">End of RR51 handoff. Pick up at ★ PLAN-IS-TRUTH Part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6F8B"/>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3475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2026-06-25T04:44:42.374Z</dcterms:created>
  <dcterms:modified xsi:type="dcterms:W3CDTF">2026-06-25T04:44:42.374Z</dcterms:modified>
</cp:coreProperties>
</file>

<file path=docProps/custom.xml><?xml version="1.0" encoding="utf-8"?>
<Properties xmlns="http://schemas.openxmlformats.org/officeDocument/2006/custom-properties" xmlns:vt="http://schemas.openxmlformats.org/officeDocument/2006/docPropsVTypes"/>
</file>