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14053" w14:textId="19DCDDB3" w:rsidR="00C246B0" w:rsidRPr="00C246B0" w:rsidRDefault="00C246B0" w:rsidP="00C246B0">
      <w:pPr>
        <w:rPr>
          <w:rFonts w:hint="eastAsia"/>
          <w:b/>
          <w:bCs/>
          <w:sz w:val="24"/>
          <w:szCs w:val="28"/>
        </w:rPr>
      </w:pPr>
      <w:r w:rsidRPr="00C246B0">
        <w:rPr>
          <w:b/>
          <w:bCs/>
          <w:sz w:val="24"/>
          <w:szCs w:val="28"/>
        </w:rPr>
        <w:t xml:space="preserve">Quantum Computing Classification Using </w:t>
      </w:r>
      <w:r w:rsidR="008D51AF" w:rsidRPr="008D51AF">
        <w:rPr>
          <w:b/>
          <w:bCs/>
          <w:sz w:val="24"/>
          <w:szCs w:val="28"/>
        </w:rPr>
        <w:t>MiniLM-L6-v2</w:t>
      </w:r>
    </w:p>
    <w:p w14:paraId="0CAD93CF" w14:textId="77777777" w:rsidR="00C246B0" w:rsidRPr="00C246B0" w:rsidRDefault="00C246B0" w:rsidP="00C246B0">
      <w:r w:rsidRPr="00C246B0">
        <w:pict w14:anchorId="5D4D00B6">
          <v:rect id="_x0000_i1025" style="width:0;height:1.5pt" o:hralign="center" o:hrstd="t" o:hr="t" fillcolor="#a0a0a0" stroked="f"/>
        </w:pict>
      </w:r>
    </w:p>
    <w:p w14:paraId="7A0C3626" w14:textId="77777777" w:rsidR="00C246B0" w:rsidRPr="00C246B0" w:rsidRDefault="00C246B0" w:rsidP="00C246B0">
      <w:pPr>
        <w:rPr>
          <w:b/>
          <w:bCs/>
          <w:sz w:val="24"/>
          <w:szCs w:val="28"/>
        </w:rPr>
      </w:pPr>
      <w:r w:rsidRPr="00C246B0">
        <w:rPr>
          <w:b/>
          <w:bCs/>
          <w:sz w:val="24"/>
          <w:szCs w:val="28"/>
        </w:rPr>
        <w:t>1. Classification Approach &amp; Model Selection</w:t>
      </w:r>
    </w:p>
    <w:p w14:paraId="41865AB9" w14:textId="77777777" w:rsidR="00C246B0" w:rsidRPr="00C246B0" w:rsidRDefault="00C246B0" w:rsidP="00C246B0">
      <w:r w:rsidRPr="00C246B0">
        <w:t>For scientific text classification, we evaluated two potential approaches:</w:t>
      </w:r>
    </w:p>
    <w:p w14:paraId="5A533C0E" w14:textId="77777777" w:rsidR="00C246B0" w:rsidRPr="00C246B0" w:rsidRDefault="00C246B0" w:rsidP="00C246B0">
      <w:pPr>
        <w:numPr>
          <w:ilvl w:val="0"/>
          <w:numId w:val="1"/>
        </w:numPr>
      </w:pPr>
      <w:r w:rsidRPr="00C246B0">
        <w:rPr>
          <w:b/>
          <w:bCs/>
        </w:rPr>
        <w:t>Traditional TF-IDF + Machine Learning (e.g., SVM, Random Forest, Logistic Regression)</w:t>
      </w:r>
    </w:p>
    <w:p w14:paraId="4633BE8D" w14:textId="77777777" w:rsidR="00C246B0" w:rsidRPr="00C246B0" w:rsidRDefault="00C246B0" w:rsidP="00C246B0">
      <w:pPr>
        <w:numPr>
          <w:ilvl w:val="0"/>
          <w:numId w:val="1"/>
        </w:numPr>
      </w:pPr>
      <w:r w:rsidRPr="00C246B0">
        <w:rPr>
          <w:b/>
          <w:bCs/>
        </w:rPr>
        <w:t>LLM-based Transformer Models</w:t>
      </w:r>
    </w:p>
    <w:p w14:paraId="4A21FC6A" w14:textId="77777777" w:rsidR="00C246B0" w:rsidRPr="00C246B0" w:rsidRDefault="00C246B0" w:rsidP="00C246B0">
      <w:r w:rsidRPr="00C246B0">
        <w:t xml:space="preserve">Given the nature of the dataset (quantum computing research papers), traditional ML models were unsuitable because they rely on </w:t>
      </w:r>
      <w:r w:rsidRPr="00C246B0">
        <w:rPr>
          <w:b/>
          <w:bCs/>
        </w:rPr>
        <w:t>word frequency statistics</w:t>
      </w:r>
      <w:r w:rsidRPr="00C246B0">
        <w:t xml:space="preserve"> rather than </w:t>
      </w:r>
      <w:r w:rsidRPr="00C246B0">
        <w:rPr>
          <w:b/>
          <w:bCs/>
        </w:rPr>
        <w:t>semantic understanding</w:t>
      </w:r>
      <w:r w:rsidRPr="00C246B0">
        <w:t xml:space="preserve">. Scientific terminology in quantum computing often carries nuanced meanings that require contextual awareness, making </w:t>
      </w:r>
      <w:r w:rsidRPr="00C246B0">
        <w:rPr>
          <w:b/>
          <w:bCs/>
        </w:rPr>
        <w:t>LLMs a better fit</w:t>
      </w:r>
      <w:r w:rsidRPr="00C246B0">
        <w:t xml:space="preserve"> for this task.</w:t>
      </w:r>
    </w:p>
    <w:p w14:paraId="14DD5C81" w14:textId="77777777" w:rsidR="00C246B0" w:rsidRPr="00C246B0" w:rsidRDefault="00C246B0" w:rsidP="00C246B0">
      <w:pPr>
        <w:rPr>
          <w:b/>
          <w:bCs/>
        </w:rPr>
      </w:pPr>
      <w:r w:rsidRPr="00C246B0">
        <w:rPr>
          <w:b/>
          <w:bCs/>
        </w:rPr>
        <w:t>Model Selection Process</w:t>
      </w:r>
    </w:p>
    <w:p w14:paraId="0B328D38" w14:textId="77777777" w:rsidR="00C246B0" w:rsidRPr="00C246B0" w:rsidRDefault="00C246B0" w:rsidP="00C246B0">
      <w:r w:rsidRPr="00C246B0">
        <w:t xml:space="preserve">Since our dataset contains only </w:t>
      </w:r>
      <w:r w:rsidRPr="00C246B0">
        <w:rPr>
          <w:b/>
          <w:bCs/>
        </w:rPr>
        <w:t>≈500 rows</w:t>
      </w:r>
      <w:r w:rsidRPr="00C246B0">
        <w:t xml:space="preserve">, and we are limited to </w:t>
      </w:r>
      <w:r w:rsidRPr="00C246B0">
        <w:rPr>
          <w:b/>
          <w:bCs/>
        </w:rPr>
        <w:t>NVIDIA RTX 4060</w:t>
      </w:r>
      <w:r w:rsidRPr="00C246B0">
        <w:t>, we compared multiple models:</w:t>
      </w:r>
    </w:p>
    <w:p w14:paraId="539769D0" w14:textId="5366A573" w:rsidR="00346A50" w:rsidRDefault="00C246B0">
      <w:r>
        <w:rPr>
          <w:noProof/>
        </w:rPr>
        <w:drawing>
          <wp:inline distT="0" distB="0" distL="0" distR="0" wp14:anchorId="23E5FFBA" wp14:editId="6FEB925B">
            <wp:extent cx="5157788" cy="1698978"/>
            <wp:effectExtent l="0" t="0" r="5080" b="0"/>
            <wp:docPr id="900146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4622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7912" cy="170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F9AF" w14:textId="1B12DA43" w:rsidR="00C246B0" w:rsidRDefault="00C246B0">
      <w:r w:rsidRPr="00C246B0">
        <w:rPr>
          <w:b/>
          <w:bCs/>
        </w:rPr>
        <w:t>Final Decision</w:t>
      </w:r>
      <w:r w:rsidRPr="00C246B0">
        <w:t xml:space="preserve">: </w:t>
      </w:r>
      <w:proofErr w:type="spellStart"/>
      <w:r w:rsidRPr="00C246B0">
        <w:rPr>
          <w:b/>
          <w:bCs/>
        </w:rPr>
        <w:t>MiniLM</w:t>
      </w:r>
      <w:proofErr w:type="spellEnd"/>
      <w:r w:rsidRPr="00C246B0">
        <w:t xml:space="preserve"> was chosen because it balances efficiency and performance while working well with small datasets.</w:t>
      </w:r>
    </w:p>
    <w:p w14:paraId="2AA15276" w14:textId="77777777" w:rsidR="00C246B0" w:rsidRPr="00C246B0" w:rsidRDefault="00C246B0" w:rsidP="00C246B0">
      <w:pPr>
        <w:rPr>
          <w:b/>
          <w:bCs/>
          <w:sz w:val="24"/>
          <w:szCs w:val="28"/>
        </w:rPr>
      </w:pPr>
      <w:r w:rsidRPr="00C246B0">
        <w:rPr>
          <w:b/>
          <w:bCs/>
          <w:sz w:val="24"/>
          <w:szCs w:val="28"/>
        </w:rPr>
        <w:t>2. Preprocessing &amp; Training Strategy</w:t>
      </w:r>
    </w:p>
    <w:p w14:paraId="09E53962" w14:textId="77777777" w:rsidR="00C246B0" w:rsidRPr="00C246B0" w:rsidRDefault="00C246B0" w:rsidP="00C246B0">
      <w:pPr>
        <w:rPr>
          <w:b/>
          <w:bCs/>
        </w:rPr>
      </w:pPr>
      <w:r w:rsidRPr="00C246B0">
        <w:rPr>
          <w:b/>
          <w:bCs/>
        </w:rPr>
        <w:t>2.1. Data Cleaning</w:t>
      </w:r>
    </w:p>
    <w:p w14:paraId="39D72723" w14:textId="77777777" w:rsidR="00C246B0" w:rsidRPr="00C246B0" w:rsidRDefault="00C246B0" w:rsidP="00C246B0">
      <w:pPr>
        <w:numPr>
          <w:ilvl w:val="0"/>
          <w:numId w:val="2"/>
        </w:numPr>
      </w:pPr>
      <w:proofErr w:type="spellStart"/>
      <w:r w:rsidRPr="00C246B0">
        <w:rPr>
          <w:b/>
          <w:bCs/>
        </w:rPr>
        <w:t>Stopword</w:t>
      </w:r>
      <w:proofErr w:type="spellEnd"/>
      <w:r w:rsidRPr="00C246B0">
        <w:rPr>
          <w:b/>
          <w:bCs/>
        </w:rPr>
        <w:t xml:space="preserve"> Removal</w:t>
      </w:r>
      <w:r w:rsidRPr="00C246B0">
        <w:t xml:space="preserve">: Removed common words such as </w:t>
      </w:r>
      <w:r w:rsidRPr="00C246B0">
        <w:rPr>
          <w:i/>
          <w:iCs/>
        </w:rPr>
        <w:t>"of," "for," "to," "in," "the," "and"</w:t>
      </w:r>
      <w:r w:rsidRPr="00C246B0">
        <w:t xml:space="preserve"> to reduce noise.</w:t>
      </w:r>
    </w:p>
    <w:p w14:paraId="0E054EF2" w14:textId="77777777" w:rsidR="00C246B0" w:rsidRPr="00C246B0" w:rsidRDefault="00C246B0" w:rsidP="00C246B0">
      <w:pPr>
        <w:numPr>
          <w:ilvl w:val="0"/>
          <w:numId w:val="2"/>
        </w:numPr>
      </w:pPr>
      <w:r w:rsidRPr="00C246B0">
        <w:rPr>
          <w:b/>
          <w:bCs/>
        </w:rPr>
        <w:t>Character Standardization</w:t>
      </w:r>
      <w:r w:rsidRPr="00C246B0">
        <w:t xml:space="preserve">: Removed special characters, excess spaces, and </w:t>
      </w:r>
      <w:r w:rsidRPr="00C246B0">
        <w:lastRenderedPageBreak/>
        <w:t>ensured text consistency.</w:t>
      </w:r>
    </w:p>
    <w:p w14:paraId="7CB25C99" w14:textId="77777777" w:rsidR="00C246B0" w:rsidRPr="00C246B0" w:rsidRDefault="00C246B0" w:rsidP="00C246B0">
      <w:pPr>
        <w:rPr>
          <w:b/>
          <w:bCs/>
        </w:rPr>
      </w:pPr>
      <w:r w:rsidRPr="00C246B0">
        <w:rPr>
          <w:b/>
          <w:bCs/>
        </w:rPr>
        <w:t>2.2. Data Augmentation</w:t>
      </w:r>
    </w:p>
    <w:p w14:paraId="61974CBF" w14:textId="77777777" w:rsidR="00C246B0" w:rsidRPr="00C246B0" w:rsidRDefault="00C246B0" w:rsidP="00C246B0">
      <w:r w:rsidRPr="00C246B0">
        <w:t xml:space="preserve">Given the limited dataset size, we applied </w:t>
      </w:r>
      <w:r w:rsidRPr="00C246B0">
        <w:rPr>
          <w:b/>
          <w:bCs/>
        </w:rPr>
        <w:t>Synonym Replacement</w:t>
      </w:r>
      <w:r w:rsidRPr="00C246B0">
        <w:t xml:space="preserve"> to improve model generalization.</w:t>
      </w:r>
    </w:p>
    <w:p w14:paraId="04681C46" w14:textId="77777777" w:rsidR="00C246B0" w:rsidRPr="00C246B0" w:rsidRDefault="00C246B0" w:rsidP="00C246B0">
      <w:pPr>
        <w:numPr>
          <w:ilvl w:val="0"/>
          <w:numId w:val="3"/>
        </w:numPr>
      </w:pPr>
      <w:r w:rsidRPr="00C246B0">
        <w:t xml:space="preserve">Replaced </w:t>
      </w:r>
      <w:r w:rsidRPr="00C246B0">
        <w:rPr>
          <w:b/>
          <w:bCs/>
        </w:rPr>
        <w:t>nouns only</w:t>
      </w:r>
      <w:r w:rsidRPr="00C246B0">
        <w:t xml:space="preserve"> to avoid altering quantum computing technical terms.</w:t>
      </w:r>
    </w:p>
    <w:p w14:paraId="29115796" w14:textId="77777777" w:rsidR="00C246B0" w:rsidRPr="00C246B0" w:rsidRDefault="00C246B0" w:rsidP="00C246B0">
      <w:pPr>
        <w:numPr>
          <w:ilvl w:val="0"/>
          <w:numId w:val="3"/>
        </w:numPr>
      </w:pPr>
      <w:r w:rsidRPr="00C246B0">
        <w:t xml:space="preserve">Used </w:t>
      </w:r>
      <w:r w:rsidRPr="00C246B0">
        <w:rPr>
          <w:b/>
          <w:bCs/>
        </w:rPr>
        <w:t>WordNet</w:t>
      </w:r>
      <w:r w:rsidRPr="00C246B0">
        <w:t xml:space="preserve"> to find contextually relevant synonyms.</w:t>
      </w:r>
    </w:p>
    <w:p w14:paraId="1959EB23" w14:textId="77777777" w:rsidR="00C246B0" w:rsidRPr="00C246B0" w:rsidRDefault="00C246B0" w:rsidP="00C246B0">
      <w:pPr>
        <w:numPr>
          <w:ilvl w:val="0"/>
          <w:numId w:val="3"/>
        </w:numPr>
      </w:pPr>
      <w:r w:rsidRPr="00C246B0">
        <w:t xml:space="preserve">Conducted </w:t>
      </w:r>
      <w:r w:rsidRPr="00C246B0">
        <w:rPr>
          <w:b/>
          <w:bCs/>
        </w:rPr>
        <w:t>A/B testing</w:t>
      </w:r>
      <w:r w:rsidRPr="00C246B0">
        <w:t xml:space="preserve"> to evaluate whether augmentation improved classification accuracy.</w:t>
      </w:r>
    </w:p>
    <w:p w14:paraId="299E68CB" w14:textId="77777777" w:rsidR="00C246B0" w:rsidRPr="00C246B0" w:rsidRDefault="00C246B0" w:rsidP="00C246B0">
      <w:pPr>
        <w:rPr>
          <w:b/>
          <w:bCs/>
        </w:rPr>
      </w:pPr>
      <w:r w:rsidRPr="00C246B0">
        <w:rPr>
          <w:b/>
          <w:bCs/>
        </w:rPr>
        <w:t>2.3. Category Keyword Injection</w:t>
      </w:r>
    </w:p>
    <w:p w14:paraId="3D270DBC" w14:textId="77777777" w:rsidR="00C246B0" w:rsidRPr="00C246B0" w:rsidRDefault="00C246B0" w:rsidP="00C246B0">
      <w:r w:rsidRPr="00C246B0">
        <w:rPr>
          <w:b/>
          <w:bCs/>
        </w:rPr>
        <w:t>Observation</w:t>
      </w:r>
      <w:r w:rsidRPr="00C246B0">
        <w:t>:</w:t>
      </w:r>
    </w:p>
    <w:p w14:paraId="1E46C4E8" w14:textId="77777777" w:rsidR="00C246B0" w:rsidRPr="00C246B0" w:rsidRDefault="00C246B0" w:rsidP="00C246B0">
      <w:pPr>
        <w:numPr>
          <w:ilvl w:val="0"/>
          <w:numId w:val="4"/>
        </w:numPr>
      </w:pPr>
      <w:r w:rsidRPr="00C246B0">
        <w:rPr>
          <w:b/>
          <w:bCs/>
        </w:rPr>
        <w:t>"Manipulating Qubits for Computation"</w:t>
      </w:r>
      <w:r w:rsidRPr="00C246B0">
        <w:t xml:space="preserve"> and </w:t>
      </w:r>
      <w:r w:rsidRPr="00C246B0">
        <w:rPr>
          <w:b/>
          <w:bCs/>
        </w:rPr>
        <w:t>"Building Qubits"</w:t>
      </w:r>
      <w:r w:rsidRPr="00C246B0">
        <w:t xml:space="preserve"> had significant word overlap (e.g., "Qubit"), leading to misclassification.</w:t>
      </w:r>
    </w:p>
    <w:p w14:paraId="1BFCC96E" w14:textId="77777777" w:rsidR="00C246B0" w:rsidRPr="00C246B0" w:rsidRDefault="00C246B0" w:rsidP="00C246B0">
      <w:pPr>
        <w:numPr>
          <w:ilvl w:val="0"/>
          <w:numId w:val="4"/>
        </w:numPr>
      </w:pPr>
      <w:r w:rsidRPr="00C246B0">
        <w:t xml:space="preserve">LLMs tend to </w:t>
      </w:r>
      <w:r w:rsidRPr="00C246B0">
        <w:rPr>
          <w:b/>
          <w:bCs/>
        </w:rPr>
        <w:t>focus on surface-level token similarity</w:t>
      </w:r>
      <w:r w:rsidRPr="00C246B0">
        <w:t xml:space="preserve"> rather than deeper semantic meaning.</w:t>
      </w:r>
    </w:p>
    <w:p w14:paraId="4BC84FEF" w14:textId="77777777" w:rsidR="00C246B0" w:rsidRPr="00C246B0" w:rsidRDefault="00C246B0" w:rsidP="00C246B0">
      <w:r w:rsidRPr="00C246B0">
        <w:rPr>
          <w:b/>
          <w:bCs/>
        </w:rPr>
        <w:t>Solution</w:t>
      </w:r>
      <w:r w:rsidRPr="00C246B0">
        <w:t xml:space="preserve">: </w:t>
      </w:r>
      <w:r w:rsidRPr="00C246B0">
        <w:rPr>
          <w:b/>
          <w:bCs/>
        </w:rPr>
        <w:t>Category-specific keywords were injected</w:t>
      </w:r>
      <w:r w:rsidRPr="00C246B0">
        <w:t xml:space="preserve"> to enhance distinction:</w:t>
      </w:r>
    </w:p>
    <w:p w14:paraId="5466F55C" w14:textId="09DE3065" w:rsidR="00C246B0" w:rsidRDefault="00C246B0">
      <w:r>
        <w:t>E.g.</w:t>
      </w:r>
      <w:r>
        <w:rPr>
          <w:rFonts w:hint="eastAsia"/>
        </w:rPr>
        <w:t xml:space="preserve">: </w:t>
      </w:r>
    </w:p>
    <w:p w14:paraId="42CCEA75" w14:textId="63CDA76F" w:rsidR="00C246B0" w:rsidRDefault="00C246B0">
      <w:proofErr w:type="spellStart"/>
      <w:r w:rsidRPr="00C246B0">
        <w:t>category_keywords</w:t>
      </w:r>
      <w:proofErr w:type="spellEnd"/>
      <w:r w:rsidRPr="00C246B0">
        <w:t xml:space="preserve"> = {</w:t>
      </w:r>
      <w:r>
        <w:rPr>
          <w:rFonts w:hint="eastAsia"/>
        </w:rPr>
        <w:t xml:space="preserve"> </w:t>
      </w:r>
    </w:p>
    <w:p w14:paraId="7D13C2C2" w14:textId="7A2399B7" w:rsidR="00C246B0" w:rsidRDefault="00C246B0">
      <w:r w:rsidRPr="00C246B0">
        <w:rPr>
          <w:b/>
          <w:bCs/>
        </w:rPr>
        <w:t>"Models of Manipulating Qubits for Computation":</w:t>
      </w:r>
      <w:r w:rsidRPr="00C246B0">
        <w:t xml:space="preserve"> "Quantum gates, Qubit control, Quantum circuits, Quantum algorithms", </w:t>
      </w:r>
    </w:p>
    <w:p w14:paraId="4658B80B" w14:textId="77777777" w:rsidR="00C246B0" w:rsidRDefault="00C246B0">
      <w:r w:rsidRPr="00C246B0">
        <w:rPr>
          <w:b/>
          <w:bCs/>
        </w:rPr>
        <w:t xml:space="preserve">"Methods of Building Qubits": </w:t>
      </w:r>
      <w:r w:rsidRPr="00C246B0">
        <w:t xml:space="preserve">"Superconducting qubits, Trapped ions, Quantum dots, Semiconductor qubits", </w:t>
      </w:r>
    </w:p>
    <w:p w14:paraId="17479B63" w14:textId="77777777" w:rsidR="00C246B0" w:rsidRDefault="00C246B0">
      <w:r w:rsidRPr="00C246B0">
        <w:rPr>
          <w:b/>
          <w:bCs/>
        </w:rPr>
        <w:t xml:space="preserve">"Address Obstacles to Quantum Computation": </w:t>
      </w:r>
      <w:r w:rsidRPr="00C246B0">
        <w:t xml:space="preserve">"Quantum error correction, Decoherence, Noise mitigation", </w:t>
      </w:r>
    </w:p>
    <w:p w14:paraId="7F346A2C" w14:textId="26B75F3E" w:rsidR="00C246B0" w:rsidRDefault="00C246B0">
      <w:r w:rsidRPr="00C246B0">
        <w:rPr>
          <w:b/>
          <w:bCs/>
        </w:rPr>
        <w:t xml:space="preserve">"Applications of Quantum Computing": </w:t>
      </w:r>
      <w:r w:rsidRPr="00C246B0">
        <w:t>"Quantum simulation, Cryptography, Optimization problems</w:t>
      </w:r>
      <w:proofErr w:type="gramStart"/>
      <w:r w:rsidRPr="00C246B0">
        <w:t>"</w:t>
      </w:r>
      <w:r>
        <w:rPr>
          <w:rFonts w:hint="eastAsia"/>
        </w:rPr>
        <w:t xml:space="preserve"> </w:t>
      </w:r>
      <w:r w:rsidRPr="00C246B0">
        <w:t>}</w:t>
      </w:r>
      <w:proofErr w:type="gramEnd"/>
    </w:p>
    <w:p w14:paraId="325133FE" w14:textId="77777777" w:rsidR="00C246B0" w:rsidRDefault="00C246B0"/>
    <w:p w14:paraId="7F52E06E" w14:textId="77777777" w:rsidR="00C246B0" w:rsidRPr="00C246B0" w:rsidRDefault="00C246B0" w:rsidP="00C246B0">
      <w:r w:rsidRPr="00C246B0">
        <w:t xml:space="preserve">By appending </w:t>
      </w:r>
      <w:r w:rsidRPr="00C246B0">
        <w:rPr>
          <w:b/>
          <w:bCs/>
        </w:rPr>
        <w:t>these keywords</w:t>
      </w:r>
      <w:r w:rsidRPr="00C246B0">
        <w:t xml:space="preserve"> to the text input, we reduced category overlap, significantly </w:t>
      </w:r>
      <w:r w:rsidRPr="00C246B0">
        <w:rPr>
          <w:b/>
          <w:bCs/>
        </w:rPr>
        <w:t>decreasing misclassification rates</w:t>
      </w:r>
      <w:r w:rsidRPr="00C246B0">
        <w:t>.</w:t>
      </w:r>
    </w:p>
    <w:p w14:paraId="2978E3BC" w14:textId="77777777" w:rsidR="00C246B0" w:rsidRPr="00C246B0" w:rsidRDefault="00C246B0" w:rsidP="00C246B0">
      <w:pPr>
        <w:rPr>
          <w:b/>
          <w:bCs/>
        </w:rPr>
      </w:pPr>
      <w:r w:rsidRPr="00C246B0">
        <w:rPr>
          <w:b/>
          <w:bCs/>
        </w:rPr>
        <w:t>2.4. Dataset Splitting</w:t>
      </w:r>
    </w:p>
    <w:p w14:paraId="1DC55BDF" w14:textId="77777777" w:rsidR="00C246B0" w:rsidRPr="00C246B0" w:rsidRDefault="00C246B0" w:rsidP="00C246B0">
      <w:pPr>
        <w:numPr>
          <w:ilvl w:val="0"/>
          <w:numId w:val="5"/>
        </w:numPr>
      </w:pPr>
      <w:r w:rsidRPr="00C246B0">
        <w:rPr>
          <w:b/>
          <w:bCs/>
        </w:rPr>
        <w:lastRenderedPageBreak/>
        <w:t>80% Training Set</w:t>
      </w:r>
    </w:p>
    <w:p w14:paraId="376232CF" w14:textId="77777777" w:rsidR="00C246B0" w:rsidRPr="00C246B0" w:rsidRDefault="00C246B0" w:rsidP="00C246B0">
      <w:pPr>
        <w:numPr>
          <w:ilvl w:val="0"/>
          <w:numId w:val="5"/>
        </w:numPr>
      </w:pPr>
      <w:r w:rsidRPr="00C246B0">
        <w:rPr>
          <w:b/>
          <w:bCs/>
        </w:rPr>
        <w:t>20% Evaluation Set</w:t>
      </w:r>
    </w:p>
    <w:p w14:paraId="4D43FCE6" w14:textId="77777777" w:rsidR="00C246B0" w:rsidRPr="00C246B0" w:rsidRDefault="00C246B0" w:rsidP="00C246B0">
      <w:pPr>
        <w:numPr>
          <w:ilvl w:val="0"/>
          <w:numId w:val="5"/>
        </w:numPr>
      </w:pPr>
      <w:r w:rsidRPr="00C246B0">
        <w:t xml:space="preserve">Ensured stratification to </w:t>
      </w:r>
      <w:r w:rsidRPr="00C246B0">
        <w:rPr>
          <w:b/>
          <w:bCs/>
        </w:rPr>
        <w:t>maintain class balance</w:t>
      </w:r>
      <w:r w:rsidRPr="00C246B0">
        <w:t>.</w:t>
      </w:r>
    </w:p>
    <w:p w14:paraId="4449EB41" w14:textId="77777777" w:rsidR="00C246B0" w:rsidRPr="00C246B0" w:rsidRDefault="00C246B0" w:rsidP="00C246B0">
      <w:r w:rsidRPr="00C246B0">
        <w:pict w14:anchorId="56B52B81">
          <v:rect id="_x0000_i1027" style="width:0;height:1.5pt" o:hralign="center" o:hrstd="t" o:hr="t" fillcolor="#a0a0a0" stroked="f"/>
        </w:pict>
      </w:r>
    </w:p>
    <w:p w14:paraId="62D30570" w14:textId="77777777" w:rsidR="00C246B0" w:rsidRPr="00C246B0" w:rsidRDefault="00C246B0" w:rsidP="00C246B0">
      <w:pPr>
        <w:rPr>
          <w:b/>
          <w:bCs/>
          <w:sz w:val="24"/>
          <w:szCs w:val="28"/>
        </w:rPr>
      </w:pPr>
      <w:r w:rsidRPr="00C246B0">
        <w:rPr>
          <w:b/>
          <w:bCs/>
          <w:sz w:val="24"/>
          <w:szCs w:val="28"/>
        </w:rPr>
        <w:t>3. Training Optimization &amp; Fine-Tuning</w:t>
      </w:r>
    </w:p>
    <w:p w14:paraId="548477F2" w14:textId="77777777" w:rsidR="00C246B0" w:rsidRPr="00C246B0" w:rsidRDefault="00C246B0" w:rsidP="00C246B0">
      <w:pPr>
        <w:rPr>
          <w:b/>
          <w:bCs/>
        </w:rPr>
      </w:pPr>
      <w:r w:rsidRPr="00C246B0">
        <w:rPr>
          <w:b/>
          <w:bCs/>
        </w:rPr>
        <w:t>3.1. Hyperparameter Tuning</w:t>
      </w:r>
    </w:p>
    <w:p w14:paraId="0D49B07C" w14:textId="43865C01" w:rsidR="00C246B0" w:rsidRDefault="00C246B0">
      <w:r>
        <w:rPr>
          <w:noProof/>
        </w:rPr>
        <w:drawing>
          <wp:inline distT="0" distB="0" distL="0" distR="0" wp14:anchorId="14846144" wp14:editId="6AFE0B7C">
            <wp:extent cx="5274310" cy="1341755"/>
            <wp:effectExtent l="0" t="0" r="2540" b="0"/>
            <wp:docPr id="522432151" name="Picture 1" descr="A screenshot of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32151" name="Picture 1" descr="A screenshot of a black and white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0032" w14:textId="77777777" w:rsidR="00C246B0" w:rsidRPr="00C246B0" w:rsidRDefault="00C246B0" w:rsidP="00C246B0">
      <w:pPr>
        <w:rPr>
          <w:b/>
          <w:bCs/>
        </w:rPr>
      </w:pPr>
      <w:r w:rsidRPr="00C246B0">
        <w:rPr>
          <w:b/>
          <w:bCs/>
        </w:rPr>
        <w:t>3.2. Preventing Overfitting</w:t>
      </w:r>
    </w:p>
    <w:p w14:paraId="1C345276" w14:textId="77777777" w:rsidR="00C246B0" w:rsidRPr="00C246B0" w:rsidRDefault="00C246B0" w:rsidP="00C246B0">
      <w:pPr>
        <w:numPr>
          <w:ilvl w:val="0"/>
          <w:numId w:val="6"/>
        </w:numPr>
      </w:pPr>
      <w:proofErr w:type="spellStart"/>
      <w:r w:rsidRPr="00C246B0">
        <w:rPr>
          <w:b/>
          <w:bCs/>
        </w:rPr>
        <w:t>EarlyStoppingCallback</w:t>
      </w:r>
      <w:proofErr w:type="spellEnd"/>
      <w:r w:rsidRPr="00C246B0">
        <w:t xml:space="preserve">: Training stops if </w:t>
      </w:r>
      <w:r w:rsidRPr="00C246B0">
        <w:rPr>
          <w:b/>
          <w:bCs/>
        </w:rPr>
        <w:t>no improvement</w:t>
      </w:r>
      <w:r w:rsidRPr="00C246B0">
        <w:t xml:space="preserve"> is seen for </w:t>
      </w:r>
      <w:r w:rsidRPr="00C246B0">
        <w:rPr>
          <w:b/>
          <w:bCs/>
        </w:rPr>
        <w:t>3 consecutive epochs</w:t>
      </w:r>
      <w:r w:rsidRPr="00C246B0">
        <w:t>.</w:t>
      </w:r>
    </w:p>
    <w:p w14:paraId="1E4C399C" w14:textId="77777777" w:rsidR="00C246B0" w:rsidRPr="00C246B0" w:rsidRDefault="00C246B0" w:rsidP="00C246B0">
      <w:pPr>
        <w:numPr>
          <w:ilvl w:val="0"/>
          <w:numId w:val="6"/>
        </w:numPr>
      </w:pPr>
      <w:r w:rsidRPr="00C246B0">
        <w:rPr>
          <w:b/>
          <w:bCs/>
        </w:rPr>
        <w:t>Learning Rate Decay</w:t>
      </w:r>
      <w:r w:rsidRPr="00C246B0">
        <w:t xml:space="preserve">: </w:t>
      </w:r>
      <w:r w:rsidRPr="00C246B0">
        <w:rPr>
          <w:b/>
          <w:bCs/>
        </w:rPr>
        <w:t>Gradually reduces learning rate</w:t>
      </w:r>
      <w:r w:rsidRPr="00C246B0">
        <w:t xml:space="preserve"> over time for stable weight optimization.</w:t>
      </w:r>
    </w:p>
    <w:p w14:paraId="6D4AC6BF" w14:textId="77777777" w:rsidR="00C246B0" w:rsidRPr="00C246B0" w:rsidRDefault="00C246B0" w:rsidP="00C246B0">
      <w:pPr>
        <w:rPr>
          <w:b/>
          <w:bCs/>
        </w:rPr>
      </w:pPr>
      <w:r w:rsidRPr="00C246B0">
        <w:rPr>
          <w:b/>
          <w:bCs/>
        </w:rPr>
        <w:t>3.3. Confidence-Based Classification</w:t>
      </w:r>
    </w:p>
    <w:p w14:paraId="68B78C9D" w14:textId="77777777" w:rsidR="00C246B0" w:rsidRPr="00C246B0" w:rsidRDefault="00C246B0" w:rsidP="00C246B0">
      <w:pPr>
        <w:numPr>
          <w:ilvl w:val="0"/>
          <w:numId w:val="7"/>
        </w:numPr>
      </w:pPr>
      <w:r w:rsidRPr="00C246B0">
        <w:t xml:space="preserve">Implemented </w:t>
      </w:r>
      <w:proofErr w:type="gramStart"/>
      <w:r w:rsidRPr="00C246B0">
        <w:rPr>
          <w:b/>
          <w:bCs/>
        </w:rPr>
        <w:t>Top-2</w:t>
      </w:r>
      <w:proofErr w:type="gramEnd"/>
      <w:r w:rsidRPr="00C246B0">
        <w:rPr>
          <w:b/>
          <w:bCs/>
        </w:rPr>
        <w:t xml:space="preserve"> Category Ranking</w:t>
      </w:r>
      <w:r w:rsidRPr="00C246B0">
        <w:t>:</w:t>
      </w:r>
    </w:p>
    <w:p w14:paraId="649A4D5B" w14:textId="77777777" w:rsidR="00C246B0" w:rsidRPr="00C246B0" w:rsidRDefault="00C246B0" w:rsidP="00C246B0">
      <w:pPr>
        <w:numPr>
          <w:ilvl w:val="1"/>
          <w:numId w:val="7"/>
        </w:numPr>
      </w:pPr>
      <w:r w:rsidRPr="00C246B0">
        <w:t>Outputs the two most likely category predictions.</w:t>
      </w:r>
    </w:p>
    <w:p w14:paraId="0E969299" w14:textId="77777777" w:rsidR="00C246B0" w:rsidRPr="00C246B0" w:rsidRDefault="00C246B0" w:rsidP="00C246B0">
      <w:pPr>
        <w:numPr>
          <w:ilvl w:val="1"/>
          <w:numId w:val="7"/>
        </w:numPr>
      </w:pPr>
      <w:r w:rsidRPr="00C246B0">
        <w:t xml:space="preserve">Helps analyze </w:t>
      </w:r>
      <w:r w:rsidRPr="00C246B0">
        <w:rPr>
          <w:b/>
          <w:bCs/>
        </w:rPr>
        <w:t>which categories are most frequently confused</w:t>
      </w:r>
      <w:r w:rsidRPr="00C246B0">
        <w:t>.</w:t>
      </w:r>
    </w:p>
    <w:p w14:paraId="4182B8B2" w14:textId="77777777" w:rsidR="00C246B0" w:rsidRPr="00C246B0" w:rsidRDefault="00C246B0" w:rsidP="00C246B0">
      <w:pPr>
        <w:rPr>
          <w:b/>
          <w:bCs/>
        </w:rPr>
      </w:pPr>
      <w:r w:rsidRPr="00C246B0">
        <w:rPr>
          <w:b/>
          <w:bCs/>
        </w:rPr>
        <w:t>3.4. Training Loss Visualization</w:t>
      </w:r>
    </w:p>
    <w:p w14:paraId="4EF45895" w14:textId="77777777" w:rsidR="00C246B0" w:rsidRPr="00C246B0" w:rsidRDefault="00C246B0" w:rsidP="00C246B0">
      <w:r w:rsidRPr="00C246B0">
        <w:t xml:space="preserve">To determine the </w:t>
      </w:r>
      <w:r w:rsidRPr="00C246B0">
        <w:rPr>
          <w:b/>
          <w:bCs/>
        </w:rPr>
        <w:t>optimal training epoch</w:t>
      </w:r>
      <w:r w:rsidRPr="00C246B0">
        <w:t>, we tracked loss over time:</w:t>
      </w:r>
    </w:p>
    <w:p w14:paraId="66CDD4D4" w14:textId="52BF442D" w:rsidR="00C246B0" w:rsidRDefault="00C246B0">
      <w:r>
        <w:rPr>
          <w:noProof/>
        </w:rPr>
        <w:drawing>
          <wp:inline distT="0" distB="0" distL="0" distR="0" wp14:anchorId="0EA75615" wp14:editId="445C8795">
            <wp:extent cx="4457700" cy="1306826"/>
            <wp:effectExtent l="0" t="0" r="0" b="8255"/>
            <wp:docPr id="118563206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32060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877" cy="130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57F5" w14:textId="77777777" w:rsidR="00C246B0" w:rsidRPr="00C246B0" w:rsidRDefault="00C246B0" w:rsidP="00C246B0">
      <w:r w:rsidRPr="00C246B0">
        <w:t xml:space="preserve">This ensures that training stops </w:t>
      </w:r>
      <w:r w:rsidRPr="00C246B0">
        <w:rPr>
          <w:b/>
          <w:bCs/>
        </w:rPr>
        <w:t>before overfitting occurs</w:t>
      </w:r>
      <w:r w:rsidRPr="00C246B0">
        <w:t>.</w:t>
      </w:r>
    </w:p>
    <w:p w14:paraId="4B3D3176" w14:textId="77777777" w:rsidR="00C246B0" w:rsidRPr="00C246B0" w:rsidRDefault="00C246B0" w:rsidP="00C246B0">
      <w:r w:rsidRPr="00C246B0">
        <w:lastRenderedPageBreak/>
        <w:pict w14:anchorId="0D5CC47B">
          <v:rect id="_x0000_i1029" style="width:0;height:1.5pt" o:hralign="center" o:hrstd="t" o:hr="t" fillcolor="#a0a0a0" stroked="f"/>
        </w:pict>
      </w:r>
    </w:p>
    <w:p w14:paraId="059F6572" w14:textId="77777777" w:rsidR="00C246B0" w:rsidRPr="00C246B0" w:rsidRDefault="00C246B0" w:rsidP="00C246B0">
      <w:pPr>
        <w:rPr>
          <w:b/>
          <w:bCs/>
          <w:sz w:val="24"/>
          <w:szCs w:val="28"/>
        </w:rPr>
      </w:pPr>
      <w:r w:rsidRPr="00C246B0">
        <w:rPr>
          <w:b/>
          <w:bCs/>
          <w:sz w:val="24"/>
          <w:szCs w:val="28"/>
        </w:rPr>
        <w:t>4. Results &amp; Self-Evaluation</w:t>
      </w:r>
    </w:p>
    <w:p w14:paraId="4F037744" w14:textId="77777777" w:rsidR="00C246B0" w:rsidRPr="00C246B0" w:rsidRDefault="00C246B0" w:rsidP="00C246B0">
      <w:pPr>
        <w:numPr>
          <w:ilvl w:val="0"/>
          <w:numId w:val="8"/>
        </w:numPr>
      </w:pPr>
      <w:r w:rsidRPr="00C246B0">
        <w:rPr>
          <w:b/>
          <w:bCs/>
        </w:rPr>
        <w:t>Final model achieved 100% accuracy on the evaluation set.</w:t>
      </w:r>
    </w:p>
    <w:p w14:paraId="53035607" w14:textId="77777777" w:rsidR="00C246B0" w:rsidRPr="00C246B0" w:rsidRDefault="00C246B0" w:rsidP="00C246B0">
      <w:pPr>
        <w:numPr>
          <w:ilvl w:val="0"/>
          <w:numId w:val="8"/>
        </w:numPr>
      </w:pPr>
      <w:r w:rsidRPr="00C246B0">
        <w:t xml:space="preserve">The model correctly classified </w:t>
      </w:r>
      <w:r w:rsidRPr="00C246B0">
        <w:rPr>
          <w:b/>
          <w:bCs/>
        </w:rPr>
        <w:t>every</w:t>
      </w:r>
      <w:r w:rsidRPr="00C246B0">
        <w:t xml:space="preserve"> test instance in the </w:t>
      </w:r>
      <w:proofErr w:type="gramStart"/>
      <w:r w:rsidRPr="00C246B0">
        <w:t>held-out</w:t>
      </w:r>
      <w:proofErr w:type="gramEnd"/>
      <w:r w:rsidRPr="00C246B0">
        <w:t xml:space="preserve"> </w:t>
      </w:r>
      <w:r w:rsidRPr="00C246B0">
        <w:rPr>
          <w:b/>
          <w:bCs/>
        </w:rPr>
        <w:t>20% evaluation set</w:t>
      </w:r>
      <w:r w:rsidRPr="00C246B0">
        <w:t>.</w:t>
      </w:r>
    </w:p>
    <w:p w14:paraId="42081AB7" w14:textId="77777777" w:rsidR="00C246B0" w:rsidRDefault="00C246B0" w:rsidP="00C246B0">
      <w:pPr>
        <w:numPr>
          <w:ilvl w:val="0"/>
          <w:numId w:val="8"/>
        </w:numPr>
      </w:pPr>
      <w:r w:rsidRPr="00C246B0">
        <w:t xml:space="preserve">This suggests </w:t>
      </w:r>
      <w:r w:rsidRPr="00C246B0">
        <w:rPr>
          <w:b/>
          <w:bCs/>
        </w:rPr>
        <w:t xml:space="preserve">strong learning on the available </w:t>
      </w:r>
      <w:proofErr w:type="gramStart"/>
      <w:r w:rsidRPr="00C246B0">
        <w:rPr>
          <w:b/>
          <w:bCs/>
        </w:rPr>
        <w:t>dataset</w:t>
      </w:r>
      <w:r w:rsidRPr="00C246B0">
        <w:t>, but</w:t>
      </w:r>
      <w:proofErr w:type="gramEnd"/>
      <w:r w:rsidRPr="00C246B0">
        <w:t xml:space="preserve"> also raises concerns about </w:t>
      </w:r>
      <w:r w:rsidRPr="00C246B0">
        <w:rPr>
          <w:b/>
          <w:bCs/>
        </w:rPr>
        <w:t>overfitting</w:t>
      </w:r>
      <w:r w:rsidRPr="00C246B0">
        <w:t xml:space="preserve"> due to limited data.</w:t>
      </w:r>
    </w:p>
    <w:p w14:paraId="2B16BCFC" w14:textId="77777777" w:rsidR="00C246B0" w:rsidRPr="00C246B0" w:rsidRDefault="00C246B0" w:rsidP="00C246B0">
      <w:pPr>
        <w:rPr>
          <w:rFonts w:hint="eastAsia"/>
        </w:rPr>
      </w:pPr>
    </w:p>
    <w:p w14:paraId="37DFFCA3" w14:textId="77777777" w:rsidR="00C246B0" w:rsidRPr="00C246B0" w:rsidRDefault="00C246B0" w:rsidP="00C246B0">
      <w:pPr>
        <w:rPr>
          <w:b/>
          <w:bCs/>
          <w:sz w:val="24"/>
          <w:szCs w:val="28"/>
        </w:rPr>
      </w:pPr>
      <w:r w:rsidRPr="00C246B0">
        <w:rPr>
          <w:b/>
          <w:bCs/>
          <w:sz w:val="24"/>
          <w:szCs w:val="28"/>
        </w:rPr>
        <w:t>5. Future Improvements</w:t>
      </w:r>
    </w:p>
    <w:p w14:paraId="26EBC08C" w14:textId="77777777" w:rsidR="00C246B0" w:rsidRPr="00C246B0" w:rsidRDefault="00C246B0" w:rsidP="00C246B0">
      <w:pPr>
        <w:rPr>
          <w:b/>
          <w:bCs/>
        </w:rPr>
      </w:pPr>
      <w:r w:rsidRPr="00C246B0">
        <w:rPr>
          <w:b/>
          <w:bCs/>
        </w:rPr>
        <w:t>5.1. Using a More Specialized LLM</w:t>
      </w:r>
    </w:p>
    <w:p w14:paraId="3D4691B4" w14:textId="77777777" w:rsidR="00C246B0" w:rsidRPr="00C246B0" w:rsidRDefault="00C246B0" w:rsidP="00C246B0">
      <w:pPr>
        <w:numPr>
          <w:ilvl w:val="0"/>
          <w:numId w:val="9"/>
        </w:numPr>
      </w:pPr>
      <w:proofErr w:type="spellStart"/>
      <w:r w:rsidRPr="00C246B0">
        <w:rPr>
          <w:b/>
          <w:bCs/>
        </w:rPr>
        <w:t>SciBERT</w:t>
      </w:r>
      <w:proofErr w:type="spellEnd"/>
      <w:r w:rsidRPr="00C246B0">
        <w:t xml:space="preserve"> or </w:t>
      </w:r>
      <w:proofErr w:type="spellStart"/>
      <w:r w:rsidRPr="00C246B0">
        <w:rPr>
          <w:b/>
          <w:bCs/>
        </w:rPr>
        <w:t>PubMedBERT</w:t>
      </w:r>
      <w:proofErr w:type="spellEnd"/>
      <w:r w:rsidRPr="00C246B0">
        <w:t xml:space="preserve"> could further improve performance due to their </w:t>
      </w:r>
      <w:r w:rsidRPr="00C246B0">
        <w:rPr>
          <w:b/>
          <w:bCs/>
        </w:rPr>
        <w:t>pretraining on scientific texts</w:t>
      </w:r>
      <w:r w:rsidRPr="00C246B0">
        <w:t>.</w:t>
      </w:r>
    </w:p>
    <w:p w14:paraId="57506DDF" w14:textId="77777777" w:rsidR="00C246B0" w:rsidRPr="00C246B0" w:rsidRDefault="00C246B0" w:rsidP="00C246B0">
      <w:pPr>
        <w:numPr>
          <w:ilvl w:val="0"/>
          <w:numId w:val="9"/>
        </w:numPr>
      </w:pPr>
      <w:r w:rsidRPr="00C246B0">
        <w:t xml:space="preserve">These models may capture </w:t>
      </w:r>
      <w:r w:rsidRPr="00C246B0">
        <w:rPr>
          <w:b/>
          <w:bCs/>
        </w:rPr>
        <w:t>domain-specific terminology</w:t>
      </w:r>
      <w:r w:rsidRPr="00C246B0">
        <w:t xml:space="preserve"> better than </w:t>
      </w:r>
      <w:proofErr w:type="spellStart"/>
      <w:r w:rsidRPr="00C246B0">
        <w:t>MiniLM</w:t>
      </w:r>
      <w:proofErr w:type="spellEnd"/>
      <w:r w:rsidRPr="00C246B0">
        <w:t>.</w:t>
      </w:r>
    </w:p>
    <w:p w14:paraId="4393E8CA" w14:textId="77777777" w:rsidR="00C246B0" w:rsidRPr="00C246B0" w:rsidRDefault="00C246B0" w:rsidP="00C246B0">
      <w:pPr>
        <w:rPr>
          <w:b/>
          <w:bCs/>
        </w:rPr>
      </w:pPr>
      <w:r w:rsidRPr="00C246B0">
        <w:rPr>
          <w:b/>
          <w:bCs/>
        </w:rPr>
        <w:t>5.2. Expanding Training Data with Metadata</w:t>
      </w:r>
    </w:p>
    <w:p w14:paraId="1C5672FD" w14:textId="77777777" w:rsidR="00C246B0" w:rsidRPr="00C246B0" w:rsidRDefault="00C246B0" w:rsidP="00C246B0">
      <w:pPr>
        <w:numPr>
          <w:ilvl w:val="0"/>
          <w:numId w:val="10"/>
        </w:numPr>
      </w:pPr>
      <w:r w:rsidRPr="00C246B0">
        <w:rPr>
          <w:b/>
          <w:bCs/>
        </w:rPr>
        <w:t>Incorporating research metadata</w:t>
      </w:r>
      <w:r w:rsidRPr="00C246B0">
        <w:t xml:space="preserve"> such as:</w:t>
      </w:r>
    </w:p>
    <w:p w14:paraId="3B861313" w14:textId="77777777" w:rsidR="00C246B0" w:rsidRPr="00C246B0" w:rsidRDefault="00C246B0" w:rsidP="00C246B0">
      <w:pPr>
        <w:numPr>
          <w:ilvl w:val="1"/>
          <w:numId w:val="10"/>
        </w:numPr>
      </w:pPr>
      <w:r w:rsidRPr="00C246B0">
        <w:rPr>
          <w:b/>
          <w:bCs/>
        </w:rPr>
        <w:t>Citations</w:t>
      </w:r>
    </w:p>
    <w:p w14:paraId="21969E77" w14:textId="77777777" w:rsidR="00C246B0" w:rsidRPr="00C246B0" w:rsidRDefault="00C246B0" w:rsidP="00C246B0">
      <w:pPr>
        <w:numPr>
          <w:ilvl w:val="1"/>
          <w:numId w:val="10"/>
        </w:numPr>
      </w:pPr>
      <w:r w:rsidRPr="00C246B0">
        <w:rPr>
          <w:b/>
          <w:bCs/>
        </w:rPr>
        <w:t>Field classification</w:t>
      </w:r>
    </w:p>
    <w:p w14:paraId="2A49F78D" w14:textId="77777777" w:rsidR="00C246B0" w:rsidRPr="00C246B0" w:rsidRDefault="00C246B0" w:rsidP="00C246B0">
      <w:pPr>
        <w:numPr>
          <w:ilvl w:val="1"/>
          <w:numId w:val="10"/>
        </w:numPr>
      </w:pPr>
      <w:r w:rsidRPr="00C246B0">
        <w:rPr>
          <w:b/>
          <w:bCs/>
        </w:rPr>
        <w:t>Author expertise</w:t>
      </w:r>
    </w:p>
    <w:p w14:paraId="72AA982A" w14:textId="77777777" w:rsidR="00C246B0" w:rsidRPr="00C246B0" w:rsidRDefault="00C246B0" w:rsidP="00C246B0">
      <w:pPr>
        <w:numPr>
          <w:ilvl w:val="1"/>
          <w:numId w:val="10"/>
        </w:numPr>
      </w:pPr>
      <w:r w:rsidRPr="00C246B0">
        <w:rPr>
          <w:b/>
          <w:bCs/>
        </w:rPr>
        <w:t>Affiliated research institutions</w:t>
      </w:r>
    </w:p>
    <w:p w14:paraId="6406DEA1" w14:textId="3E69CDE1" w:rsidR="00C246B0" w:rsidRPr="00C246B0" w:rsidRDefault="00C246B0" w:rsidP="008D51AF">
      <w:pPr>
        <w:numPr>
          <w:ilvl w:val="0"/>
          <w:numId w:val="10"/>
        </w:numPr>
        <w:rPr>
          <w:rFonts w:hint="eastAsia"/>
        </w:rPr>
      </w:pPr>
      <w:r w:rsidRPr="00C246B0">
        <w:t xml:space="preserve">This would provide additional </w:t>
      </w:r>
      <w:r w:rsidRPr="00C246B0">
        <w:rPr>
          <w:b/>
          <w:bCs/>
        </w:rPr>
        <w:t>contextual signals</w:t>
      </w:r>
      <w:r w:rsidRPr="00C246B0">
        <w:t xml:space="preserve"> to help the model </w:t>
      </w:r>
      <w:r w:rsidRPr="00C246B0">
        <w:rPr>
          <w:b/>
          <w:bCs/>
        </w:rPr>
        <w:t>understand relationships between papers</w:t>
      </w:r>
      <w:r w:rsidR="008D51AF">
        <w:rPr>
          <w:rFonts w:hint="eastAsia"/>
        </w:rPr>
        <w:t>.</w:t>
      </w:r>
    </w:p>
    <w:sectPr w:rsidR="00C246B0" w:rsidRPr="00C24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53000" w14:textId="77777777" w:rsidR="0016289C" w:rsidRDefault="0016289C" w:rsidP="00C246B0">
      <w:pPr>
        <w:spacing w:after="0" w:line="240" w:lineRule="auto"/>
      </w:pPr>
      <w:r>
        <w:separator/>
      </w:r>
    </w:p>
  </w:endnote>
  <w:endnote w:type="continuationSeparator" w:id="0">
    <w:p w14:paraId="2ADA6D9D" w14:textId="77777777" w:rsidR="0016289C" w:rsidRDefault="0016289C" w:rsidP="00C24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DBE81" w14:textId="77777777" w:rsidR="0016289C" w:rsidRDefault="0016289C" w:rsidP="00C246B0">
      <w:pPr>
        <w:spacing w:after="0" w:line="240" w:lineRule="auto"/>
      </w:pPr>
      <w:r>
        <w:separator/>
      </w:r>
    </w:p>
  </w:footnote>
  <w:footnote w:type="continuationSeparator" w:id="0">
    <w:p w14:paraId="4C9539DE" w14:textId="77777777" w:rsidR="0016289C" w:rsidRDefault="0016289C" w:rsidP="00C24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93F10"/>
    <w:multiLevelType w:val="multilevel"/>
    <w:tmpl w:val="07EA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32876"/>
    <w:multiLevelType w:val="multilevel"/>
    <w:tmpl w:val="D6E6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1645A"/>
    <w:multiLevelType w:val="multilevel"/>
    <w:tmpl w:val="1C02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31A71"/>
    <w:multiLevelType w:val="multilevel"/>
    <w:tmpl w:val="44C4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E0E47"/>
    <w:multiLevelType w:val="multilevel"/>
    <w:tmpl w:val="DFCC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1456A"/>
    <w:multiLevelType w:val="multilevel"/>
    <w:tmpl w:val="5FC8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816B9"/>
    <w:multiLevelType w:val="multilevel"/>
    <w:tmpl w:val="D0B0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033E7"/>
    <w:multiLevelType w:val="multilevel"/>
    <w:tmpl w:val="C276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A663F"/>
    <w:multiLevelType w:val="multilevel"/>
    <w:tmpl w:val="85A0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266217"/>
    <w:multiLevelType w:val="multilevel"/>
    <w:tmpl w:val="CBE6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493370">
    <w:abstractNumId w:val="2"/>
  </w:num>
  <w:num w:numId="2" w16cid:durableId="1622420607">
    <w:abstractNumId w:val="3"/>
  </w:num>
  <w:num w:numId="3" w16cid:durableId="2132165219">
    <w:abstractNumId w:val="7"/>
  </w:num>
  <w:num w:numId="4" w16cid:durableId="717898233">
    <w:abstractNumId w:val="0"/>
  </w:num>
  <w:num w:numId="5" w16cid:durableId="172846327">
    <w:abstractNumId w:val="1"/>
  </w:num>
  <w:num w:numId="6" w16cid:durableId="1197081319">
    <w:abstractNumId w:val="6"/>
  </w:num>
  <w:num w:numId="7" w16cid:durableId="1115248088">
    <w:abstractNumId w:val="8"/>
  </w:num>
  <w:num w:numId="8" w16cid:durableId="285622071">
    <w:abstractNumId w:val="5"/>
  </w:num>
  <w:num w:numId="9" w16cid:durableId="1349065847">
    <w:abstractNumId w:val="9"/>
  </w:num>
  <w:num w:numId="10" w16cid:durableId="403721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50"/>
    <w:rsid w:val="0016289C"/>
    <w:rsid w:val="00346A50"/>
    <w:rsid w:val="003B0CDC"/>
    <w:rsid w:val="008D51AF"/>
    <w:rsid w:val="00C2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5AB13C"/>
  <w15:chartTrackingRefBased/>
  <w15:docId w15:val="{EB66DF0C-ECC1-4A5F-9CB6-47C60D9B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6A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A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A5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A5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A5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A5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A5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A5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A5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A5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A50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A5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A5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A5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A5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46A5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A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A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A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46B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46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46B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46B0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1A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1A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520</Words>
  <Characters>3450</Characters>
  <Application>Microsoft Office Word</Application>
  <DocSecurity>0</DocSecurity>
  <Lines>93</Lines>
  <Paragraphs>61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Benny</dc:creator>
  <cp:keywords/>
  <dc:description/>
  <cp:lastModifiedBy>Yang, Benny</cp:lastModifiedBy>
  <cp:revision>3</cp:revision>
  <dcterms:created xsi:type="dcterms:W3CDTF">2025-03-06T13:22:00Z</dcterms:created>
  <dcterms:modified xsi:type="dcterms:W3CDTF">2025-03-06T13:35:00Z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157a1fcd61a10312a4a574a5e15de589c9789e59bf804c60f1b933885543e899</vt:lpwstr>
  </property>
</Properties>
</file>