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D4A3E"/>
          <w:sz w:val="48"/>
          <w:szCs w:val="48"/>
        </w:rPr>
        <w:t xml:space="preserve">Book Nook</w:t>
      </w:r>
    </w:p>
    <w:p>
      <w:pPr>
        <w:spacing w:after="120"/>
      </w:pPr>
      <w:r>
        <w:rPr>
          <w:rFonts w:ascii="Arial" w:cs="Arial" w:eastAsia="Arial" w:hAnsi="Arial"/>
          <w:b/>
          <w:bCs/>
          <w:color w:val="1A1A1A"/>
          <w:sz w:val="36"/>
          <w:szCs w:val="36"/>
        </w:rPr>
        <w:t xml:space="preserve">Privacy Policy</w:t>
      </w:r>
    </w:p>
    <w:p>
      <w:pPr>
        <w:spacing w:after="80"/>
      </w:pPr>
      <w:r>
        <w:rPr>
          <w:rFonts w:ascii="Arial" w:cs="Arial" w:eastAsia="Arial" w:hAnsi="Arial"/>
          <w:color w:val="666666"/>
          <w:sz w:val="22"/>
          <w:szCs w:val="22"/>
        </w:rPr>
        <w:t xml:space="preserve">How we collect, use and protect your personal data</w:t>
      </w:r>
    </w:p>
    <w:p>
      <w:pPr>
        <w:spacing w:after="320"/>
      </w:pPr>
      <w:r>
        <w:rPr>
          <w:rFonts w:ascii="Arial" w:cs="Arial" w:eastAsia="Arial" w:hAnsi="Arial"/>
          <w:i/>
          <w:iCs/>
          <w:color w:val="888888"/>
          <w:sz w:val="20"/>
          <w:szCs w:val="20"/>
        </w:rPr>
        <w:t xml:space="preserve">Last updated: 26 May 2025</w:t>
      </w:r>
    </w:p>
    <w:p>
      <w:pPr>
        <w:pBdr>
          <w:bottom w:val="single" w:color="E8C4A0" w:sz="4" w:space="1"/>
        </w:pBdr>
        <w:spacing w:after="200" w:before="200"/>
      </w:pPr>
    </w:p>
    <w:p>
      <w:pPr>
        <w:pStyle w:val="Heading2"/>
      </w:pPr>
      <w:r>
        <w:t xml:space="preserve">1. Who We Are</w:t>
      </w:r>
    </w:p>
    <w:p>
      <w:pPr>
        <w:spacing w:after="160"/>
        <w:jc w:val="left"/>
      </w:pPr>
      <w:r>
        <w:rPr>
          <w:rFonts w:ascii="Arial" w:cs="Arial" w:eastAsia="Arial" w:hAnsi="Arial"/>
          <w:sz w:val="22"/>
          <w:szCs w:val="22"/>
        </w:rPr>
        <w:t xml:space="preserve">Book Nook ("we", "us", "our") is operated as a community book-sharing platform available at www.booknook.app. We are the data controller for personal information collected through our app and website.</w:t>
      </w:r>
    </w:p>
    <w:p>
      <w:pPr>
        <w:spacing w:after="160"/>
        <w:jc w:val="left"/>
      </w:pPr>
      <w:r>
        <w:rPr>
          <w:rFonts w:ascii="Arial" w:cs="Arial" w:eastAsia="Arial" w:hAnsi="Arial"/>
          <w:sz w:val="22"/>
          <w:szCs w:val="22"/>
        </w:rPr>
        <w:t xml:space="preserve">For any privacy-related questions, contact us at: legal@booknook.app</w:t>
      </w:r>
    </w:p>
    <w:p>
      <w:pPr>
        <w:pBdr>
          <w:bottom w:val="single" w:color="E8C4A0" w:sz="4" w:space="1"/>
        </w:pBdr>
        <w:spacing w:after="200" w:before="200"/>
      </w:pPr>
    </w:p>
    <w:p>
      <w:pPr>
        <w:pStyle w:val="Heading2"/>
      </w:pPr>
      <w:r>
        <w:t xml:space="preserve">2. What Data We Collect</w:t>
      </w:r>
    </w:p>
    <w:p>
      <w:pPr>
        <w:pStyle w:val="Heading3"/>
      </w:pPr>
      <w:r>
        <w:t xml:space="preserve">2.1 Information you provide directly</w:t>
      </w:r>
    </w:p>
    <w:p>
      <w:pPr>
        <w:pStyle w:val="ListParagraph"/>
        <w:numPr>
          <w:ilvl w:val="0"/>
          <w:numId w:val="2"/>
        </w:numPr>
        <w:spacing w:after="100"/>
      </w:pPr>
      <w:r>
        <w:rPr>
          <w:rFonts w:ascii="Arial" w:cs="Arial" w:eastAsia="Arial" w:hAnsi="Arial"/>
          <w:sz w:val="22"/>
          <w:szCs w:val="22"/>
        </w:rPr>
        <w:t xml:space="preserve">Full name and display name</w:t>
      </w:r>
    </w:p>
    <w:p>
      <w:pPr>
        <w:pStyle w:val="ListParagraph"/>
        <w:numPr>
          <w:ilvl w:val="0"/>
          <w:numId w:val="2"/>
        </w:numPr>
        <w:spacing w:after="100"/>
      </w:pPr>
      <w:r>
        <w:rPr>
          <w:rFonts w:ascii="Arial" w:cs="Arial" w:eastAsia="Arial" w:hAnsi="Arial"/>
          <w:sz w:val="22"/>
          <w:szCs w:val="22"/>
        </w:rPr>
        <w:t xml:space="preserve">Email address</w:t>
      </w:r>
    </w:p>
    <w:p>
      <w:pPr>
        <w:pStyle w:val="ListParagraph"/>
        <w:numPr>
          <w:ilvl w:val="0"/>
          <w:numId w:val="2"/>
        </w:numPr>
        <w:spacing w:after="100"/>
      </w:pPr>
      <w:r>
        <w:rPr>
          <w:rFonts w:ascii="Arial" w:cs="Arial" w:eastAsia="Arial" w:hAnsi="Arial"/>
          <w:sz w:val="22"/>
          <w:szCs w:val="22"/>
        </w:rPr>
        <w:t xml:space="preserve">Password (stored as a one-way hash — we never see your password in plain text)</w:t>
      </w:r>
    </w:p>
    <w:p>
      <w:pPr>
        <w:pStyle w:val="ListParagraph"/>
        <w:numPr>
          <w:ilvl w:val="0"/>
          <w:numId w:val="2"/>
        </w:numPr>
        <w:spacing w:after="100"/>
      </w:pPr>
      <w:r>
        <w:rPr>
          <w:rFonts w:ascii="Arial" w:cs="Arial" w:eastAsia="Arial" w:hAnsi="Arial"/>
          <w:sz w:val="22"/>
          <w:szCs w:val="22"/>
        </w:rPr>
        <w:t xml:space="preserve">Location (city name only — we never store GPS coordinates or precise addresses)</w:t>
      </w:r>
    </w:p>
    <w:p>
      <w:pPr>
        <w:pStyle w:val="ListParagraph"/>
        <w:numPr>
          <w:ilvl w:val="0"/>
          <w:numId w:val="2"/>
        </w:numPr>
        <w:spacing w:after="100"/>
      </w:pPr>
      <w:r>
        <w:rPr>
          <w:rFonts w:ascii="Arial" w:cs="Arial" w:eastAsia="Arial" w:hAnsi="Arial"/>
          <w:sz w:val="22"/>
          <w:szCs w:val="22"/>
        </w:rPr>
        <w:t xml:space="preserve">Reading preferences and genre interests</w:t>
      </w:r>
    </w:p>
    <w:p>
      <w:pPr>
        <w:pStyle w:val="ListParagraph"/>
        <w:numPr>
          <w:ilvl w:val="0"/>
          <w:numId w:val="2"/>
        </w:numPr>
        <w:spacing w:after="100"/>
      </w:pPr>
      <w:r>
        <w:rPr>
          <w:rFonts w:ascii="Arial" w:cs="Arial" w:eastAsia="Arial" w:hAnsi="Arial"/>
          <w:sz w:val="22"/>
          <w:szCs w:val="22"/>
        </w:rPr>
        <w:t xml:space="preserve">Annual reading goal</w:t>
      </w:r>
    </w:p>
    <w:p>
      <w:pPr>
        <w:pStyle w:val="ListParagraph"/>
        <w:numPr>
          <w:ilvl w:val="0"/>
          <w:numId w:val="2"/>
        </w:numPr>
        <w:spacing w:after="100"/>
      </w:pPr>
      <w:r>
        <w:rPr>
          <w:rFonts w:ascii="Arial" w:cs="Arial" w:eastAsia="Arial" w:hAnsi="Arial"/>
          <w:sz w:val="22"/>
          <w:szCs w:val="22"/>
        </w:rPr>
        <w:t xml:space="preserve">Book reviews, ratings, and personal notes</w:t>
      </w:r>
    </w:p>
    <w:p>
      <w:pPr>
        <w:pStyle w:val="ListParagraph"/>
        <w:numPr>
          <w:ilvl w:val="0"/>
          <w:numId w:val="2"/>
        </w:numPr>
        <w:spacing w:after="100"/>
      </w:pPr>
      <w:r>
        <w:rPr>
          <w:rFonts w:ascii="Arial" w:cs="Arial" w:eastAsia="Arial" w:hAnsi="Arial"/>
          <w:sz w:val="22"/>
          <w:szCs w:val="22"/>
        </w:rPr>
        <w:t xml:space="preserve">Messages sent via the Exchange feature (trade offers and requests)</w:t>
      </w:r>
    </w:p>
    <w:p>
      <w:pPr>
        <w:pStyle w:val="ListParagraph"/>
        <w:numPr>
          <w:ilvl w:val="0"/>
          <w:numId w:val="2"/>
        </w:numPr>
        <w:spacing w:after="100"/>
      </w:pPr>
      <w:r>
        <w:rPr>
          <w:rFonts w:ascii="Arial" w:cs="Arial" w:eastAsia="Arial" w:hAnsi="Arial"/>
          <w:sz w:val="22"/>
          <w:szCs w:val="22"/>
        </w:rPr>
        <w:t xml:space="preserve">Profile avatar selection</w:t>
      </w:r>
    </w:p>
    <w:p>
      <w:pPr>
        <w:spacing w:after="80"/>
      </w:pPr>
    </w:p>
    <w:p>
      <w:pPr>
        <w:pStyle w:val="Heading3"/>
      </w:pPr>
      <w:r>
        <w:t xml:space="preserve">2.2 Information collected automatically</w:t>
      </w:r>
    </w:p>
    <w:p>
      <w:pPr>
        <w:pStyle w:val="ListParagraph"/>
        <w:numPr>
          <w:ilvl w:val="0"/>
          <w:numId w:val="2"/>
        </w:numPr>
        <w:spacing w:after="100"/>
      </w:pPr>
      <w:r>
        <w:rPr>
          <w:rFonts w:ascii="Arial" w:cs="Arial" w:eastAsia="Arial" w:hAnsi="Arial"/>
          <w:sz w:val="22"/>
          <w:szCs w:val="22"/>
        </w:rPr>
        <w:t xml:space="preserve">Device type and operating system (for compatibility)</w:t>
      </w:r>
    </w:p>
    <w:p>
      <w:pPr>
        <w:pStyle w:val="ListParagraph"/>
        <w:numPr>
          <w:ilvl w:val="0"/>
          <w:numId w:val="2"/>
        </w:numPr>
        <w:spacing w:after="100"/>
      </w:pPr>
      <w:r>
        <w:rPr>
          <w:rFonts w:ascii="Arial" w:cs="Arial" w:eastAsia="Arial" w:hAnsi="Arial"/>
          <w:sz w:val="22"/>
          <w:szCs w:val="22"/>
        </w:rPr>
        <w:t xml:space="preserve">App usage patterns (pages visited, features used) — used only for improving the app</w:t>
      </w:r>
    </w:p>
    <w:p>
      <w:pPr>
        <w:pStyle w:val="ListParagraph"/>
        <w:numPr>
          <w:ilvl w:val="0"/>
          <w:numId w:val="2"/>
        </w:numPr>
        <w:spacing w:after="100"/>
      </w:pPr>
      <w:r>
        <w:rPr>
          <w:rFonts w:ascii="Arial" w:cs="Arial" w:eastAsia="Arial" w:hAnsi="Arial"/>
          <w:sz w:val="22"/>
          <w:szCs w:val="22"/>
        </w:rPr>
        <w:t xml:space="preserve">Date and time of account creation and last login</w:t>
      </w:r>
    </w:p>
    <w:p>
      <w:pPr>
        <w:spacing w:after="80"/>
      </w:pPr>
    </w:p>
    <w:p>
      <w:pPr>
        <w:pStyle w:val="Heading3"/>
      </w:pPr>
      <w:r>
        <w:t xml:space="preserve">2.3 Information we do NOT collect</w:t>
      </w:r>
    </w:p>
    <w:p>
      <w:pPr>
        <w:pStyle w:val="ListParagraph"/>
        <w:numPr>
          <w:ilvl w:val="0"/>
          <w:numId w:val="2"/>
        </w:numPr>
        <w:spacing w:after="100"/>
      </w:pPr>
      <w:r>
        <w:rPr>
          <w:rFonts w:ascii="Arial" w:cs="Arial" w:eastAsia="Arial" w:hAnsi="Arial"/>
          <w:sz w:val="22"/>
          <w:szCs w:val="22"/>
        </w:rPr>
        <w:t xml:space="preserve">We do not collect precise GPS location</w:t>
      </w:r>
    </w:p>
    <w:p>
      <w:pPr>
        <w:pStyle w:val="ListParagraph"/>
        <w:numPr>
          <w:ilvl w:val="0"/>
          <w:numId w:val="2"/>
        </w:numPr>
        <w:spacing w:after="100"/>
      </w:pPr>
      <w:r>
        <w:rPr>
          <w:rFonts w:ascii="Arial" w:cs="Arial" w:eastAsia="Arial" w:hAnsi="Arial"/>
          <w:sz w:val="22"/>
          <w:szCs w:val="22"/>
        </w:rPr>
        <w:t xml:space="preserve">We do not collect payment information (the Exchange is free — no money changes hands)</w:t>
      </w:r>
    </w:p>
    <w:p>
      <w:pPr>
        <w:pStyle w:val="ListParagraph"/>
        <w:numPr>
          <w:ilvl w:val="0"/>
          <w:numId w:val="2"/>
        </w:numPr>
        <w:spacing w:after="100"/>
      </w:pPr>
      <w:r>
        <w:rPr>
          <w:rFonts w:ascii="Arial" w:cs="Arial" w:eastAsia="Arial" w:hAnsi="Arial"/>
          <w:sz w:val="22"/>
          <w:szCs w:val="22"/>
        </w:rPr>
        <w:t xml:space="preserve">We do not sell your data to advertisers</w:t>
      </w:r>
    </w:p>
    <w:p>
      <w:pPr>
        <w:pStyle w:val="ListParagraph"/>
        <w:numPr>
          <w:ilvl w:val="0"/>
          <w:numId w:val="2"/>
        </w:numPr>
        <w:spacing w:after="100"/>
      </w:pPr>
      <w:r>
        <w:rPr>
          <w:rFonts w:ascii="Arial" w:cs="Arial" w:eastAsia="Arial" w:hAnsi="Arial"/>
          <w:sz w:val="22"/>
          <w:szCs w:val="22"/>
        </w:rPr>
        <w:t xml:space="preserve">We do not build advertising profiles</w:t>
      </w:r>
    </w:p>
    <w:p>
      <w:pPr>
        <w:pBdr>
          <w:bottom w:val="single" w:color="E8C4A0" w:sz="4" w:space="1"/>
        </w:pBdr>
        <w:spacing w:after="200" w:before="200"/>
      </w:pPr>
    </w:p>
    <w:p>
      <w:pPr>
        <w:pStyle w:val="Heading2"/>
      </w:pPr>
      <w:r>
        <w:t xml:space="preserve">3. How We Use Your Data</w:t>
      </w:r>
    </w:p>
    <w:p>
      <w:pPr>
        <w:spacing w:after="160"/>
        <w:jc w:val="left"/>
      </w:pPr>
      <w:r>
        <w:rPr>
          <w:rFonts w:ascii="Arial" w:cs="Arial" w:eastAsia="Arial" w:hAnsi="Arial"/>
          <w:sz w:val="22"/>
          <w:szCs w:val="22"/>
        </w:rPr>
        <w:t xml:space="preserve">We use your personal data only for the following purposes:</w:t>
      </w:r>
    </w:p>
    <w:p>
      <w:pPr>
        <w:pStyle w:val="ListParagraph"/>
        <w:numPr>
          <w:ilvl w:val="0"/>
          <w:numId w:val="2"/>
        </w:numPr>
        <w:spacing w:after="100"/>
      </w:pPr>
      <w:r>
        <w:rPr>
          <w:rFonts w:ascii="Arial" w:cs="Arial" w:eastAsia="Arial" w:hAnsi="Arial"/>
          <w:sz w:val="22"/>
          <w:szCs w:val="22"/>
        </w:rPr>
        <w:t xml:space="preserve">Providing and operating the Book Nook service</w:t>
      </w:r>
    </w:p>
    <w:p>
      <w:pPr>
        <w:pStyle w:val="ListParagraph"/>
        <w:numPr>
          <w:ilvl w:val="0"/>
          <w:numId w:val="2"/>
        </w:numPr>
        <w:spacing w:after="100"/>
      </w:pPr>
      <w:r>
        <w:rPr>
          <w:rFonts w:ascii="Arial" w:cs="Arial" w:eastAsia="Arial" w:hAnsi="Arial"/>
          <w:sz w:val="22"/>
          <w:szCs w:val="22"/>
        </w:rPr>
        <w:t xml:space="preserve">Matching you with books available for trade or collection near your city</w:t>
      </w:r>
    </w:p>
    <w:p>
      <w:pPr>
        <w:pStyle w:val="ListParagraph"/>
        <w:numPr>
          <w:ilvl w:val="0"/>
          <w:numId w:val="2"/>
        </w:numPr>
        <w:spacing w:after="100"/>
      </w:pPr>
      <w:r>
        <w:rPr>
          <w:rFonts w:ascii="Arial" w:cs="Arial" w:eastAsia="Arial" w:hAnsi="Arial"/>
          <w:sz w:val="22"/>
          <w:szCs w:val="22"/>
        </w:rPr>
        <w:t xml:space="preserve">Sending notifications about trade offers, exchange updates, and reading streak reminders (only if you opt in)</w:t>
      </w:r>
    </w:p>
    <w:p>
      <w:pPr>
        <w:pStyle w:val="ListParagraph"/>
        <w:numPr>
          <w:ilvl w:val="0"/>
          <w:numId w:val="2"/>
        </w:numPr>
        <w:spacing w:after="100"/>
      </w:pPr>
      <w:r>
        <w:rPr>
          <w:rFonts w:ascii="Arial" w:cs="Arial" w:eastAsia="Arial" w:hAnsi="Arial"/>
          <w:sz w:val="22"/>
          <w:szCs w:val="22"/>
        </w:rPr>
        <w:t xml:space="preserve">Personalising AI book recommendations based on your reading history</w:t>
      </w:r>
    </w:p>
    <w:p>
      <w:pPr>
        <w:pStyle w:val="ListParagraph"/>
        <w:numPr>
          <w:ilvl w:val="0"/>
          <w:numId w:val="2"/>
        </w:numPr>
        <w:spacing w:after="100"/>
      </w:pPr>
      <w:r>
        <w:rPr>
          <w:rFonts w:ascii="Arial" w:cs="Arial" w:eastAsia="Arial" w:hAnsi="Arial"/>
          <w:sz w:val="22"/>
          <w:szCs w:val="22"/>
        </w:rPr>
        <w:t xml:space="preserve">Displaying your reading statistics and year-in-review summaries</w:t>
      </w:r>
    </w:p>
    <w:p>
      <w:pPr>
        <w:pStyle w:val="ListParagraph"/>
        <w:numPr>
          <w:ilvl w:val="0"/>
          <w:numId w:val="2"/>
        </w:numPr>
        <w:spacing w:after="100"/>
      </w:pPr>
      <w:r>
        <w:rPr>
          <w:rFonts w:ascii="Arial" w:cs="Arial" w:eastAsia="Arial" w:hAnsi="Arial"/>
          <w:sz w:val="22"/>
          <w:szCs w:val="22"/>
        </w:rPr>
        <w:t xml:space="preserve">Investigating reports of inappropriate content or policy violations</w:t>
      </w:r>
    </w:p>
    <w:p>
      <w:pPr>
        <w:pStyle w:val="ListParagraph"/>
        <w:numPr>
          <w:ilvl w:val="0"/>
          <w:numId w:val="2"/>
        </w:numPr>
        <w:spacing w:after="100"/>
      </w:pPr>
      <w:r>
        <w:rPr>
          <w:rFonts w:ascii="Arial" w:cs="Arial" w:eastAsia="Arial" w:hAnsi="Arial"/>
          <w:sz w:val="22"/>
          <w:szCs w:val="22"/>
        </w:rPr>
        <w:t xml:space="preserve">Complying with our legal obligations</w:t>
      </w:r>
    </w:p>
    <w:p>
      <w:pPr>
        <w:spacing w:after="80"/>
      </w:pPr>
    </w:p>
    <w:p>
      <w:pPr>
        <w:spacing w:after="160"/>
        <w:jc w:val="left"/>
      </w:pPr>
      <w:r>
        <w:rPr>
          <w:rFonts w:ascii="Arial" w:cs="Arial" w:eastAsia="Arial" w:hAnsi="Arial"/>
          <w:sz w:val="22"/>
          <w:szCs w:val="22"/>
        </w:rPr>
        <w:t xml:space="preserve">We will never use your data for:</w:t>
      </w:r>
    </w:p>
    <w:p>
      <w:pPr>
        <w:pStyle w:val="ListParagraph"/>
        <w:numPr>
          <w:ilvl w:val="0"/>
          <w:numId w:val="2"/>
        </w:numPr>
        <w:spacing w:after="100"/>
      </w:pPr>
      <w:r>
        <w:rPr>
          <w:rFonts w:ascii="Arial" w:cs="Arial" w:eastAsia="Arial" w:hAnsi="Arial"/>
          <w:sz w:val="22"/>
          <w:szCs w:val="22"/>
        </w:rPr>
        <w:t xml:space="preserve">Selling or sharing with third-party advertisers</w:t>
      </w:r>
    </w:p>
    <w:p>
      <w:pPr>
        <w:pStyle w:val="ListParagraph"/>
        <w:numPr>
          <w:ilvl w:val="0"/>
          <w:numId w:val="2"/>
        </w:numPr>
        <w:spacing w:after="100"/>
      </w:pPr>
      <w:r>
        <w:rPr>
          <w:rFonts w:ascii="Arial" w:cs="Arial" w:eastAsia="Arial" w:hAnsi="Arial"/>
          <w:sz w:val="22"/>
          <w:szCs w:val="22"/>
        </w:rPr>
        <w:t xml:space="preserve">Automated decision-making that produces legal or significant effects on you</w:t>
      </w:r>
    </w:p>
    <w:p>
      <w:pPr>
        <w:pStyle w:val="ListParagraph"/>
        <w:numPr>
          <w:ilvl w:val="0"/>
          <w:numId w:val="2"/>
        </w:numPr>
        <w:spacing w:after="100"/>
      </w:pPr>
      <w:r>
        <w:rPr>
          <w:rFonts w:ascii="Arial" w:cs="Arial" w:eastAsia="Arial" w:hAnsi="Arial"/>
          <w:sz w:val="22"/>
          <w:szCs w:val="22"/>
        </w:rPr>
        <w:t xml:space="preserve">Any purpose not listed in this policy without first obtaining your consent</w:t>
      </w:r>
    </w:p>
    <w:p>
      <w:pPr>
        <w:pBdr>
          <w:bottom w:val="single" w:color="E8C4A0" w:sz="4" w:space="1"/>
        </w:pBdr>
        <w:spacing w:after="200" w:before="200"/>
      </w:pPr>
    </w:p>
    <w:p>
      <w:pPr>
        <w:pStyle w:val="Heading2"/>
      </w:pPr>
      <w:r>
        <w:t xml:space="preserve">4. Legal Basis for Processing (UK GDPR)</w:t>
      </w:r>
    </w:p>
    <w:p>
      <w:pPr>
        <w:spacing w:after="160"/>
        <w:jc w:val="left"/>
      </w:pPr>
      <w:r>
        <w:rPr>
          <w:rFonts w:ascii="Arial" w:cs="Arial" w:eastAsia="Arial" w:hAnsi="Arial"/>
          <w:sz w:val="22"/>
          <w:szCs w:val="22"/>
        </w:rPr>
        <w:t xml:space="preserve">We process your personal data on the following legal bases:</w:t>
      </w:r>
    </w:p>
    <w:p>
      <w:pPr>
        <w:pStyle w:val="ListParagraph"/>
        <w:numPr>
          <w:ilvl w:val="0"/>
          <w:numId w:val="2"/>
        </w:numPr>
        <w:spacing w:after="100"/>
      </w:pPr>
      <w:r>
        <w:rPr>
          <w:rFonts w:ascii="Arial" w:cs="Arial" w:eastAsia="Arial" w:hAnsi="Arial"/>
          <w:sz w:val="22"/>
          <w:szCs w:val="22"/>
        </w:rPr>
        <w:t xml:space="preserve">Contract: Processing necessary to provide the service you signed up for</w:t>
      </w:r>
    </w:p>
    <w:p>
      <w:pPr>
        <w:pStyle w:val="ListParagraph"/>
        <w:numPr>
          <w:ilvl w:val="0"/>
          <w:numId w:val="2"/>
        </w:numPr>
        <w:spacing w:after="100"/>
      </w:pPr>
      <w:r>
        <w:rPr>
          <w:rFonts w:ascii="Arial" w:cs="Arial" w:eastAsia="Arial" w:hAnsi="Arial"/>
          <w:sz w:val="22"/>
          <w:szCs w:val="22"/>
        </w:rPr>
        <w:t xml:space="preserve">Legitimate interests: Improving our service, preventing fraud, and ensuring platform safety</w:t>
      </w:r>
    </w:p>
    <w:p>
      <w:pPr>
        <w:pStyle w:val="ListParagraph"/>
        <w:numPr>
          <w:ilvl w:val="0"/>
          <w:numId w:val="2"/>
        </w:numPr>
        <w:spacing w:after="100"/>
      </w:pPr>
      <w:r>
        <w:rPr>
          <w:rFonts w:ascii="Arial" w:cs="Arial" w:eastAsia="Arial" w:hAnsi="Arial"/>
          <w:sz w:val="22"/>
          <w:szCs w:val="22"/>
        </w:rPr>
        <w:t xml:space="preserve">Consent: Sending marketing communications and push notifications (you can withdraw consent at any time)</w:t>
      </w:r>
    </w:p>
    <w:p>
      <w:pPr>
        <w:pStyle w:val="ListParagraph"/>
        <w:numPr>
          <w:ilvl w:val="0"/>
          <w:numId w:val="2"/>
        </w:numPr>
        <w:spacing w:after="100"/>
      </w:pPr>
      <w:r>
        <w:rPr>
          <w:rFonts w:ascii="Arial" w:cs="Arial" w:eastAsia="Arial" w:hAnsi="Arial"/>
          <w:sz w:val="22"/>
          <w:szCs w:val="22"/>
        </w:rPr>
        <w:t xml:space="preserve">Legal obligation: Responding to lawful requests from authorities</w:t>
      </w:r>
    </w:p>
    <w:p>
      <w:pPr>
        <w:pBdr>
          <w:bottom w:val="single" w:color="E8C4A0" w:sz="4" w:space="1"/>
        </w:pBdr>
        <w:spacing w:after="200" w:before="200"/>
      </w:pPr>
    </w:p>
    <w:p>
      <w:pPr>
        <w:pStyle w:val="Heading2"/>
      </w:pPr>
      <w:r>
        <w:t xml:space="preserve">5. Location Data</w:t>
      </w:r>
    </w:p>
    <w:p>
      <w:pPr>
        <w:spacing w:after="160"/>
        <w:jc w:val="left"/>
      </w:pPr>
      <w:r>
        <w:rPr>
          <w:rFonts w:ascii="Arial" w:cs="Arial" w:eastAsia="Arial" w:hAnsi="Arial"/>
          <w:sz w:val="22"/>
          <w:szCs w:val="22"/>
        </w:rPr>
        <w:t xml:space="preserve">Book Nook uses your location solely to show you books available for collection near you. Specifically:</w:t>
      </w:r>
    </w:p>
    <w:p>
      <w:pPr>
        <w:pStyle w:val="ListParagraph"/>
        <w:numPr>
          <w:ilvl w:val="0"/>
          <w:numId w:val="2"/>
        </w:numPr>
        <w:spacing w:after="100"/>
      </w:pPr>
      <w:r>
        <w:rPr>
          <w:rFonts w:ascii="Arial" w:cs="Arial" w:eastAsia="Arial" w:hAnsi="Arial"/>
          <w:sz w:val="22"/>
          <w:szCs w:val="22"/>
        </w:rPr>
        <w:t xml:space="preserve">We store only your city name — never your street address or GPS coordinates</w:t>
      </w:r>
    </w:p>
    <w:p>
      <w:pPr>
        <w:pStyle w:val="ListParagraph"/>
        <w:numPr>
          <w:ilvl w:val="0"/>
          <w:numId w:val="2"/>
        </w:numPr>
        <w:spacing w:after="100"/>
      </w:pPr>
      <w:r>
        <w:rPr>
          <w:rFonts w:ascii="Arial" w:cs="Arial" w:eastAsia="Arial" w:hAnsi="Arial"/>
          <w:sz w:val="22"/>
          <w:szCs w:val="22"/>
        </w:rPr>
        <w:t xml:space="preserve">Your city is used to display approximate distance to book listings</w:t>
      </w:r>
    </w:p>
    <w:p>
      <w:pPr>
        <w:pStyle w:val="ListParagraph"/>
        <w:numPr>
          <w:ilvl w:val="0"/>
          <w:numId w:val="2"/>
        </w:numPr>
        <w:spacing w:after="100"/>
      </w:pPr>
      <w:r>
        <w:rPr>
          <w:rFonts w:ascii="Arial" w:cs="Arial" w:eastAsia="Arial" w:hAnsi="Arial"/>
          <w:sz w:val="22"/>
          <w:szCs w:val="22"/>
        </w:rPr>
        <w:t xml:space="preserve">You can update or remove your location from your profile settings at any time</w:t>
      </w:r>
    </w:p>
    <w:p>
      <w:pPr>
        <w:pStyle w:val="ListParagraph"/>
        <w:numPr>
          <w:ilvl w:val="0"/>
          <w:numId w:val="2"/>
        </w:numPr>
        <w:spacing w:after="100"/>
      </w:pPr>
      <w:r>
        <w:rPr>
          <w:rFonts w:ascii="Arial" w:cs="Arial" w:eastAsia="Arial" w:hAnsi="Arial"/>
          <w:sz w:val="22"/>
          <w:szCs w:val="22"/>
        </w:rPr>
        <w:t xml:space="preserve">Location data is never shared with other users beyond the city name shown on your listings</w:t>
      </w:r>
    </w:p>
    <w:p>
      <w:pPr>
        <w:spacing w:after="160"/>
        <w:jc w:val="left"/>
      </w:pPr>
      <w:r>
        <w:rPr>
          <w:rFonts w:ascii="Arial" w:cs="Arial" w:eastAsia="Arial" w:hAnsi="Arial"/>
          <w:sz w:val="22"/>
          <w:szCs w:val="22"/>
        </w:rPr>
        <w:t xml:space="preserve">When you use the 'Near Me' map feature, location data is processed on your device and is not stored on our servers beyond what you have already provided in your profile.</w:t>
      </w:r>
    </w:p>
    <w:p>
      <w:pPr>
        <w:pBdr>
          <w:bottom w:val="single" w:color="E8C4A0" w:sz="4" w:space="1"/>
        </w:pBdr>
        <w:spacing w:after="200" w:before="200"/>
      </w:pPr>
    </w:p>
    <w:p>
      <w:pPr>
        <w:pStyle w:val="Heading2"/>
      </w:pPr>
      <w:r>
        <w:t xml:space="preserve">6. Data Sharing</w:t>
      </w:r>
    </w:p>
    <w:p>
      <w:pPr>
        <w:spacing w:after="160"/>
        <w:jc w:val="left"/>
      </w:pPr>
      <w:r>
        <w:rPr>
          <w:rFonts w:ascii="Arial" w:cs="Arial" w:eastAsia="Arial" w:hAnsi="Arial"/>
          <w:sz w:val="22"/>
          <w:szCs w:val="22"/>
        </w:rPr>
        <w:t xml:space="preserve">We do not sell your personal data. We may share limited data with:</w:t>
      </w:r>
    </w:p>
    <w:p>
      <w:pPr>
        <w:pStyle w:val="ListParagraph"/>
        <w:numPr>
          <w:ilvl w:val="0"/>
          <w:numId w:val="2"/>
        </w:numPr>
        <w:spacing w:after="100"/>
      </w:pPr>
      <w:r>
        <w:rPr>
          <w:rFonts w:ascii="Arial" w:cs="Arial" w:eastAsia="Arial" w:hAnsi="Arial"/>
          <w:sz w:val="22"/>
          <w:szCs w:val="22"/>
        </w:rPr>
        <w:t xml:space="preserve">Service providers: Hosting providers, database services, and analytics tools who process data on our behalf under strict data processing agreements</w:t>
      </w:r>
    </w:p>
    <w:p>
      <w:pPr>
        <w:pStyle w:val="ListParagraph"/>
        <w:numPr>
          <w:ilvl w:val="0"/>
          <w:numId w:val="2"/>
        </w:numPr>
        <w:spacing w:after="100"/>
      </w:pPr>
      <w:r>
        <w:rPr>
          <w:rFonts w:ascii="Arial" w:cs="Arial" w:eastAsia="Arial" w:hAnsi="Arial"/>
          <w:sz w:val="22"/>
          <w:szCs w:val="22"/>
        </w:rPr>
        <w:t xml:space="preserve">AI providers: We use the Anthropic API to generate book recommendations. Only your reading history (book titles, authors, genres, and ratings) is sent — no personal identifiers</w:t>
      </w:r>
    </w:p>
    <w:p>
      <w:pPr>
        <w:pStyle w:val="ListParagraph"/>
        <w:numPr>
          <w:ilvl w:val="0"/>
          <w:numId w:val="2"/>
        </w:numPr>
        <w:spacing w:after="100"/>
      </w:pPr>
      <w:r>
        <w:rPr>
          <w:rFonts w:ascii="Arial" w:cs="Arial" w:eastAsia="Arial" w:hAnsi="Arial"/>
          <w:sz w:val="22"/>
          <w:szCs w:val="22"/>
        </w:rPr>
        <w:t xml:space="preserve">Law enforcement: Where required by law or to protect the safety of users</w:t>
      </w:r>
    </w:p>
    <w:p>
      <w:pPr>
        <w:spacing w:after="80"/>
      </w:pPr>
    </w:p>
    <w:p>
      <w:pPr>
        <w:spacing w:after="160"/>
        <w:jc w:val="left"/>
      </w:pPr>
      <w:r>
        <w:rPr>
          <w:rFonts w:ascii="Arial" w:cs="Arial" w:eastAsia="Arial" w:hAnsi="Arial"/>
          <w:sz w:val="22"/>
          <w:szCs w:val="22"/>
        </w:rPr>
        <w:t xml:space="preserve">Other users of Book Nook may see:</w:t>
      </w:r>
    </w:p>
    <w:p>
      <w:pPr>
        <w:pStyle w:val="ListParagraph"/>
        <w:numPr>
          <w:ilvl w:val="0"/>
          <w:numId w:val="2"/>
        </w:numPr>
        <w:spacing w:after="100"/>
      </w:pPr>
      <w:r>
        <w:rPr>
          <w:rFonts w:ascii="Arial" w:cs="Arial" w:eastAsia="Arial" w:hAnsi="Arial"/>
          <w:sz w:val="22"/>
          <w:szCs w:val="22"/>
        </w:rPr>
        <w:t xml:space="preserve">Your display name and avatar</w:t>
      </w:r>
    </w:p>
    <w:p>
      <w:pPr>
        <w:pStyle w:val="ListParagraph"/>
        <w:numPr>
          <w:ilvl w:val="0"/>
          <w:numId w:val="2"/>
        </w:numPr>
        <w:spacing w:after="100"/>
      </w:pPr>
      <w:r>
        <w:rPr>
          <w:rFonts w:ascii="Arial" w:cs="Arial" w:eastAsia="Arial" w:hAnsi="Arial"/>
          <w:sz w:val="22"/>
          <w:szCs w:val="22"/>
        </w:rPr>
        <w:t xml:space="preserve">Your public book reviews and ratings</w:t>
      </w:r>
    </w:p>
    <w:p>
      <w:pPr>
        <w:pStyle w:val="ListParagraph"/>
        <w:numPr>
          <w:ilvl w:val="0"/>
          <w:numId w:val="2"/>
        </w:numPr>
        <w:spacing w:after="100"/>
      </w:pPr>
      <w:r>
        <w:rPr>
          <w:rFonts w:ascii="Arial" w:cs="Arial" w:eastAsia="Arial" w:hAnsi="Arial"/>
          <w:sz w:val="22"/>
          <w:szCs w:val="22"/>
        </w:rPr>
        <w:t xml:space="preserve">Your Exchange listings (including city name and listing details)</w:t>
      </w:r>
    </w:p>
    <w:p>
      <w:pPr>
        <w:pStyle w:val="ListParagraph"/>
        <w:numPr>
          <w:ilvl w:val="0"/>
          <w:numId w:val="2"/>
        </w:numPr>
        <w:spacing w:after="100"/>
      </w:pPr>
      <w:r>
        <w:rPr>
          <w:rFonts w:ascii="Arial" w:cs="Arial" w:eastAsia="Arial" w:hAnsi="Arial"/>
          <w:sz w:val="22"/>
          <w:szCs w:val="22"/>
        </w:rPr>
        <w:t xml:space="preserve">Your book karma score</w:t>
      </w:r>
    </w:p>
    <w:p>
      <w:pPr>
        <w:pBdr>
          <w:bottom w:val="single" w:color="E8C4A0" w:sz="4" w:space="1"/>
        </w:pBdr>
        <w:spacing w:after="200" w:before="200"/>
      </w:pPr>
    </w:p>
    <w:p>
      <w:pPr>
        <w:pStyle w:val="Heading2"/>
      </w:pPr>
      <w:r>
        <w:t xml:space="preserve">7. Data Retention</w:t>
      </w:r>
    </w:p>
    <w:p>
      <w:pPr>
        <w:pStyle w:val="ListParagraph"/>
        <w:numPr>
          <w:ilvl w:val="0"/>
          <w:numId w:val="2"/>
        </w:numPr>
        <w:spacing w:after="100"/>
      </w:pPr>
      <w:r>
        <w:rPr>
          <w:rFonts w:ascii="Arial" w:cs="Arial" w:eastAsia="Arial" w:hAnsi="Arial"/>
          <w:sz w:val="22"/>
          <w:szCs w:val="22"/>
        </w:rPr>
        <w:t xml:space="preserve">Account data: Retained for as long as your account is active</w:t>
      </w:r>
    </w:p>
    <w:p>
      <w:pPr>
        <w:pStyle w:val="ListParagraph"/>
        <w:numPr>
          <w:ilvl w:val="0"/>
          <w:numId w:val="2"/>
        </w:numPr>
        <w:spacing w:after="100"/>
      </w:pPr>
      <w:r>
        <w:rPr>
          <w:rFonts w:ascii="Arial" w:cs="Arial" w:eastAsia="Arial" w:hAnsi="Arial"/>
          <w:sz w:val="22"/>
          <w:szCs w:val="22"/>
        </w:rPr>
        <w:t xml:space="preserve">Exchange messages: Retained for 90 days after a trade is completed, then deleted</w:t>
      </w:r>
    </w:p>
    <w:p>
      <w:pPr>
        <w:pStyle w:val="ListParagraph"/>
        <w:numPr>
          <w:ilvl w:val="0"/>
          <w:numId w:val="2"/>
        </w:numPr>
        <w:spacing w:after="100"/>
      </w:pPr>
      <w:r>
        <w:rPr>
          <w:rFonts w:ascii="Arial" w:cs="Arial" w:eastAsia="Arial" w:hAnsi="Arial"/>
          <w:sz w:val="22"/>
          <w:szCs w:val="22"/>
        </w:rPr>
        <w:t xml:space="preserve">Content reports: Retained for 2 years for safety and legal purposes</w:t>
      </w:r>
    </w:p>
    <w:p>
      <w:pPr>
        <w:pStyle w:val="ListParagraph"/>
        <w:numPr>
          <w:ilvl w:val="0"/>
          <w:numId w:val="2"/>
        </w:numPr>
        <w:spacing w:after="100"/>
      </w:pPr>
      <w:r>
        <w:rPr>
          <w:rFonts w:ascii="Arial" w:cs="Arial" w:eastAsia="Arial" w:hAnsi="Arial"/>
          <w:sz w:val="22"/>
          <w:szCs w:val="22"/>
        </w:rPr>
        <w:t xml:space="preserve">Usage analytics: Retained in anonymised form for up to 2 years</w:t>
      </w:r>
    </w:p>
    <w:p>
      <w:pPr>
        <w:spacing w:after="80"/>
      </w:pPr>
    </w:p>
    <w:p>
      <w:pPr>
        <w:spacing w:after="160"/>
        <w:jc w:val="left"/>
      </w:pPr>
      <w:r>
        <w:rPr>
          <w:rFonts w:ascii="Arial" w:cs="Arial" w:eastAsia="Arial" w:hAnsi="Arial"/>
          <w:sz w:val="22"/>
          <w:szCs w:val="22"/>
        </w:rPr>
        <w:t xml:space="preserve">When you delete your account, all personally identifiable data is deleted within 30 days, except where we are required to retain it by law.</w:t>
      </w:r>
    </w:p>
    <w:p>
      <w:pPr>
        <w:pBdr>
          <w:bottom w:val="single" w:color="E8C4A0" w:sz="4" w:space="1"/>
        </w:pBdr>
        <w:spacing w:after="200" w:before="200"/>
      </w:pPr>
    </w:p>
    <w:p>
      <w:pPr>
        <w:pStyle w:val="Heading2"/>
      </w:pPr>
      <w:r>
        <w:t xml:space="preserve">8. Your Rights Under UK GDPR</w:t>
      </w:r>
    </w:p>
    <w:p>
      <w:pPr>
        <w:spacing w:after="160"/>
        <w:jc w:val="left"/>
      </w:pPr>
      <w:r>
        <w:rPr>
          <w:rFonts w:ascii="Arial" w:cs="Arial" w:eastAsia="Arial" w:hAnsi="Arial"/>
          <w:sz w:val="22"/>
          <w:szCs w:val="22"/>
        </w:rPr>
        <w:t xml:space="preserve">You have the following rights regarding your personal data:</w:t>
      </w:r>
    </w:p>
    <w:p>
      <w:pPr>
        <w:pStyle w:val="ListParagraph"/>
        <w:numPr>
          <w:ilvl w:val="0"/>
          <w:numId w:val="2"/>
        </w:numPr>
        <w:spacing w:after="100"/>
      </w:pPr>
      <w:r>
        <w:rPr>
          <w:rFonts w:ascii="Arial" w:cs="Arial" w:eastAsia="Arial" w:hAnsi="Arial"/>
          <w:sz w:val="22"/>
          <w:szCs w:val="22"/>
        </w:rPr>
        <w:t xml:space="preserve">Right of access: Request a copy of the data we hold about you</w:t>
      </w:r>
    </w:p>
    <w:p>
      <w:pPr>
        <w:pStyle w:val="ListParagraph"/>
        <w:numPr>
          <w:ilvl w:val="0"/>
          <w:numId w:val="2"/>
        </w:numPr>
        <w:spacing w:after="100"/>
      </w:pPr>
      <w:r>
        <w:rPr>
          <w:rFonts w:ascii="Arial" w:cs="Arial" w:eastAsia="Arial" w:hAnsi="Arial"/>
          <w:sz w:val="22"/>
          <w:szCs w:val="22"/>
        </w:rPr>
        <w:t xml:space="preserve">Right to rectification: Ask us to correct inaccurate data</w:t>
      </w:r>
    </w:p>
    <w:p>
      <w:pPr>
        <w:pStyle w:val="ListParagraph"/>
        <w:numPr>
          <w:ilvl w:val="0"/>
          <w:numId w:val="2"/>
        </w:numPr>
        <w:spacing w:after="100"/>
      </w:pPr>
      <w:r>
        <w:rPr>
          <w:rFonts w:ascii="Arial" w:cs="Arial" w:eastAsia="Arial" w:hAnsi="Arial"/>
          <w:sz w:val="22"/>
          <w:szCs w:val="22"/>
        </w:rPr>
        <w:t xml:space="preserve">Right to erasure: Request deletion of your data ('right to be forgotten')</w:t>
      </w:r>
    </w:p>
    <w:p>
      <w:pPr>
        <w:pStyle w:val="ListParagraph"/>
        <w:numPr>
          <w:ilvl w:val="0"/>
          <w:numId w:val="2"/>
        </w:numPr>
        <w:spacing w:after="100"/>
      </w:pPr>
      <w:r>
        <w:rPr>
          <w:rFonts w:ascii="Arial" w:cs="Arial" w:eastAsia="Arial" w:hAnsi="Arial"/>
          <w:sz w:val="22"/>
          <w:szCs w:val="22"/>
        </w:rPr>
        <w:t xml:space="preserve">Right to restriction: Ask us to limit how we use your data</w:t>
      </w:r>
    </w:p>
    <w:p>
      <w:pPr>
        <w:pStyle w:val="ListParagraph"/>
        <w:numPr>
          <w:ilvl w:val="0"/>
          <w:numId w:val="2"/>
        </w:numPr>
        <w:spacing w:after="100"/>
      </w:pPr>
      <w:r>
        <w:rPr>
          <w:rFonts w:ascii="Arial" w:cs="Arial" w:eastAsia="Arial" w:hAnsi="Arial"/>
          <w:sz w:val="22"/>
          <w:szCs w:val="22"/>
        </w:rPr>
        <w:t xml:space="preserve">Right to data portability: Receive your data in a machine-readable format</w:t>
      </w:r>
    </w:p>
    <w:p>
      <w:pPr>
        <w:pStyle w:val="ListParagraph"/>
        <w:numPr>
          <w:ilvl w:val="0"/>
          <w:numId w:val="2"/>
        </w:numPr>
        <w:spacing w:after="100"/>
      </w:pPr>
      <w:r>
        <w:rPr>
          <w:rFonts w:ascii="Arial" w:cs="Arial" w:eastAsia="Arial" w:hAnsi="Arial"/>
          <w:sz w:val="22"/>
          <w:szCs w:val="22"/>
        </w:rPr>
        <w:t xml:space="preserve">Right to object: Object to processing based on legitimate interests</w:t>
      </w:r>
    </w:p>
    <w:p>
      <w:pPr>
        <w:pStyle w:val="ListParagraph"/>
        <w:numPr>
          <w:ilvl w:val="0"/>
          <w:numId w:val="2"/>
        </w:numPr>
        <w:spacing w:after="100"/>
      </w:pPr>
      <w:r>
        <w:rPr>
          <w:rFonts w:ascii="Arial" w:cs="Arial" w:eastAsia="Arial" w:hAnsi="Arial"/>
          <w:sz w:val="22"/>
          <w:szCs w:val="22"/>
        </w:rPr>
        <w:t xml:space="preserve">Right to withdraw consent: Withdraw consent for notifications or marketing at any time</w:t>
      </w:r>
    </w:p>
    <w:p>
      <w:pPr>
        <w:spacing w:after="80"/>
      </w:pPr>
    </w:p>
    <w:p>
      <w:pPr>
        <w:spacing w:after="160"/>
        <w:jc w:val="left"/>
      </w:pPr>
      <w:r>
        <w:rPr>
          <w:rFonts w:ascii="Arial" w:cs="Arial" w:eastAsia="Arial" w:hAnsi="Arial"/>
          <w:sz w:val="22"/>
          <w:szCs w:val="22"/>
        </w:rPr>
        <w:t xml:space="preserve">To exercise any of these rights, email us at legal@booknook.app. We will respond within 30 days. You also have the right to lodge a complaint with the Information Commissioner's Office (ICO) at ico.org.uk.</w:t>
      </w:r>
    </w:p>
    <w:p>
      <w:pPr>
        <w:pBdr>
          <w:bottom w:val="single" w:color="E8C4A0" w:sz="4" w:space="1"/>
        </w:pBdr>
        <w:spacing w:after="200" w:before="200"/>
      </w:pPr>
    </w:p>
    <w:p>
      <w:pPr>
        <w:pStyle w:val="Heading2"/>
      </w:pPr>
      <w:r>
        <w:t xml:space="preserve">9. Cookies</w:t>
      </w:r>
    </w:p>
    <w:p>
      <w:pPr>
        <w:spacing w:after="160"/>
        <w:jc w:val="left"/>
      </w:pPr>
      <w:r>
        <w:rPr>
          <w:rFonts w:ascii="Arial" w:cs="Arial" w:eastAsia="Arial" w:hAnsi="Arial"/>
          <w:sz w:val="22"/>
          <w:szCs w:val="22"/>
        </w:rPr>
        <w:t xml:space="preserve">Book Nook uses essential cookies to keep you logged in and remember your preferences. We do not use tracking or advertising cookies. A full Cookie Policy is available separately.</w:t>
      </w:r>
    </w:p>
    <w:p>
      <w:pPr>
        <w:pBdr>
          <w:bottom w:val="single" w:color="E8C4A0" w:sz="4" w:space="1"/>
        </w:pBdr>
        <w:spacing w:after="200" w:before="200"/>
      </w:pPr>
    </w:p>
    <w:p>
      <w:pPr>
        <w:pStyle w:val="Heading2"/>
      </w:pPr>
      <w:r>
        <w:t xml:space="preserve">10. Security</w:t>
      </w:r>
    </w:p>
    <w:p>
      <w:pPr>
        <w:spacing w:after="160"/>
        <w:jc w:val="left"/>
      </w:pPr>
      <w:r>
        <w:rPr>
          <w:rFonts w:ascii="Arial" w:cs="Arial" w:eastAsia="Arial" w:hAnsi="Arial"/>
          <w:sz w:val="22"/>
          <w:szCs w:val="22"/>
        </w:rPr>
        <w:t xml:space="preserve">We implement industry-standard security measures including:</w:t>
      </w:r>
    </w:p>
    <w:p>
      <w:pPr>
        <w:pStyle w:val="ListParagraph"/>
        <w:numPr>
          <w:ilvl w:val="0"/>
          <w:numId w:val="2"/>
        </w:numPr>
        <w:spacing w:after="100"/>
      </w:pPr>
      <w:r>
        <w:rPr>
          <w:rFonts w:ascii="Arial" w:cs="Arial" w:eastAsia="Arial" w:hAnsi="Arial"/>
          <w:sz w:val="22"/>
          <w:szCs w:val="22"/>
        </w:rPr>
        <w:t xml:space="preserve">Passwords hashed using bcrypt — never stored in plain text</w:t>
      </w:r>
    </w:p>
    <w:p>
      <w:pPr>
        <w:pStyle w:val="ListParagraph"/>
        <w:numPr>
          <w:ilvl w:val="0"/>
          <w:numId w:val="2"/>
        </w:numPr>
        <w:spacing w:after="100"/>
      </w:pPr>
      <w:r>
        <w:rPr>
          <w:rFonts w:ascii="Arial" w:cs="Arial" w:eastAsia="Arial" w:hAnsi="Arial"/>
          <w:sz w:val="22"/>
          <w:szCs w:val="22"/>
        </w:rPr>
        <w:t xml:space="preserve">All data transmitted over HTTPS/TLS encryption</w:t>
      </w:r>
    </w:p>
    <w:p>
      <w:pPr>
        <w:pStyle w:val="ListParagraph"/>
        <w:numPr>
          <w:ilvl w:val="0"/>
          <w:numId w:val="2"/>
        </w:numPr>
        <w:spacing w:after="100"/>
      </w:pPr>
      <w:r>
        <w:rPr>
          <w:rFonts w:ascii="Arial" w:cs="Arial" w:eastAsia="Arial" w:hAnsi="Arial"/>
          <w:sz w:val="22"/>
          <w:szCs w:val="22"/>
        </w:rPr>
        <w:t xml:space="preserve">Location data stored at city level only</w:t>
      </w:r>
    </w:p>
    <w:p>
      <w:pPr>
        <w:pStyle w:val="ListParagraph"/>
        <w:numPr>
          <w:ilvl w:val="0"/>
          <w:numId w:val="2"/>
        </w:numPr>
        <w:spacing w:after="100"/>
      </w:pPr>
      <w:r>
        <w:rPr>
          <w:rFonts w:ascii="Arial" w:cs="Arial" w:eastAsia="Arial" w:hAnsi="Arial"/>
          <w:sz w:val="22"/>
          <w:szCs w:val="22"/>
        </w:rPr>
        <w:t xml:space="preserve">Rate limiting on all user-facing actions to prevent abuse</w:t>
      </w:r>
    </w:p>
    <w:p>
      <w:pPr>
        <w:pStyle w:val="ListParagraph"/>
        <w:numPr>
          <w:ilvl w:val="0"/>
          <w:numId w:val="2"/>
        </w:numPr>
        <w:spacing w:after="100"/>
      </w:pPr>
      <w:r>
        <w:rPr>
          <w:rFonts w:ascii="Arial" w:cs="Arial" w:eastAsia="Arial" w:hAnsi="Arial"/>
          <w:sz w:val="22"/>
          <w:szCs w:val="22"/>
        </w:rPr>
        <w:t xml:space="preserve">Content moderation and reporting system</w:t>
      </w:r>
    </w:p>
    <w:p>
      <w:pPr>
        <w:pStyle w:val="ListParagraph"/>
        <w:numPr>
          <w:ilvl w:val="0"/>
          <w:numId w:val="2"/>
        </w:numPr>
        <w:spacing w:after="100"/>
      </w:pPr>
      <w:r>
        <w:rPr>
          <w:rFonts w:ascii="Arial" w:cs="Arial" w:eastAsia="Arial" w:hAnsi="Arial"/>
          <w:sz w:val="22"/>
          <w:szCs w:val="22"/>
        </w:rPr>
        <w:t xml:space="preserve">Regular security reviews</w:t>
      </w:r>
    </w:p>
    <w:p>
      <w:pPr>
        <w:pBdr>
          <w:bottom w:val="single" w:color="E8C4A0" w:sz="4" w:space="1"/>
        </w:pBdr>
        <w:spacing w:after="200" w:before="200"/>
      </w:pPr>
    </w:p>
    <w:p>
      <w:pPr>
        <w:pStyle w:val="Heading2"/>
      </w:pPr>
      <w:r>
        <w:t xml:space="preserve">11. Children's Privacy</w:t>
      </w:r>
    </w:p>
    <w:p>
      <w:pPr>
        <w:spacing w:after="160"/>
        <w:jc w:val="left"/>
      </w:pPr>
      <w:r>
        <w:rPr>
          <w:rFonts w:ascii="Arial" w:cs="Arial" w:eastAsia="Arial" w:hAnsi="Arial"/>
          <w:sz w:val="22"/>
          <w:szCs w:val="22"/>
        </w:rPr>
        <w:t xml:space="preserve">Book Nook is not intended for users under the age of 13. We do not knowingly collect personal data from children under 13. If you believe a child has provided us with personal data, please contact us at ${EMAIL} and we will delete it promptly.</w:t>
      </w:r>
    </w:p>
    <w:p>
      <w:pPr>
        <w:pBdr>
          <w:bottom w:val="single" w:color="E8C4A0" w:sz="4" w:space="1"/>
        </w:pBdr>
        <w:spacing w:after="200" w:before="200"/>
      </w:pPr>
    </w:p>
    <w:p>
      <w:pPr>
        <w:pStyle w:val="Heading2"/>
      </w:pPr>
      <w:r>
        <w:t xml:space="preserve">12. Changes to This Policy</w:t>
      </w:r>
    </w:p>
    <w:p>
      <w:pPr>
        <w:spacing w:after="160"/>
        <w:jc w:val="left"/>
      </w:pPr>
      <w:r>
        <w:rPr>
          <w:rFonts w:ascii="Arial" w:cs="Arial" w:eastAsia="Arial" w:hAnsi="Arial"/>
          <w:sz w:val="22"/>
          <w:szCs w:val="22"/>
        </w:rPr>
        <w:t xml:space="preserve">We may update this Privacy Policy from time to time. We will notify you of significant changes by email or via an in-app notification. Continued use of the app after changes take effect constitutes acceptance of the updated policy.</w:t>
      </w:r>
    </w:p>
    <w:p>
      <w:pPr>
        <w:pBdr>
          <w:bottom w:val="single" w:color="E8C4A0" w:sz="4" w:space="1"/>
        </w:pBdr>
        <w:spacing w:after="200" w:before="200"/>
      </w:pPr>
    </w:p>
    <w:p>
      <w:pPr>
        <w:pStyle w:val="Heading2"/>
      </w:pPr>
      <w:r>
        <w:t xml:space="preserve">13. Contact</w:t>
      </w:r>
    </w:p>
    <w:p>
      <w:pPr>
        <w:spacing w:after="160"/>
        <w:jc w:val="left"/>
      </w:pPr>
      <w:r>
        <w:rPr>
          <w:rFonts w:ascii="Arial" w:cs="Arial" w:eastAsia="Arial" w:hAnsi="Arial"/>
          <w:sz w:val="22"/>
          <w:szCs w:val="22"/>
        </w:rPr>
        <w:t xml:space="preserve">For any questions about this Privacy Policy, contact us at:</w:t>
      </w:r>
    </w:p>
    <w:p>
      <w:pPr>
        <w:spacing w:after="160"/>
        <w:jc w:val="left"/>
      </w:pPr>
      <w:r>
        <w:rPr>
          <w:rFonts w:ascii="Arial" w:cs="Arial" w:eastAsia="Arial" w:hAnsi="Arial"/>
          <w:sz w:val="22"/>
          <w:szCs w:val="22"/>
        </w:rPr>
        <w:t xml:space="preserve">Email: legal@booknook.app</w:t>
      </w:r>
    </w:p>
    <w:p>
      <w:pPr>
        <w:spacing w:after="160"/>
        <w:jc w:val="left"/>
      </w:pPr>
      <w:r>
        <w:rPr>
          <w:rFonts w:ascii="Arial" w:cs="Arial" w:eastAsia="Arial" w:hAnsi="Arial"/>
          <w:sz w:val="22"/>
          <w:szCs w:val="22"/>
        </w:rPr>
        <w:t xml:space="preserve">Website: www.booknook.app</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8"/>
        <w:szCs w:val="18"/>
      </w:rPr>
      <w:t xml:space="preserve">Book Nook · www.booknook.app</w:t>
    </w:r>
    <w:r>
      <w:rPr>
        <w:rFonts w:ascii="Arial" w:cs="Arial" w:eastAsia="Arial" w:hAnsi="Arial"/>
        <w:color w:val="888888"/>
        <w:sz w:val="18"/>
        <w:szCs w:val="18"/>
      </w:rPr>
      <w:tab/>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D4A3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2026-05-26T10:30:12.746Z</dcterms:created>
  <dcterms:modified xsi:type="dcterms:W3CDTF">2026-05-26T10:30:12.763Z</dcterms:modified>
</cp:coreProperties>
</file>

<file path=docProps/custom.xml><?xml version="1.0" encoding="utf-8"?>
<Properties xmlns="http://schemas.openxmlformats.org/officeDocument/2006/custom-properties" xmlns:vt="http://schemas.openxmlformats.org/officeDocument/2006/docPropsVTypes"/>
</file>