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0" w:firstLine="720.0000000000001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Informe de Análisis de Ventas de Videojuegos</w:t>
      </w:r>
    </w:p>
    <w:p w:rsidR="00000000" w:rsidDel="00000000" w:rsidP="00000000" w:rsidRDefault="00000000" w:rsidRPr="00000000" w14:paraId="00000002">
      <w:pPr>
        <w:pStyle w:val="Heading2"/>
        <w:spacing w:line="480" w:lineRule="auto"/>
        <w:ind w:left="0" w:firstLine="720.000000000000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1. Introducción</w:t>
      </w:r>
    </w:p>
    <w:p w:rsidR="00000000" w:rsidDel="00000000" w:rsidP="00000000" w:rsidRDefault="00000000" w:rsidRPr="00000000" w14:paraId="00000003">
      <w:pPr>
        <w:spacing w:line="480" w:lineRule="auto"/>
        <w:ind w:left="0" w:firstLine="720.000000000000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El presente informe tiene como objetivo analizar el comportamiento de las ventas de videojuegos a lo largo del tiempo utilizando el conjunto de datos vgsales.csv. </w:t>
        <w:br w:type="textWrapping"/>
        <w:t xml:space="preserve">Este archivo contiene información detallada sobre diversos títulos de videojuegos, incluyendo su nombre, año de lanzamiento, plataforma, género y ventas en diferentes regiones del mundo.</w:t>
        <w:br w:type="textWrapping"/>
        <w:t xml:space="preserve">El análisis se realizó utilizando Python y la biblioteca Pandas, que permite manipular grandes volúmenes de datos, y Matplotlib, para generar visualizaciones gráficas que faciliten la interpretación de los resultados.</w:t>
        <w:br w:type="textWrapping"/>
      </w:r>
    </w:p>
    <w:p w:rsidR="00000000" w:rsidDel="00000000" w:rsidP="00000000" w:rsidRDefault="00000000" w:rsidRPr="00000000" w14:paraId="00000004">
      <w:pPr>
        <w:pStyle w:val="Heading2"/>
        <w:spacing w:line="480" w:lineRule="auto"/>
        <w:ind w:left="0" w:firstLine="720.000000000000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 Objetivos</w:t>
      </w:r>
    </w:p>
    <w:p w:rsidR="00000000" w:rsidDel="00000000" w:rsidP="00000000" w:rsidRDefault="00000000" w:rsidRPr="00000000" w14:paraId="00000005">
      <w:pPr>
        <w:spacing w:line="480" w:lineRule="auto"/>
        <w:ind w:left="0" w:firstLine="720.000000000000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Objetivo general: Analizar las ventas de videojuegos registradas en el archivo vgsales.csv, identificando las principales tendencias por año, género y plataforma.</w:t>
      </w:r>
    </w:p>
    <w:p w:rsidR="00000000" w:rsidDel="00000000" w:rsidP="00000000" w:rsidRDefault="00000000" w:rsidRPr="00000000" w14:paraId="00000006">
      <w:pPr>
        <w:spacing w:line="480" w:lineRule="auto"/>
        <w:ind w:left="0" w:firstLine="720.000000000000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Objetivos específicos:</w:t>
      </w:r>
    </w:p>
    <w:p w:rsidR="00000000" w:rsidDel="00000000" w:rsidP="00000000" w:rsidRDefault="00000000" w:rsidRPr="00000000" w14:paraId="00000007">
      <w:pPr>
        <w:spacing w:line="480" w:lineRule="auto"/>
        <w:ind w:left="0" w:firstLine="720.000000000000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Representar gráficamente las ventas totales por año para observar la evolución del mercado de videojuegos.</w:t>
      </w:r>
    </w:p>
    <w:p w:rsidR="00000000" w:rsidDel="00000000" w:rsidP="00000000" w:rsidRDefault="00000000" w:rsidRPr="00000000" w14:paraId="00000008">
      <w:pPr>
        <w:spacing w:line="480" w:lineRule="auto"/>
        <w:ind w:left="0" w:firstLine="720.000000000000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Analizar cuáles géneros presentan mayores ventas globales.</w:t>
      </w:r>
    </w:p>
    <w:p w:rsidR="00000000" w:rsidDel="00000000" w:rsidP="00000000" w:rsidRDefault="00000000" w:rsidRPr="00000000" w14:paraId="00000009">
      <w:pPr>
        <w:spacing w:line="480" w:lineRule="auto"/>
        <w:ind w:left="0" w:firstLine="720.000000000000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Identificar las plataformas con mayor volumen de ventas en la industria.</w:t>
      </w:r>
    </w:p>
    <w:p w:rsidR="00000000" w:rsidDel="00000000" w:rsidP="00000000" w:rsidRDefault="00000000" w:rsidRPr="00000000" w14:paraId="0000000A">
      <w:pPr>
        <w:spacing w:line="480" w:lineRule="auto"/>
        <w:ind w:left="0" w:firstLine="720.000000000000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Presentar conclusiones basadas en los patrones observados en los datos.</w:t>
      </w:r>
    </w:p>
    <w:p w:rsidR="00000000" w:rsidDel="00000000" w:rsidP="00000000" w:rsidRDefault="00000000" w:rsidRPr="00000000" w14:paraId="0000000B">
      <w:pPr>
        <w:pStyle w:val="Heading2"/>
        <w:spacing w:line="480" w:lineRule="auto"/>
        <w:ind w:left="0" w:firstLine="720.000000000000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3. Desarrollo</w:t>
      </w:r>
    </w:p>
    <w:p w:rsidR="00000000" w:rsidDel="00000000" w:rsidP="00000000" w:rsidRDefault="00000000" w:rsidRPr="00000000" w14:paraId="0000000C">
      <w:pPr>
        <w:spacing w:line="480" w:lineRule="auto"/>
        <w:ind w:left="0" w:firstLine="720.000000000000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Para realizar el análisis se utilizó el entorno Google Colab, que permite ejecutar código Python en la nube. </w:t>
        <w:br w:type="textWrapping"/>
        <w:t xml:space="preserve">Se emplearon las bibliotecas Pandas y Matplotlib. El archivo vgsales.csv se cargó mediante pd.read_csv('vgsales.csv'), </w:t>
        <w:br w:type="textWrapping"/>
        <w:t xml:space="preserve">lo que permitió examinar sus columnas principales: nombre, plataforma, año, género y ventas globales.</w:t>
        <w:br w:type="textWrapping"/>
        <w:t xml:space="preserve">Posteriormente se agruparon los datos según las tres variables clave: año, género y plataforma.</w:t>
        <w:br w:type="textWrapping"/>
      </w:r>
    </w:p>
    <w:p w:rsidR="00000000" w:rsidDel="00000000" w:rsidP="00000000" w:rsidRDefault="00000000" w:rsidRPr="00000000" w14:paraId="0000000D">
      <w:pPr>
        <w:pStyle w:val="Heading2"/>
        <w:spacing w:line="480" w:lineRule="auto"/>
        <w:ind w:left="0" w:firstLine="720.000000000000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4. Resultados</w:t>
      </w:r>
    </w:p>
    <w:p w:rsidR="00000000" w:rsidDel="00000000" w:rsidP="00000000" w:rsidRDefault="00000000" w:rsidRPr="00000000" w14:paraId="0000000E">
      <w:pPr>
        <w:pStyle w:val="Heading3"/>
        <w:spacing w:line="480" w:lineRule="auto"/>
        <w:ind w:left="0" w:firstLine="720.000000000000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4.1 Ventas por Año</w:t>
      </w:r>
    </w:p>
    <w:p w:rsidR="00000000" w:rsidDel="00000000" w:rsidP="00000000" w:rsidRDefault="00000000" w:rsidRPr="00000000" w14:paraId="0000000F">
      <w:pPr>
        <w:spacing w:line="480" w:lineRule="auto"/>
        <w:ind w:left="0" w:firstLine="720.000000000000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El crecimiento de las ventas fue constante desde los años 90 hasta alcanzar un pico alrededor del 2008-2009.</w:t>
        <w:br w:type="textWrapping"/>
        <w:t xml:space="preserve">A partir de 2010 las ventas comienzan a disminuir, posiblemente por la transición hacia los juegos digitales.</w:t>
        <w:br w:type="textWrapping"/>
      </w:r>
    </w:p>
    <w:p w:rsidR="00000000" w:rsidDel="00000000" w:rsidP="00000000" w:rsidRDefault="00000000" w:rsidRPr="00000000" w14:paraId="00000010">
      <w:pPr>
        <w:pStyle w:val="Heading3"/>
        <w:spacing w:line="480" w:lineRule="auto"/>
        <w:ind w:left="0" w:firstLine="720.000000000000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4.2 Ventas por Género</w:t>
      </w:r>
    </w:p>
    <w:p w:rsidR="00000000" w:rsidDel="00000000" w:rsidP="00000000" w:rsidRDefault="00000000" w:rsidRPr="00000000" w14:paraId="00000011">
      <w:pPr>
        <w:spacing w:line="480" w:lineRule="auto"/>
        <w:ind w:left="0" w:firstLine="720.000000000000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Los géneros Acción, Deportes y Disparos (Shooter) son los más populares y presentan el mayor volumen de ventas. </w:t>
        <w:br w:type="textWrapping"/>
        <w:t xml:space="preserve">Esto refleja que el mercado está dominado por títulos de alto dinamismo y competitividad.</w:t>
        <w:br w:type="textWrapping"/>
      </w:r>
    </w:p>
    <w:p w:rsidR="00000000" w:rsidDel="00000000" w:rsidP="00000000" w:rsidRDefault="00000000" w:rsidRPr="00000000" w14:paraId="00000012">
      <w:pPr>
        <w:pStyle w:val="Heading3"/>
        <w:spacing w:line="480" w:lineRule="auto"/>
        <w:ind w:left="0" w:firstLine="720.000000000000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4.3 Ventas por Plataforma</w:t>
      </w:r>
    </w:p>
    <w:p w:rsidR="00000000" w:rsidDel="00000000" w:rsidP="00000000" w:rsidRDefault="00000000" w:rsidRPr="00000000" w14:paraId="00000013">
      <w:pPr>
        <w:spacing w:line="480" w:lineRule="auto"/>
        <w:ind w:left="0" w:firstLine="720.000000000000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Las plataformas PS2, Wii y Xbox 360 concentran la mayor parte de las ventas globales, </w:t>
        <w:br w:type="textWrapping"/>
        <w:t xml:space="preserve">demostrando la fuerte presencia de Sony y Nintendo en el mercado histórico de los videojuegos.</w:t>
        <w:br w:type="textWrapping"/>
      </w:r>
    </w:p>
    <w:p w:rsidR="00000000" w:rsidDel="00000000" w:rsidP="00000000" w:rsidRDefault="00000000" w:rsidRPr="00000000" w14:paraId="00000014">
      <w:pPr>
        <w:pStyle w:val="Heading2"/>
        <w:spacing w:line="480" w:lineRule="auto"/>
        <w:ind w:left="0" w:firstLine="720.000000000000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5. Conclusiones</w:t>
      </w:r>
    </w:p>
    <w:p w:rsidR="00000000" w:rsidDel="00000000" w:rsidP="00000000" w:rsidRDefault="00000000" w:rsidRPr="00000000" w14:paraId="00000015">
      <w:pPr>
        <w:spacing w:line="480" w:lineRule="auto"/>
        <w:ind w:left="0" w:firstLine="720.000000000000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1. El mercado de videojuegos tuvo un crecimiento acelerado entre los años 2000 y 2010, alcanzando su punto más alto hacia 2008.</w:t>
        <w:br w:type="textWrapping"/>
        <w:t xml:space="preserve">2. Los géneros más vendidos demuestran la preferencia del público por experiencias dinámicas y competitivas.</w:t>
        <w:br w:type="textWrapping"/>
        <w:t xml:space="preserve">3. Las consolas de Sony y Nintendo dominaron la industria durante más de una década.</w:t>
        <w:br w:type="textWrapping"/>
        <w:t xml:space="preserve">4. A partir de 2010, la disminución de ventas sugiere una transición hacia el formato digital.</w:t>
        <w:br w:type="textWrapping"/>
      </w:r>
    </w:p>
    <w:p w:rsidR="00000000" w:rsidDel="00000000" w:rsidP="00000000" w:rsidRDefault="00000000" w:rsidRPr="00000000" w14:paraId="00000016">
      <w:pPr>
        <w:pStyle w:val="Heading2"/>
        <w:spacing w:line="480" w:lineRule="auto"/>
        <w:ind w:left="0" w:firstLine="720.000000000000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6. Recomendaciones</w:t>
      </w:r>
    </w:p>
    <w:p w:rsidR="00000000" w:rsidDel="00000000" w:rsidP="00000000" w:rsidRDefault="00000000" w:rsidRPr="00000000" w14:paraId="00000017">
      <w:pPr>
        <w:spacing w:line="480" w:lineRule="auto"/>
        <w:ind w:left="0" w:firstLine="720.000000000000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- Realizar un análisis más reciente que incluya ventas digitales y móviles.</w:t>
        <w:br w:type="textWrapping"/>
        <w:t xml:space="preserve">- Incorporar datos de regiones específicas para identificar mercados emergentes.</w:t>
        <w:br w:type="textWrapping"/>
        <w:t xml:space="preserve">- Analizar la relación entre las calificaciones de los juegos y sus ventas.</w:t>
      </w:r>
      <w:r w:rsidDel="00000000" w:rsidR="00000000" w:rsidRPr="00000000">
        <w:rPr>
          <w:rtl w:val="0"/>
        </w:rPr>
        <w:br w:type="textWrapping"/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