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054053D6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3135E4">
        <w:rPr>
          <w:b/>
          <w:bCs/>
        </w:rPr>
        <w:t>2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>Application console d’interaction</w:t>
      </w:r>
      <w:r w:rsidR="002548E5">
        <w:rPr>
          <w:b/>
          <w:bCs/>
          <w:sz w:val="36"/>
          <w:szCs w:val="36"/>
        </w:rPr>
        <w:t xml:space="preserve"> </w:t>
      </w:r>
      <w:r w:rsidR="002548E5" w:rsidRPr="002548E5">
        <w:rPr>
          <w:b/>
          <w:bCs/>
          <w:sz w:val="36"/>
          <w:szCs w:val="36"/>
        </w:rPr>
        <w:t>avec la base de données</w:t>
      </w:r>
    </w:p>
    <w:p w14:paraId="64E02916" w14:textId="77777777" w:rsidR="0095498B" w:rsidRPr="0095498B" w:rsidRDefault="0095498B" w:rsidP="00B10039"/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2D520249" w14:textId="17DBCC27" w:rsidR="00AE4D0C" w:rsidRPr="00060089" w:rsidRDefault="009130D2">
      <w:r w:rsidRPr="009130D2">
        <w:t>Vous d</w:t>
      </w:r>
      <w:r w:rsidR="005C0D9F">
        <w:t>evez créer une application console pour interagir avec la base de données</w:t>
      </w:r>
      <w:r w:rsidR="00E04934">
        <w:t xml:space="preserve"> d</w:t>
      </w:r>
      <w:r w:rsidR="00D91D8E">
        <w:t xml:space="preserve">u magasin d’applications </w:t>
      </w:r>
      <w:r w:rsidR="00060089">
        <w:t xml:space="preserve">en ligne </w:t>
      </w:r>
      <w:proofErr w:type="spellStart"/>
      <w:r w:rsidR="003A2ED4">
        <w:rPr>
          <w:b/>
          <w:bCs/>
        </w:rPr>
        <w:t>Frank</w:t>
      </w:r>
      <w:r w:rsidR="00060089" w:rsidRPr="00060089">
        <w:rPr>
          <w:b/>
          <w:bCs/>
        </w:rPr>
        <w:t>Store</w:t>
      </w:r>
      <w:proofErr w:type="spellEnd"/>
      <w:r w:rsidR="00060089">
        <w:rPr>
          <w:b/>
          <w:bCs/>
        </w:rPr>
        <w:t xml:space="preserve">. </w:t>
      </w:r>
      <w:r w:rsidR="00060089">
        <w:t>Le script de la base de données et les</w:t>
      </w:r>
      <w:r w:rsidR="00BF49A7">
        <w:t xml:space="preserve"> insertions des pays et des langues sont fournis.</w:t>
      </w:r>
      <w:r w:rsidR="00325025">
        <w:t xml:space="preserve"> Il faut appeler la base de données </w:t>
      </w:r>
      <w:r w:rsidR="00325025">
        <w:rPr>
          <w:b/>
          <w:bCs/>
        </w:rPr>
        <w:t>eDA_</w:t>
      </w:r>
      <w:r w:rsidR="008308F5">
        <w:rPr>
          <w:b/>
          <w:bCs/>
        </w:rPr>
        <w:t>4N1_TP1.</w:t>
      </w:r>
      <w:r w:rsidR="00060089">
        <w:t xml:space="preserve"> </w:t>
      </w:r>
      <w:r w:rsidR="0060662F">
        <w:t>Utilisez le DA d’un des membres de l’équipe.</w:t>
      </w:r>
      <w:r w:rsidR="00966565">
        <w:t xml:space="preserve"> Les scripts de création et des insertions de base sont fournis.</w:t>
      </w:r>
    </w:p>
    <w:p w14:paraId="5AE29A00" w14:textId="5F3931D3" w:rsidR="005C0D9F" w:rsidRPr="008F5FA6" w:rsidRDefault="005C0D9F">
      <w:r>
        <w:t>L’application console doit respecter l’architecture par injection de dépendance</w:t>
      </w:r>
      <w:r w:rsidR="001F6D0D">
        <w:t>s présentée en classe.</w:t>
      </w:r>
      <w:r w:rsidR="000C4222">
        <w:t xml:space="preserve"> </w:t>
      </w:r>
      <w:r w:rsidR="001F6D0D">
        <w:t>La</w:t>
      </w:r>
      <w:r w:rsidR="00995E6A">
        <w:t xml:space="preserve"> librairie pour la communication avec la base de données doit être</w:t>
      </w:r>
      <w:r w:rsidR="000C4222">
        <w:t xml:space="preserve"> l’</w:t>
      </w:r>
      <w:r w:rsidR="000C4222" w:rsidRPr="00A01A1C">
        <w:rPr>
          <w:b/>
          <w:bCs/>
          <w:i/>
          <w:iCs/>
        </w:rPr>
        <w:t>ORM</w:t>
      </w:r>
      <w:r w:rsidR="000C4222">
        <w:rPr>
          <w:i/>
          <w:iCs/>
        </w:rPr>
        <w:t xml:space="preserve"> </w:t>
      </w:r>
      <w:proofErr w:type="spellStart"/>
      <w:r w:rsidR="000C4222">
        <w:rPr>
          <w:b/>
          <w:bCs/>
        </w:rPr>
        <w:t>Entity</w:t>
      </w:r>
      <w:proofErr w:type="spellEnd"/>
      <w:r w:rsidR="00A01A1C">
        <w:rPr>
          <w:b/>
          <w:bCs/>
        </w:rPr>
        <w:t xml:space="preserve"> </w:t>
      </w:r>
      <w:r w:rsidR="000C4222">
        <w:rPr>
          <w:b/>
          <w:bCs/>
        </w:rPr>
        <w:t>Frame</w:t>
      </w:r>
      <w:r w:rsidR="00A06619">
        <w:rPr>
          <w:b/>
          <w:bCs/>
        </w:rPr>
        <w:t>w</w:t>
      </w:r>
      <w:r w:rsidR="000C4222">
        <w:rPr>
          <w:b/>
          <w:bCs/>
        </w:rPr>
        <w:t>ork</w:t>
      </w:r>
      <w:r w:rsidR="00A01A1C">
        <w:rPr>
          <w:b/>
          <w:bCs/>
        </w:rPr>
        <w:t xml:space="preserve"> </w:t>
      </w:r>
      <w:proofErr w:type="spellStart"/>
      <w:r w:rsidR="000C4222">
        <w:rPr>
          <w:b/>
          <w:bCs/>
        </w:rPr>
        <w:t>Core</w:t>
      </w:r>
      <w:proofErr w:type="spellEnd"/>
      <w:r w:rsidR="004103B1">
        <w:t>.</w:t>
      </w:r>
      <w:r w:rsidR="008F5FA6">
        <w:t xml:space="preserve"> Vous devez utiliser la technique </w:t>
      </w:r>
      <w:proofErr w:type="spellStart"/>
      <w:r w:rsidR="008F5FA6" w:rsidRPr="00A01A1C">
        <w:rPr>
          <w:b/>
          <w:bCs/>
          <w:i/>
          <w:iCs/>
        </w:rPr>
        <w:t>Database</w:t>
      </w:r>
      <w:proofErr w:type="spellEnd"/>
      <w:r w:rsidR="008F5FA6" w:rsidRPr="00A01A1C">
        <w:rPr>
          <w:b/>
          <w:bCs/>
          <w:i/>
          <w:iCs/>
        </w:rPr>
        <w:t xml:space="preserve"> First</w:t>
      </w:r>
      <w:r w:rsidR="008F5FA6">
        <w:rPr>
          <w:b/>
          <w:bCs/>
        </w:rPr>
        <w:t xml:space="preserve"> </w:t>
      </w:r>
      <w:r w:rsidR="008F5FA6">
        <w:t>pour générer votre contexte et vos modèles. Il faut que le contexte de la base de données utilise la chaine de connexion du fichier de configuration.</w:t>
      </w:r>
      <w:r w:rsidR="00755886">
        <w:t xml:space="preserve"> L’application doit utiliser le serveur départemental.</w:t>
      </w:r>
      <w:r w:rsidR="00F44A8D">
        <w:t xml:space="preserve"> L’enseignant </w:t>
      </w:r>
      <w:r w:rsidR="005E4199">
        <w:t>peut vous créer un accès d’équ</w:t>
      </w:r>
      <w:r w:rsidR="00BB383E">
        <w:t>i</w:t>
      </w:r>
      <w:r w:rsidR="005E4199">
        <w:t>pe.</w:t>
      </w:r>
    </w:p>
    <w:p w14:paraId="56FF2DEB" w14:textId="42C0B8EB" w:rsidR="004103B1" w:rsidRDefault="004103B1">
      <w:r>
        <w:t xml:space="preserve">La sélection de la fonctionnalité de l’application doit se faire par </w:t>
      </w:r>
      <w:r w:rsidR="007F1A31">
        <w:t>arguments</w:t>
      </w:r>
      <w:r>
        <w:t>.</w:t>
      </w:r>
    </w:p>
    <w:p w14:paraId="3149309D" w14:textId="1896140F" w:rsidR="004103B1" w:rsidRDefault="004103B1">
      <w:r>
        <w:t xml:space="preserve">Les interactions avec l’utilisateur doivent se faire dans les classes </w:t>
      </w:r>
      <w:r>
        <w:rPr>
          <w:b/>
          <w:bCs/>
        </w:rPr>
        <w:t>Manager</w:t>
      </w:r>
      <w:r>
        <w:t>.</w:t>
      </w:r>
    </w:p>
    <w:p w14:paraId="508C502D" w14:textId="07371A6D" w:rsidR="004103B1" w:rsidRDefault="00F163E3">
      <w:pPr>
        <w:rPr>
          <w:b/>
          <w:bCs/>
        </w:rPr>
      </w:pPr>
      <w:r>
        <w:t xml:space="preserve">Vous devez créer une classe utilitaire </w:t>
      </w:r>
      <w:r w:rsidR="006744F4">
        <w:t xml:space="preserve">pour valider les entrées de l’utilisateur. </w:t>
      </w:r>
      <w:r w:rsidR="005C047F">
        <w:t xml:space="preserve">Par exemple, si la valeur demandée doit être un entier, il faut </w:t>
      </w:r>
      <w:r w:rsidR="00BB383E">
        <w:t>pos</w:t>
      </w:r>
      <w:r w:rsidR="005C047F">
        <w:t xml:space="preserve">er la question de nouveau si l’utilisateur entre une lettre. </w:t>
      </w:r>
      <w:r w:rsidR="00401642">
        <w:t xml:space="preserve">Le </w:t>
      </w:r>
      <w:r w:rsidR="00401642">
        <w:rPr>
          <w:b/>
          <w:bCs/>
        </w:rPr>
        <w:t xml:space="preserve">Manager </w:t>
      </w:r>
      <w:r w:rsidR="00401642">
        <w:t>doit utiliser cet utilitaire pour optimiser l</w:t>
      </w:r>
      <w:r w:rsidR="00A0684C">
        <w:t xml:space="preserve">es entrées utilisateurs pour être plus </w:t>
      </w:r>
      <w:r w:rsidR="00A0684C">
        <w:rPr>
          <w:b/>
          <w:bCs/>
        </w:rPr>
        <w:t>DRY.</w:t>
      </w:r>
    </w:p>
    <w:p w14:paraId="06800A43" w14:textId="15C69844" w:rsidR="009A1E09" w:rsidRPr="008353CB" w:rsidRDefault="009A1E09">
      <w:r>
        <w:t xml:space="preserve">Votre </w:t>
      </w:r>
      <w:r w:rsidR="0080765B">
        <w:t>application</w:t>
      </w:r>
      <w:r>
        <w:t xml:space="preserve"> doit </w:t>
      </w:r>
      <w:r w:rsidR="0080765B">
        <w:t xml:space="preserve">afficher la liste des </w:t>
      </w:r>
      <w:r w:rsidR="00283F8F">
        <w:t>arguments</w:t>
      </w:r>
      <w:r w:rsidR="0080765B">
        <w:t xml:space="preserve"> avec l’option </w:t>
      </w:r>
      <w:r w:rsidR="0080765B">
        <w:rPr>
          <w:b/>
          <w:bCs/>
        </w:rPr>
        <w:t>-aide</w:t>
      </w:r>
      <w:r w:rsidR="008353CB">
        <w:t>. Cette option doit être par défaut.</w:t>
      </w:r>
    </w:p>
    <w:p w14:paraId="6C87BDA3" w14:textId="77777777" w:rsidR="008353CB" w:rsidRDefault="008353CB">
      <w:r>
        <w:br w:type="page"/>
      </w:r>
    </w:p>
    <w:p w14:paraId="097EF58D" w14:textId="738265C9" w:rsidR="00B57414" w:rsidRDefault="00B57414">
      <w:r>
        <w:lastRenderedPageBreak/>
        <w:t>Voici la liste des fonctionnalités.</w:t>
      </w:r>
    </w:p>
    <w:p w14:paraId="6D963AB4" w14:textId="0082C7C1" w:rsidR="00B57414" w:rsidRPr="0080765B" w:rsidRDefault="00B57414" w:rsidP="00B57414">
      <w:pPr>
        <w:pStyle w:val="Paragraphedeliste"/>
        <w:numPr>
          <w:ilvl w:val="0"/>
          <w:numId w:val="16"/>
        </w:numPr>
        <w:rPr>
          <w:b/>
          <w:bCs/>
        </w:rPr>
      </w:pPr>
      <w:r w:rsidRPr="0080765B">
        <w:rPr>
          <w:b/>
          <w:bCs/>
        </w:rPr>
        <w:t>Afficher un enregistrement</w:t>
      </w:r>
      <w:r w:rsidR="00E52C53">
        <w:rPr>
          <w:b/>
          <w:bCs/>
        </w:rPr>
        <w:t xml:space="preserve"> avec identifiant de clé étrangère uniquement</w:t>
      </w:r>
    </w:p>
    <w:p w14:paraId="139FB853" w14:textId="67FD8842" w:rsidR="000A440E" w:rsidRDefault="000A440E" w:rsidP="009D527B">
      <w:pPr>
        <w:ind w:left="708"/>
      </w:pPr>
      <w:r>
        <w:t>Pour chacune des tables, il faut afficher un enregistrement en fonction de la clé</w:t>
      </w:r>
      <w:r w:rsidR="00460B26">
        <w:t xml:space="preserve"> ou les clés primaires</w:t>
      </w:r>
      <w:r>
        <w:t>.</w:t>
      </w:r>
      <w:r w:rsidR="009D527B">
        <w:t xml:space="preserve"> L’application doit demander la clé</w:t>
      </w:r>
      <w:r w:rsidR="00460B26">
        <w:t xml:space="preserve">. Si aucun enregistrement </w:t>
      </w:r>
      <w:r w:rsidR="00BB383E">
        <w:t>n’</w:t>
      </w:r>
      <w:r w:rsidR="00460B26">
        <w:t>est trouvé</w:t>
      </w:r>
      <w:r w:rsidR="00F676E0">
        <w:t>, il faut l’indiquer à l’utilisateur.</w:t>
      </w:r>
    </w:p>
    <w:p w14:paraId="49A61377" w14:textId="29EBB75D" w:rsidR="007A4DBF" w:rsidRDefault="00F676E0" w:rsidP="007A4DBF">
      <w:pPr>
        <w:ind w:left="708"/>
      </w:pPr>
      <w:r>
        <w:t>Il faut demander à l’utilisateur s</w:t>
      </w:r>
      <w:r w:rsidR="007A4DBF">
        <w:t xml:space="preserve">’il veut afficher un autre enregistrement. S’il le désire, il faut </w:t>
      </w:r>
      <w:r w:rsidR="009A1E09">
        <w:t>lui demander la clé. S’il ne le dé</w:t>
      </w:r>
      <w:r w:rsidR="00DC11E8">
        <w:t>s</w:t>
      </w:r>
      <w:r w:rsidR="009A1E09">
        <w:t xml:space="preserve">ire pas, </w:t>
      </w:r>
      <w:r w:rsidR="00DC11E8">
        <w:t>l’application doit se terminer.</w:t>
      </w:r>
      <w:r w:rsidR="009A1E09">
        <w:t xml:space="preserve"> </w:t>
      </w:r>
    </w:p>
    <w:p w14:paraId="01017254" w14:textId="173DCB80" w:rsidR="007A4DBF" w:rsidRDefault="00DC11E8" w:rsidP="007A4DBF">
      <w:pPr>
        <w:ind w:left="708"/>
      </w:pPr>
      <w:r>
        <w:t>Il faut afficher le contenu de l’enregistrement par une classe d’extension.</w:t>
      </w:r>
    </w:p>
    <w:p w14:paraId="38B4A865" w14:textId="21EACD2F" w:rsidR="001B7A6F" w:rsidRDefault="001B7A6F" w:rsidP="007A4DBF">
      <w:pPr>
        <w:ind w:left="708"/>
      </w:pPr>
      <w:r>
        <w:t>Pour cette fonctionnalité, si l’enregistrement à une clé étrangère, il faut indiquer le numéro.</w:t>
      </w:r>
    </w:p>
    <w:p w14:paraId="47CE43FD" w14:textId="569BCC22" w:rsidR="00FE4210" w:rsidRPr="00FE4210" w:rsidRDefault="00FE4210" w:rsidP="007A4DBF">
      <w:pPr>
        <w:ind w:left="708"/>
        <w:rPr>
          <w:b/>
          <w:bCs/>
          <w:sz w:val="28"/>
          <w:szCs w:val="28"/>
          <w:u w:val="single"/>
        </w:rPr>
      </w:pP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uniquement les tables : Client, </w:t>
      </w:r>
      <w:r w:rsidR="00B07C6F">
        <w:rPr>
          <w:b/>
          <w:bCs/>
          <w:sz w:val="28"/>
          <w:szCs w:val="28"/>
          <w:u w:val="single"/>
        </w:rPr>
        <w:t>Achat</w:t>
      </w:r>
      <w:r w:rsidR="000521D7">
        <w:rPr>
          <w:b/>
          <w:bCs/>
          <w:sz w:val="28"/>
          <w:szCs w:val="28"/>
          <w:u w:val="single"/>
        </w:rPr>
        <w:t xml:space="preserve"> </w:t>
      </w:r>
      <w:r w:rsidR="00B07C6F">
        <w:rPr>
          <w:b/>
          <w:bCs/>
          <w:sz w:val="28"/>
          <w:szCs w:val="28"/>
          <w:u w:val="single"/>
        </w:rPr>
        <w:t>et Application</w:t>
      </w:r>
      <w:r w:rsidRPr="00FE4210">
        <w:rPr>
          <w:b/>
          <w:bCs/>
          <w:sz w:val="28"/>
          <w:szCs w:val="28"/>
          <w:u w:val="single"/>
        </w:rPr>
        <w:t xml:space="preserve"> </w:t>
      </w:r>
    </w:p>
    <w:p w14:paraId="51FC4DEB" w14:textId="6955916C" w:rsidR="001B7A6F" w:rsidRDefault="001B7A6F" w:rsidP="001B7A6F">
      <w:pPr>
        <w:pStyle w:val="Paragraphedeliste"/>
        <w:numPr>
          <w:ilvl w:val="0"/>
          <w:numId w:val="16"/>
        </w:numPr>
        <w:rPr>
          <w:b/>
          <w:bCs/>
        </w:rPr>
      </w:pPr>
      <w:r w:rsidRPr="0080765B">
        <w:rPr>
          <w:b/>
          <w:bCs/>
        </w:rPr>
        <w:t>Afficher un enregistrement</w:t>
      </w:r>
      <w:r>
        <w:rPr>
          <w:b/>
          <w:bCs/>
        </w:rPr>
        <w:t xml:space="preserve"> avec le détail des clés étrangères</w:t>
      </w:r>
    </w:p>
    <w:p w14:paraId="3423042D" w14:textId="77777777" w:rsidR="00B2430C" w:rsidRDefault="001B7A6F" w:rsidP="001B7A6F">
      <w:pPr>
        <w:ind w:left="708"/>
      </w:pPr>
      <w:r>
        <w:t xml:space="preserve">Il s’agit de la même option que la précédente. </w:t>
      </w:r>
    </w:p>
    <w:p w14:paraId="737F2520" w14:textId="324A2BDC" w:rsidR="004D7E99" w:rsidRPr="00BD0A04" w:rsidRDefault="001B7A6F" w:rsidP="001B7A6F">
      <w:pPr>
        <w:ind w:left="708"/>
      </w:pPr>
      <w:proofErr w:type="gramStart"/>
      <w:r>
        <w:t>Par contre</w:t>
      </w:r>
      <w:proofErr w:type="gramEnd"/>
      <w:r>
        <w:t xml:space="preserve">, si l’enregistrement </w:t>
      </w:r>
      <w:r w:rsidR="00F04CDA">
        <w:t>possède</w:t>
      </w:r>
      <w:r>
        <w:t xml:space="preserve"> une clé étrangère, il </w:t>
      </w:r>
      <w:r w:rsidR="00202444">
        <w:t>faut afficher</w:t>
      </w:r>
      <w:r w:rsidR="00BD0A04">
        <w:t xml:space="preserve"> le numéro de la clé étrangère et</w:t>
      </w:r>
      <w:r w:rsidR="00202444">
        <w:t xml:space="preserve"> </w:t>
      </w:r>
      <w:r w:rsidR="004D7E99">
        <w:t>un champ significatif de la table parent.</w:t>
      </w:r>
      <w:r w:rsidR="00BD0A04">
        <w:t xml:space="preserve"> </w:t>
      </w:r>
      <w:r w:rsidR="004D7E99">
        <w:t xml:space="preserve">Par exemple, </w:t>
      </w:r>
      <w:r w:rsidR="00F27E45">
        <w:t xml:space="preserve">pour un </w:t>
      </w:r>
      <w:r w:rsidR="00F27E45" w:rsidRPr="00BD0A04">
        <w:rPr>
          <w:b/>
          <w:bCs/>
        </w:rPr>
        <w:t>client</w:t>
      </w:r>
      <w:r w:rsidR="00F27E45">
        <w:t xml:space="preserve">, utilisez le champ </w:t>
      </w:r>
      <w:proofErr w:type="spellStart"/>
      <w:r w:rsidR="00F27E45">
        <w:rPr>
          <w:b/>
          <w:bCs/>
        </w:rPr>
        <w:t>NomPays</w:t>
      </w:r>
      <w:proofErr w:type="spellEnd"/>
      <w:r w:rsidR="00BD0A04">
        <w:t xml:space="preserve"> pour indiquer son pays</w:t>
      </w:r>
      <w:r w:rsidR="00F27E45">
        <w:rPr>
          <w:b/>
          <w:bCs/>
        </w:rPr>
        <w:t>.</w:t>
      </w:r>
      <w:r w:rsidR="00BD0A04">
        <w:rPr>
          <w:b/>
          <w:bCs/>
        </w:rPr>
        <w:t xml:space="preserve"> </w:t>
      </w:r>
      <w:r w:rsidR="00BD0A04">
        <w:t xml:space="preserve">Utilisez le </w:t>
      </w:r>
      <w:proofErr w:type="spellStart"/>
      <w:r w:rsidR="00BD0A04" w:rsidRPr="00BD0A04">
        <w:rPr>
          <w:b/>
          <w:bCs/>
        </w:rPr>
        <w:t>EagerLoading</w:t>
      </w:r>
      <w:proofErr w:type="spellEnd"/>
      <w:r w:rsidR="00BD0A04">
        <w:rPr>
          <w:b/>
          <w:bCs/>
        </w:rPr>
        <w:t>.</w:t>
      </w:r>
    </w:p>
    <w:p w14:paraId="183EEA1A" w14:textId="7269516E" w:rsidR="00B2430C" w:rsidRDefault="00202444" w:rsidP="001B7A6F">
      <w:pPr>
        <w:ind w:left="708"/>
      </w:pPr>
      <w:r>
        <w:t>Pensez à réutiliser la même méthode d’extension</w:t>
      </w:r>
      <w:r w:rsidR="004D7E99">
        <w:t xml:space="preserve"> </w:t>
      </w:r>
      <w:r w:rsidR="003464CD">
        <w:t>et</w:t>
      </w:r>
      <w:r w:rsidR="004D7E99">
        <w:t xml:space="preserve"> détecte</w:t>
      </w:r>
      <w:r w:rsidR="003464CD">
        <w:t>z</w:t>
      </w:r>
      <w:r w:rsidR="0040618B">
        <w:t xml:space="preserve"> le cas </w:t>
      </w:r>
      <w:r w:rsidR="00631D9E">
        <w:t>de la fonctionnalité 1 et celle-ci</w:t>
      </w:r>
      <w:r w:rsidR="004D7E99">
        <w:t>.</w:t>
      </w:r>
    </w:p>
    <w:p w14:paraId="4D65E006" w14:textId="70EFE24D" w:rsidR="00B07C6F" w:rsidRPr="001B7A6F" w:rsidRDefault="00B07C6F" w:rsidP="001B7A6F">
      <w:pPr>
        <w:ind w:left="708"/>
      </w:pP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uniquement les tables : Client, Achat, </w:t>
      </w:r>
      <w:r w:rsidR="000521D7">
        <w:rPr>
          <w:b/>
          <w:bCs/>
          <w:sz w:val="28"/>
          <w:szCs w:val="28"/>
          <w:u w:val="single"/>
        </w:rPr>
        <w:t>Application</w:t>
      </w:r>
    </w:p>
    <w:p w14:paraId="31580061" w14:textId="40BDC3B9" w:rsidR="001B7A6F" w:rsidRDefault="0004576A" w:rsidP="001B7A6F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Afficher tous les achats d’un client</w:t>
      </w:r>
    </w:p>
    <w:p w14:paraId="4B0A7283" w14:textId="6AD7F16A" w:rsidR="000C2038" w:rsidRDefault="000C2038" w:rsidP="000C2038">
      <w:pPr>
        <w:pStyle w:val="Paragraphedeliste"/>
        <w:rPr>
          <w:b/>
          <w:bCs/>
        </w:rPr>
      </w:pPr>
    </w:p>
    <w:p w14:paraId="795569F0" w14:textId="5CCE14E5" w:rsidR="000C2038" w:rsidRDefault="000C2038" w:rsidP="000C2038">
      <w:pPr>
        <w:pStyle w:val="Paragraphedeliste"/>
        <w:rPr>
          <w:b/>
          <w:bCs/>
        </w:rPr>
      </w:pP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l’énoncé ci-dessous.</w:t>
      </w:r>
    </w:p>
    <w:p w14:paraId="735F8A8F" w14:textId="5CFDE7B7" w:rsidR="0004576A" w:rsidRDefault="0004576A" w:rsidP="0004576A">
      <w:pPr>
        <w:ind w:left="708"/>
      </w:pPr>
      <w:r>
        <w:t>Vous devez demander le numéro d’un client.</w:t>
      </w:r>
      <w:r w:rsidR="000F417A">
        <w:t xml:space="preserve"> Il faut afficher son information et le détail de tous </w:t>
      </w:r>
      <w:r w:rsidR="00537E96">
        <w:t xml:space="preserve">ses achats. Il faut </w:t>
      </w:r>
      <w:r w:rsidR="00BA1D73">
        <w:t>afficher le titre de l’application</w:t>
      </w:r>
      <w:r w:rsidR="000C2038">
        <w:t xml:space="preserve"> </w:t>
      </w:r>
      <w:r w:rsidR="00BA1D73">
        <w:t xml:space="preserve">et </w:t>
      </w:r>
      <w:r w:rsidR="008E7408">
        <w:t>le nom du développeur.</w:t>
      </w:r>
      <w:r w:rsidR="0048128A">
        <w:t xml:space="preserve"> Il faut trier les achats en date de paiements.</w:t>
      </w:r>
      <w:r w:rsidR="00D0445B">
        <w:t xml:space="preserve"> Il faut indiquer le total de l’achat à la fin.</w:t>
      </w:r>
    </w:p>
    <w:p w14:paraId="48DA8126" w14:textId="77777777" w:rsidR="00537E96" w:rsidRDefault="00F0392E" w:rsidP="0004576A">
      <w:pPr>
        <w:ind w:left="708"/>
      </w:pPr>
      <w:r>
        <w:t>Utilisez une méthode d’ex</w:t>
      </w:r>
      <w:r w:rsidR="00DD6865">
        <w:t xml:space="preserve">tension spécifique </w:t>
      </w:r>
      <w:proofErr w:type="spellStart"/>
      <w:proofErr w:type="gramStart"/>
      <w:r w:rsidR="00DD6865" w:rsidRPr="00DD6865">
        <w:rPr>
          <w:b/>
          <w:bCs/>
        </w:rPr>
        <w:t>Afficher</w:t>
      </w:r>
      <w:r w:rsidR="00DD6865">
        <w:rPr>
          <w:b/>
          <w:bCs/>
        </w:rPr>
        <w:t>Detail</w:t>
      </w:r>
      <w:r w:rsidR="00DD6865" w:rsidRPr="00DD6865">
        <w:rPr>
          <w:b/>
          <w:bCs/>
        </w:rPr>
        <w:t>Achat</w:t>
      </w:r>
      <w:r w:rsidR="00DD6865">
        <w:rPr>
          <w:b/>
          <w:bCs/>
        </w:rPr>
        <w:t>s</w:t>
      </w:r>
      <w:proofErr w:type="spellEnd"/>
      <w:r w:rsidR="00DD6865">
        <w:t>(</w:t>
      </w:r>
      <w:proofErr w:type="gramEnd"/>
      <w:r w:rsidR="00DD6865">
        <w:t>) pour le client</w:t>
      </w:r>
      <w:r w:rsidR="00537E96">
        <w:t xml:space="preserve">. </w:t>
      </w:r>
    </w:p>
    <w:p w14:paraId="0A39F863" w14:textId="079358B2" w:rsidR="00045677" w:rsidRDefault="00045677" w:rsidP="0004576A">
      <w:pPr>
        <w:ind w:left="708"/>
      </w:pPr>
      <w:r>
        <w:t xml:space="preserve">Utilisez le </w:t>
      </w:r>
      <w:proofErr w:type="spellStart"/>
      <w:r w:rsidRPr="00BD0A04">
        <w:rPr>
          <w:b/>
          <w:bCs/>
        </w:rPr>
        <w:t>EagerLoading</w:t>
      </w:r>
      <w:proofErr w:type="spellEnd"/>
      <w:r w:rsidR="00537E96">
        <w:rPr>
          <w:b/>
          <w:bCs/>
        </w:rPr>
        <w:t xml:space="preserve"> </w:t>
      </w:r>
      <w:r w:rsidR="00537E96">
        <w:t xml:space="preserve">pour récupérer </w:t>
      </w:r>
      <w:r w:rsidR="00207D31">
        <w:t>l’information des autres tables</w:t>
      </w:r>
      <w:r w:rsidR="00224627">
        <w:t xml:space="preserve"> à partir de la table </w:t>
      </w:r>
      <w:r w:rsidR="001C3C32">
        <w:t>client</w:t>
      </w:r>
      <w:r w:rsidR="00537E96">
        <w:t>.</w:t>
      </w:r>
    </w:p>
    <w:p w14:paraId="3251BCD1" w14:textId="62815F27" w:rsidR="00B41E01" w:rsidRDefault="00B41E01" w:rsidP="0004576A">
      <w:pPr>
        <w:ind w:left="708"/>
      </w:pPr>
      <w:r>
        <w:t>Exemple d’affichage</w:t>
      </w:r>
      <w:r w:rsidR="00F04CDA">
        <w:t>.</w:t>
      </w:r>
    </w:p>
    <w:p w14:paraId="1FFB5E26" w14:textId="458ADCDC" w:rsidR="00454988" w:rsidRPr="00763289" w:rsidRDefault="00B41E01" w:rsidP="00454988">
      <w:pPr>
        <w:ind w:left="708"/>
        <w:rPr>
          <w:rFonts w:ascii="Segoe UI" w:hAnsi="Segoe UI" w:cs="Segoe UI"/>
          <w:sz w:val="18"/>
          <w:szCs w:val="18"/>
        </w:rPr>
      </w:pPr>
      <w:r w:rsidRPr="00763289">
        <w:rPr>
          <w:rFonts w:ascii="Segoe UI" w:hAnsi="Segoe UI" w:cs="Segoe UI"/>
          <w:sz w:val="18"/>
          <w:szCs w:val="18"/>
        </w:rPr>
        <w:t>Client #3 : François St-Hilaire</w:t>
      </w:r>
      <w:r w:rsidR="00114DC3" w:rsidRPr="00763289">
        <w:rPr>
          <w:rFonts w:ascii="Segoe UI" w:hAnsi="Segoe UI" w:cs="Segoe UI"/>
          <w:sz w:val="18"/>
          <w:szCs w:val="18"/>
        </w:rPr>
        <w:br/>
        <w:t xml:space="preserve">123 rue </w:t>
      </w:r>
      <w:r w:rsidR="00454988" w:rsidRPr="00763289">
        <w:rPr>
          <w:rFonts w:ascii="Segoe UI" w:hAnsi="Segoe UI" w:cs="Segoe UI"/>
          <w:sz w:val="18"/>
          <w:szCs w:val="18"/>
        </w:rPr>
        <w:t>du Cégep</w:t>
      </w:r>
      <w:r w:rsidR="00454988" w:rsidRPr="00763289">
        <w:rPr>
          <w:rFonts w:ascii="Segoe UI" w:hAnsi="Segoe UI" w:cs="Segoe UI"/>
          <w:sz w:val="18"/>
          <w:szCs w:val="18"/>
        </w:rPr>
        <w:br/>
        <w:t>Drummondville</w:t>
      </w:r>
      <w:r w:rsidR="001C6A2E" w:rsidRPr="00763289">
        <w:rPr>
          <w:rFonts w:ascii="Segoe UI" w:hAnsi="Segoe UI" w:cs="Segoe UI"/>
          <w:sz w:val="18"/>
          <w:szCs w:val="18"/>
        </w:rPr>
        <w:t xml:space="preserve"> (Canada)</w:t>
      </w:r>
    </w:p>
    <w:p w14:paraId="64B33E3B" w14:textId="386483D0" w:rsidR="00D0445B" w:rsidRPr="003A2ED4" w:rsidRDefault="00407866" w:rsidP="00763289">
      <w:pPr>
        <w:ind w:left="1416"/>
        <w:rPr>
          <w:rFonts w:ascii="Segoe UI" w:hAnsi="Segoe UI" w:cs="Segoe UI"/>
          <w:sz w:val="18"/>
          <w:szCs w:val="18"/>
          <w:lang w:val="en-CA"/>
        </w:rPr>
      </w:pPr>
      <w:r w:rsidRPr="003A2ED4">
        <w:rPr>
          <w:rFonts w:ascii="Segoe UI" w:hAnsi="Segoe UI" w:cs="Segoe UI"/>
          <w:sz w:val="18"/>
          <w:szCs w:val="18"/>
          <w:lang w:val="en-CA"/>
        </w:rPr>
        <w:t xml:space="preserve">2021-01-17, Nintendo, </w:t>
      </w:r>
      <w:r w:rsidR="0048128A" w:rsidRPr="003A2ED4">
        <w:rPr>
          <w:rFonts w:ascii="Segoe UI" w:hAnsi="Segoe UI" w:cs="Segoe UI"/>
          <w:sz w:val="18"/>
          <w:szCs w:val="18"/>
          <w:lang w:val="en-CA"/>
        </w:rPr>
        <w:t>Mario Bros 3</w:t>
      </w:r>
      <w:r w:rsidRPr="003A2ED4">
        <w:rPr>
          <w:rFonts w:ascii="Segoe UI" w:hAnsi="Segoe UI" w:cs="Segoe UI"/>
          <w:sz w:val="18"/>
          <w:szCs w:val="18"/>
          <w:lang w:val="en-CA"/>
        </w:rPr>
        <w:t xml:space="preserve">, </w:t>
      </w:r>
      <w:r w:rsidR="00081E7E" w:rsidRPr="003A2ED4">
        <w:rPr>
          <w:rFonts w:ascii="Segoe UI" w:hAnsi="Segoe UI" w:cs="Segoe UI"/>
          <w:sz w:val="18"/>
          <w:szCs w:val="18"/>
          <w:lang w:val="en-CA"/>
        </w:rPr>
        <w:t>55.24$</w:t>
      </w:r>
      <w:r w:rsidR="00D0445B" w:rsidRPr="003A2ED4">
        <w:rPr>
          <w:rFonts w:ascii="Segoe UI" w:hAnsi="Segoe UI" w:cs="Segoe UI"/>
          <w:sz w:val="18"/>
          <w:szCs w:val="18"/>
          <w:lang w:val="en-CA"/>
        </w:rPr>
        <w:br/>
        <w:t>2022-07-05, Sega, Sonic, 22.01$</w:t>
      </w:r>
    </w:p>
    <w:p w14:paraId="159E981A" w14:textId="40FC03F5" w:rsidR="00763289" w:rsidRDefault="00D0445B" w:rsidP="00BD42DF">
      <w:pPr>
        <w:ind w:left="708"/>
        <w:rPr>
          <w:b/>
          <w:bCs/>
        </w:rPr>
      </w:pPr>
      <w:r w:rsidRPr="00763289">
        <w:rPr>
          <w:rFonts w:ascii="Segoe UI" w:hAnsi="Segoe UI" w:cs="Segoe UI"/>
          <w:sz w:val="18"/>
          <w:szCs w:val="18"/>
        </w:rPr>
        <w:lastRenderedPageBreak/>
        <w:t xml:space="preserve">Total : </w:t>
      </w:r>
      <w:r w:rsidR="00763289" w:rsidRPr="00763289">
        <w:rPr>
          <w:rFonts w:ascii="Segoe UI" w:hAnsi="Segoe UI" w:cs="Segoe UI"/>
          <w:sz w:val="18"/>
          <w:szCs w:val="18"/>
        </w:rPr>
        <w:t>77.25$</w:t>
      </w:r>
    </w:p>
    <w:p w14:paraId="2D6FC862" w14:textId="20E66C5B" w:rsidR="0004576A" w:rsidRDefault="00F6628D" w:rsidP="001B7A6F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Afficher</w:t>
      </w:r>
      <w:r w:rsidR="00763289">
        <w:rPr>
          <w:b/>
          <w:bCs/>
        </w:rPr>
        <w:t xml:space="preserve"> le rapport</w:t>
      </w:r>
      <w:r w:rsidR="00E0644C">
        <w:rPr>
          <w:b/>
          <w:bCs/>
        </w:rPr>
        <w:t xml:space="preserve"> nombre de clients et de développeur</w:t>
      </w:r>
      <w:r w:rsidR="00763289">
        <w:rPr>
          <w:b/>
          <w:bCs/>
        </w:rPr>
        <w:t xml:space="preserve"> par pays</w:t>
      </w:r>
    </w:p>
    <w:p w14:paraId="472BF6A7" w14:textId="7B1B7072" w:rsidR="00642B93" w:rsidRDefault="00642B93" w:rsidP="00642B93">
      <w:pPr>
        <w:pStyle w:val="Paragraphedeliste"/>
        <w:rPr>
          <w:b/>
          <w:bCs/>
        </w:rPr>
      </w:pPr>
    </w:p>
    <w:p w14:paraId="34B411CB" w14:textId="19EAF974" w:rsidR="00525CC9" w:rsidRDefault="00525CC9" w:rsidP="00642B93">
      <w:pPr>
        <w:pStyle w:val="Paragraphedeliste"/>
        <w:rPr>
          <w:b/>
          <w:bCs/>
        </w:rPr>
      </w:pP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l’énoncé ci-dessous.</w:t>
      </w:r>
      <w:r>
        <w:rPr>
          <w:b/>
          <w:bCs/>
          <w:sz w:val="28"/>
          <w:szCs w:val="28"/>
          <w:u w:val="single"/>
        </w:rPr>
        <w:br/>
      </w:r>
    </w:p>
    <w:p w14:paraId="74C9B936" w14:textId="008C8B9B" w:rsidR="007D60BE" w:rsidRDefault="00F6628D" w:rsidP="007D60BE">
      <w:pPr>
        <w:pStyle w:val="Paragraphedeliste"/>
      </w:pPr>
      <w:r>
        <w:t>Vous devez afficher le nombre de client</w:t>
      </w:r>
      <w:r w:rsidR="005C2ADE">
        <w:t>s</w:t>
      </w:r>
      <w:r>
        <w:t xml:space="preserve"> </w:t>
      </w:r>
      <w:r w:rsidR="00EE5842">
        <w:t>pour chacun des pays.</w:t>
      </w:r>
      <w:r w:rsidR="00DD670D">
        <w:t xml:space="preserve"> Vous devez demander à l’utilisateur si le tri se fait </w:t>
      </w:r>
      <w:r w:rsidR="00C9782D">
        <w:t>en ordre alphabétique croissant ou décroissant.</w:t>
      </w:r>
      <w:r w:rsidR="007D60BE">
        <w:t xml:space="preserve"> Vous devez exclure les pays qui n’ont aucun client.</w:t>
      </w:r>
    </w:p>
    <w:p w14:paraId="67937F39" w14:textId="77777777" w:rsidR="005C2ADE" w:rsidRDefault="005C2ADE" w:rsidP="00642B93">
      <w:pPr>
        <w:pStyle w:val="Paragraphedeliste"/>
      </w:pPr>
    </w:p>
    <w:p w14:paraId="467BB59D" w14:textId="37EA5CDF" w:rsidR="005C2ADE" w:rsidRDefault="005C2ADE" w:rsidP="00642B93">
      <w:pPr>
        <w:pStyle w:val="Paragraphedeliste"/>
      </w:pPr>
      <w:r>
        <w:t xml:space="preserve">Vous devez créer une classe spécifique pour ce rapport et l’utiliser dans la requête </w:t>
      </w:r>
      <w:r>
        <w:rPr>
          <w:b/>
          <w:bCs/>
        </w:rPr>
        <w:t xml:space="preserve">GROUP BY </w:t>
      </w:r>
      <w:r>
        <w:t>de LINQ.</w:t>
      </w:r>
    </w:p>
    <w:p w14:paraId="34F9B07A" w14:textId="24D0BC9C" w:rsidR="00EE5842" w:rsidRDefault="00EE5842" w:rsidP="00642B93">
      <w:pPr>
        <w:pStyle w:val="Paragraphedeliste"/>
      </w:pPr>
    </w:p>
    <w:p w14:paraId="76E06397" w14:textId="34DF87E9" w:rsidR="00EE5842" w:rsidRDefault="00EE5842" w:rsidP="00642B93">
      <w:pPr>
        <w:pStyle w:val="Paragraphedeliste"/>
      </w:pPr>
      <w:r>
        <w:t xml:space="preserve">Utilisez une méthode d’extension sur la </w:t>
      </w:r>
      <w:r w:rsidR="00DD670D">
        <w:t>liste et sur la classe spécifique pour faire l’affichage.</w:t>
      </w:r>
      <w:r w:rsidR="00B21272">
        <w:t xml:space="preserve"> Pensez à valider le pluriel.</w:t>
      </w:r>
    </w:p>
    <w:p w14:paraId="52B74895" w14:textId="5D5BF88D" w:rsidR="00EE5842" w:rsidRDefault="00EE5842" w:rsidP="00642B93">
      <w:pPr>
        <w:pStyle w:val="Paragraphedeliste"/>
      </w:pPr>
    </w:p>
    <w:p w14:paraId="2C5B1BD4" w14:textId="696D224F" w:rsidR="00B21272" w:rsidRDefault="00B21272" w:rsidP="00642B93">
      <w:pPr>
        <w:pStyle w:val="Paragraphedeliste"/>
      </w:pPr>
      <w:r>
        <w:t>Voici comment la liste doit s’afficher.</w:t>
      </w:r>
    </w:p>
    <w:p w14:paraId="1ACA2990" w14:textId="77777777" w:rsidR="002B3148" w:rsidRDefault="002B3148" w:rsidP="00642B93">
      <w:pPr>
        <w:pStyle w:val="Paragraphedeliste"/>
      </w:pPr>
    </w:p>
    <w:p w14:paraId="6C9F515A" w14:textId="71681EE1" w:rsidR="00B21272" w:rsidRPr="002B3148" w:rsidRDefault="00B21272" w:rsidP="00642B93">
      <w:pPr>
        <w:pStyle w:val="Paragraphedeliste"/>
        <w:rPr>
          <w:rFonts w:ascii="Segoe UI" w:hAnsi="Segoe UI" w:cs="Segoe UI"/>
          <w:sz w:val="18"/>
          <w:szCs w:val="18"/>
        </w:rPr>
      </w:pPr>
      <w:r w:rsidRPr="002B3148">
        <w:rPr>
          <w:rFonts w:ascii="Segoe UI" w:hAnsi="Segoe UI" w:cs="Segoe UI"/>
          <w:sz w:val="18"/>
          <w:szCs w:val="18"/>
        </w:rPr>
        <w:t>Canada</w:t>
      </w:r>
      <w:r w:rsidRPr="002B3148">
        <w:rPr>
          <w:rFonts w:ascii="Segoe UI" w:hAnsi="Segoe UI" w:cs="Segoe UI"/>
          <w:sz w:val="18"/>
          <w:szCs w:val="18"/>
        </w:rPr>
        <w:tab/>
      </w:r>
      <w:r w:rsidRPr="002B3148">
        <w:rPr>
          <w:rFonts w:ascii="Segoe UI" w:hAnsi="Segoe UI" w:cs="Segoe UI"/>
          <w:sz w:val="18"/>
          <w:szCs w:val="18"/>
        </w:rPr>
        <w:tab/>
        <w:t>15 clients</w:t>
      </w:r>
    </w:p>
    <w:p w14:paraId="16891D8D" w14:textId="0BC5B7DC" w:rsidR="00BD42DF" w:rsidRPr="00D53B73" w:rsidRDefault="00B21272" w:rsidP="00D53B73">
      <w:pPr>
        <w:pStyle w:val="Paragraphedeliste"/>
        <w:rPr>
          <w:rFonts w:ascii="Segoe UI" w:hAnsi="Segoe UI" w:cs="Segoe UI"/>
          <w:sz w:val="18"/>
          <w:szCs w:val="18"/>
        </w:rPr>
      </w:pPr>
      <w:r w:rsidRPr="002B3148">
        <w:rPr>
          <w:rFonts w:ascii="Segoe UI" w:hAnsi="Segoe UI" w:cs="Segoe UI"/>
          <w:sz w:val="18"/>
          <w:szCs w:val="18"/>
        </w:rPr>
        <w:t>Maroc</w:t>
      </w:r>
      <w:r w:rsidRPr="002B3148">
        <w:rPr>
          <w:rFonts w:ascii="Segoe UI" w:hAnsi="Segoe UI" w:cs="Segoe UI"/>
          <w:sz w:val="18"/>
          <w:szCs w:val="18"/>
        </w:rPr>
        <w:tab/>
      </w:r>
      <w:r w:rsidRPr="002B3148">
        <w:rPr>
          <w:rFonts w:ascii="Segoe UI" w:hAnsi="Segoe UI" w:cs="Segoe UI"/>
          <w:sz w:val="18"/>
          <w:szCs w:val="18"/>
        </w:rPr>
        <w:tab/>
        <w:t>1 client</w:t>
      </w:r>
    </w:p>
    <w:p w14:paraId="14A0EA0A" w14:textId="77777777" w:rsidR="00B21272" w:rsidRPr="005C2ADE" w:rsidRDefault="00B21272" w:rsidP="00642B93">
      <w:pPr>
        <w:pStyle w:val="Paragraphedeliste"/>
      </w:pPr>
    </w:p>
    <w:p w14:paraId="2DD7CE07" w14:textId="6D13F3F5" w:rsidR="002B3148" w:rsidRDefault="002B3148" w:rsidP="001B7A6F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Afficher un rapport pour les applications d’un développeur.</w:t>
      </w:r>
    </w:p>
    <w:p w14:paraId="10DC2B13" w14:textId="6EAD6466" w:rsidR="002B3148" w:rsidRDefault="002B3148" w:rsidP="002B3148">
      <w:pPr>
        <w:pStyle w:val="Paragraphedeliste"/>
        <w:rPr>
          <w:b/>
          <w:bCs/>
        </w:rPr>
      </w:pPr>
    </w:p>
    <w:p w14:paraId="07E0BA48" w14:textId="233A6859" w:rsidR="002B3148" w:rsidRDefault="002B3148" w:rsidP="002B3148">
      <w:pPr>
        <w:pStyle w:val="Paragraphedeliste"/>
      </w:pPr>
      <w:r>
        <w:t>Vous devez sélectionner un développeur et pour chacune de ses applications, il faut indiquer le nombre d’achats</w:t>
      </w:r>
      <w:r w:rsidR="005D4534">
        <w:t>, le montant total des vent</w:t>
      </w:r>
      <w:r w:rsidR="005F4221">
        <w:t>e</w:t>
      </w:r>
      <w:r w:rsidR="005D4534">
        <w:t>s</w:t>
      </w:r>
      <w:r>
        <w:t xml:space="preserve"> et la moyenne de sa note.</w:t>
      </w:r>
    </w:p>
    <w:p w14:paraId="09C7A5EC" w14:textId="26A2F2AB" w:rsidR="002B3148" w:rsidRDefault="002B3148" w:rsidP="002B3148">
      <w:pPr>
        <w:pStyle w:val="Paragraphedeliste"/>
      </w:pPr>
    </w:p>
    <w:p w14:paraId="54444397" w14:textId="6ED20237" w:rsidR="00972249" w:rsidRDefault="00972249" w:rsidP="002B3148">
      <w:pPr>
        <w:pStyle w:val="Paragraphedeliste"/>
      </w:pPr>
      <w:r>
        <w:t xml:space="preserve">Vous devez créer une classe spécifique pour ce rapport et l’utiliser dans la requête </w:t>
      </w:r>
      <w:r>
        <w:rPr>
          <w:b/>
          <w:bCs/>
        </w:rPr>
        <w:t xml:space="preserve">GROUP BY </w:t>
      </w:r>
      <w:r>
        <w:t>de LINQ.</w:t>
      </w:r>
    </w:p>
    <w:p w14:paraId="5A7DC95E" w14:textId="77777777" w:rsidR="00972249" w:rsidRDefault="00972249" w:rsidP="002B3148">
      <w:pPr>
        <w:pStyle w:val="Paragraphedeliste"/>
      </w:pPr>
    </w:p>
    <w:p w14:paraId="24D7E74B" w14:textId="7656E063" w:rsidR="00BC44EA" w:rsidRDefault="00BC44EA" w:rsidP="002B3148">
      <w:pPr>
        <w:pStyle w:val="Paragraphedeliste"/>
      </w:pPr>
      <w:r>
        <w:t>Voici comment la liste doit s’afficher.</w:t>
      </w:r>
    </w:p>
    <w:p w14:paraId="7DEB20A9" w14:textId="4050E669" w:rsidR="00BC44EA" w:rsidRDefault="00BC44EA" w:rsidP="002B3148">
      <w:pPr>
        <w:pStyle w:val="Paragraphedeliste"/>
      </w:pPr>
    </w:p>
    <w:p w14:paraId="7AA41D16" w14:textId="3FEF175E" w:rsidR="00BC44EA" w:rsidRDefault="005D4534" w:rsidP="002B3148">
      <w:pPr>
        <w:pStyle w:val="Paragraphedelist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Mario Bros 3, 55 ventes, </w:t>
      </w:r>
      <w:r w:rsidR="008A04EF">
        <w:rPr>
          <w:rFonts w:ascii="Segoe UI" w:hAnsi="Segoe UI" w:cs="Segoe UI"/>
          <w:sz w:val="16"/>
          <w:szCs w:val="16"/>
        </w:rPr>
        <w:t>1652.35$, 9.8</w:t>
      </w:r>
      <w:r w:rsidR="00512C5F">
        <w:rPr>
          <w:rFonts w:ascii="Segoe UI" w:hAnsi="Segoe UI" w:cs="Segoe UI"/>
          <w:sz w:val="16"/>
          <w:szCs w:val="16"/>
        </w:rPr>
        <w:t>/10</w:t>
      </w:r>
    </w:p>
    <w:p w14:paraId="4E9F40E3" w14:textId="129C99EA" w:rsidR="002B3148" w:rsidRPr="002B3148" w:rsidRDefault="009152BD" w:rsidP="002B3148">
      <w:pPr>
        <w:pStyle w:val="Paragraphedeliste"/>
      </w:pPr>
      <w:r>
        <w:rPr>
          <w:rFonts w:ascii="Segoe UI" w:hAnsi="Segoe UI" w:cs="Segoe UI"/>
          <w:sz w:val="16"/>
          <w:szCs w:val="16"/>
        </w:rPr>
        <w:t>Mario Bros 2, 15 ventes, 552.35$, 7.7/10</w:t>
      </w:r>
    </w:p>
    <w:p w14:paraId="771B9BC7" w14:textId="77777777" w:rsidR="002B3148" w:rsidRDefault="002B3148" w:rsidP="002B3148">
      <w:pPr>
        <w:pStyle w:val="Paragraphedeliste"/>
        <w:rPr>
          <w:b/>
          <w:bCs/>
        </w:rPr>
      </w:pPr>
    </w:p>
    <w:p w14:paraId="130B051E" w14:textId="574F2CB7" w:rsidR="002504D2" w:rsidRDefault="002504D2" w:rsidP="001B7A6F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Supprimer </w:t>
      </w:r>
      <w:r w:rsidR="008858B3">
        <w:rPr>
          <w:b/>
          <w:bCs/>
        </w:rPr>
        <w:t>un</w:t>
      </w:r>
      <w:r w:rsidR="00656CFE">
        <w:rPr>
          <w:b/>
          <w:bCs/>
        </w:rPr>
        <w:t xml:space="preserve"> enregistrement</w:t>
      </w:r>
    </w:p>
    <w:p w14:paraId="166E75FF" w14:textId="18B61FE0" w:rsidR="00656CFE" w:rsidRDefault="00656CFE" w:rsidP="00656CFE">
      <w:pPr>
        <w:pStyle w:val="Paragraphedeliste"/>
        <w:rPr>
          <w:b/>
          <w:bCs/>
        </w:rPr>
      </w:pPr>
    </w:p>
    <w:p w14:paraId="1DF18EAD" w14:textId="7DB52DE7" w:rsidR="00656CFE" w:rsidRDefault="00656CFE" w:rsidP="00656CFE">
      <w:pPr>
        <w:pStyle w:val="Paragraphedeliste"/>
      </w:pPr>
      <w:r>
        <w:t>Vous devez supprimer un enregistrement en foncti</w:t>
      </w:r>
      <w:r w:rsidR="00186057">
        <w:t>on de sa clé primaire.</w:t>
      </w:r>
    </w:p>
    <w:p w14:paraId="2AAEE49D" w14:textId="33E5D1EA" w:rsidR="00186057" w:rsidRDefault="00186057" w:rsidP="00656CFE">
      <w:pPr>
        <w:pStyle w:val="Paragraphedeliste"/>
      </w:pPr>
      <w:r>
        <w:t>En premier, il faut afficher l’information</w:t>
      </w:r>
      <w:r w:rsidR="00DE4EBC">
        <w:t xml:space="preserve"> de l’enregistrement.</w:t>
      </w:r>
    </w:p>
    <w:p w14:paraId="0C1E647D" w14:textId="77777777" w:rsidR="00A57673" w:rsidRDefault="00A57673" w:rsidP="00656CFE">
      <w:pPr>
        <w:pStyle w:val="Paragraphedeliste"/>
      </w:pPr>
    </w:p>
    <w:p w14:paraId="39A193D6" w14:textId="3D08C554" w:rsidR="005A766B" w:rsidRDefault="00186057" w:rsidP="00656CFE">
      <w:pPr>
        <w:pStyle w:val="Paragraphedeliste"/>
      </w:pPr>
      <w:r>
        <w:t>Si l’enregistrement est toujours utilisé par des tables enfants, il faut aviser l’utilisateur</w:t>
      </w:r>
      <w:r w:rsidR="00A57673">
        <w:t xml:space="preserve"> que la suppression n’est pas possible</w:t>
      </w:r>
      <w:r w:rsidR="003D654E">
        <w:t xml:space="preserve"> et lui indiquer le nombre d’enregistrement</w:t>
      </w:r>
      <w:r w:rsidR="00D87E1A">
        <w:t>s</w:t>
      </w:r>
      <w:r w:rsidR="003D654E">
        <w:t xml:space="preserve"> enfant</w:t>
      </w:r>
      <w:r w:rsidR="00CD4073">
        <w:t xml:space="preserve"> par table</w:t>
      </w:r>
      <w:r w:rsidR="00A57673">
        <w:t>.</w:t>
      </w:r>
      <w:r w:rsidR="005A766B">
        <w:t xml:space="preserve"> Utilisez la technique présentée en classe.</w:t>
      </w:r>
    </w:p>
    <w:p w14:paraId="5B5B1411" w14:textId="77777777" w:rsidR="005A766B" w:rsidRDefault="005A766B" w:rsidP="00656CFE">
      <w:pPr>
        <w:pStyle w:val="Paragraphedeliste"/>
      </w:pPr>
    </w:p>
    <w:p w14:paraId="0241285D" w14:textId="6B2E138F" w:rsidR="00656CFE" w:rsidRDefault="00A57673" w:rsidP="00656CFE">
      <w:pPr>
        <w:pStyle w:val="Paragraphedeliste"/>
      </w:pPr>
      <w:r>
        <w:t xml:space="preserve">Si l’enregistrement n’est plus utilisé, il faut </w:t>
      </w:r>
      <w:r w:rsidR="008B1B0D">
        <w:t xml:space="preserve">demander à l’utilisateur la confirmation de le </w:t>
      </w:r>
      <w:r w:rsidR="001B016E">
        <w:t>supprimer</w:t>
      </w:r>
      <w:r w:rsidR="008B1B0D">
        <w:t>.</w:t>
      </w:r>
    </w:p>
    <w:p w14:paraId="61B1584C" w14:textId="253F5E99" w:rsidR="00F652F6" w:rsidRDefault="00F652F6" w:rsidP="00656CFE">
      <w:pPr>
        <w:pStyle w:val="Paragraphedeliste"/>
      </w:pPr>
    </w:p>
    <w:p w14:paraId="36CA5E49" w14:textId="416D4A11" w:rsidR="00E0644C" w:rsidRDefault="00BD42DF" w:rsidP="00A445D0">
      <w:pPr>
        <w:pStyle w:val="Paragraphedeliste"/>
        <w:rPr>
          <w:b/>
          <w:bCs/>
          <w:sz w:val="28"/>
          <w:szCs w:val="28"/>
          <w:u w:val="single"/>
        </w:rPr>
      </w:pP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uniquement les tables : Client</w:t>
      </w:r>
      <w:r w:rsidR="00DD08B2">
        <w:rPr>
          <w:b/>
          <w:bCs/>
          <w:sz w:val="28"/>
          <w:szCs w:val="28"/>
          <w:u w:val="single"/>
        </w:rPr>
        <w:t xml:space="preserve">, </w:t>
      </w:r>
      <w:r w:rsidR="00D53B73">
        <w:rPr>
          <w:b/>
          <w:bCs/>
          <w:sz w:val="28"/>
          <w:szCs w:val="28"/>
          <w:u w:val="single"/>
        </w:rPr>
        <w:t>Achat</w:t>
      </w:r>
      <w:r>
        <w:rPr>
          <w:b/>
          <w:bCs/>
          <w:sz w:val="28"/>
          <w:szCs w:val="28"/>
          <w:u w:val="single"/>
        </w:rPr>
        <w:t xml:space="preserve"> et Application</w:t>
      </w:r>
    </w:p>
    <w:p w14:paraId="3FF3D73F" w14:textId="77777777" w:rsidR="00A445D0" w:rsidRDefault="00A445D0" w:rsidP="00A445D0">
      <w:pPr>
        <w:pStyle w:val="Paragraphedeliste"/>
        <w:rPr>
          <w:b/>
          <w:bCs/>
        </w:rPr>
      </w:pPr>
    </w:p>
    <w:p w14:paraId="043099D5" w14:textId="77777777" w:rsidR="00E0644C" w:rsidRPr="00346F00" w:rsidRDefault="00E0644C" w:rsidP="00346F00">
      <w:pPr>
        <w:pStyle w:val="Paragraphedeliste"/>
        <w:numPr>
          <w:ilvl w:val="0"/>
          <w:numId w:val="16"/>
        </w:numPr>
        <w:rPr>
          <w:b/>
          <w:bCs/>
        </w:rPr>
      </w:pPr>
      <w:r w:rsidRPr="00346F00">
        <w:rPr>
          <w:b/>
          <w:bCs/>
        </w:rPr>
        <w:t>Commenter et noter un achat</w:t>
      </w:r>
    </w:p>
    <w:p w14:paraId="578A337B" w14:textId="77777777" w:rsidR="00E0644C" w:rsidRDefault="00E0644C" w:rsidP="00E0644C">
      <w:pPr>
        <w:pStyle w:val="Paragraphedeliste"/>
        <w:rPr>
          <w:b/>
          <w:bCs/>
        </w:rPr>
      </w:pPr>
    </w:p>
    <w:p w14:paraId="6BE5CAE0" w14:textId="2A5FE059" w:rsidR="00E0644C" w:rsidRDefault="00E0644C" w:rsidP="00E0644C">
      <w:pPr>
        <w:pStyle w:val="Paragraphedeliste"/>
      </w:pPr>
      <w:r>
        <w:t>Vous devez sélectionner un achat et être en mesure de modifier le commentaire et sa note. Avant de le mettre à jour dans la base de données, il devra être validé.</w:t>
      </w:r>
    </w:p>
    <w:p w14:paraId="3B2E87EE" w14:textId="77777777" w:rsidR="00346F00" w:rsidRPr="00DC6147" w:rsidRDefault="00346F00" w:rsidP="00E0644C">
      <w:pPr>
        <w:pStyle w:val="Paragraphedeliste"/>
      </w:pPr>
    </w:p>
    <w:p w14:paraId="065F2D48" w14:textId="0C8FF29C" w:rsidR="00642B93" w:rsidRDefault="00A533AA" w:rsidP="001B7A6F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Générateur de données</w:t>
      </w:r>
    </w:p>
    <w:p w14:paraId="53A1AC6C" w14:textId="1EBF5F04" w:rsidR="00A533AA" w:rsidRDefault="00A533AA" w:rsidP="00A533AA">
      <w:pPr>
        <w:pStyle w:val="Paragraphedeliste"/>
        <w:rPr>
          <w:b/>
          <w:bCs/>
        </w:rPr>
      </w:pPr>
    </w:p>
    <w:p w14:paraId="72C75E96" w14:textId="54E73923" w:rsidR="006B005D" w:rsidRDefault="00A533AA" w:rsidP="00A533AA">
      <w:pPr>
        <w:pStyle w:val="Paragraphedeliste"/>
      </w:pPr>
      <w:r>
        <w:t xml:space="preserve">Pour chacune des </w:t>
      </w:r>
      <w:r w:rsidR="008B1B0D">
        <w:t>tables</w:t>
      </w:r>
      <w:r w:rsidR="00683C05">
        <w:t xml:space="preserve"> (à l’exception de Pays</w:t>
      </w:r>
      <w:r w:rsidR="0008221D">
        <w:t xml:space="preserve">, </w:t>
      </w:r>
      <w:proofErr w:type="spellStart"/>
      <w:r w:rsidR="0008221D">
        <w:t>ModePaiement</w:t>
      </w:r>
      <w:proofErr w:type="spellEnd"/>
      <w:r w:rsidR="00683C05">
        <w:t xml:space="preserve"> et Langue)</w:t>
      </w:r>
      <w:r w:rsidR="008B1B0D">
        <w:t>, il faut créer un générateur de données</w:t>
      </w:r>
      <w:r w:rsidR="006B005D">
        <w:t>. Il faut demander à l’utilisateur le nombre d’enregistrements à générer.</w:t>
      </w:r>
      <w:r w:rsidR="00683C05">
        <w:t xml:space="preserve"> Assurez-vous que le nombre soit plus grand que zéro.</w:t>
      </w:r>
    </w:p>
    <w:p w14:paraId="74162177" w14:textId="100ED3EF" w:rsidR="006B005D" w:rsidRDefault="006B005D" w:rsidP="00A533AA">
      <w:pPr>
        <w:pStyle w:val="Paragraphedeliste"/>
      </w:pPr>
    </w:p>
    <w:p w14:paraId="23E53B7D" w14:textId="1D9ABC55" w:rsidR="006B005D" w:rsidRDefault="006B005D" w:rsidP="00A533AA">
      <w:pPr>
        <w:pStyle w:val="Paragraphedeliste"/>
      </w:pPr>
      <w:r>
        <w:t>Avant d</w:t>
      </w:r>
      <w:r w:rsidR="008F57B4">
        <w:t>e l</w:t>
      </w:r>
      <w:r>
        <w:t>’enregistrer</w:t>
      </w:r>
      <w:r w:rsidR="003A313E">
        <w:t xml:space="preserve">, il faut s’assurer que </w:t>
      </w:r>
      <w:r w:rsidR="008F57B4">
        <w:t>l</w:t>
      </w:r>
      <w:r w:rsidR="003A313E">
        <w:t>es données sont valides.</w:t>
      </w:r>
      <w:r w:rsidR="00822109">
        <w:t xml:space="preserve"> Si </w:t>
      </w:r>
      <w:r w:rsidR="008F57B4">
        <w:t>l</w:t>
      </w:r>
      <w:r w:rsidR="00822109">
        <w:t xml:space="preserve">es données ne sont pas valides, il faut </w:t>
      </w:r>
      <w:r w:rsidR="008F57B4">
        <w:t>ignorer cet objet et en</w:t>
      </w:r>
      <w:r w:rsidR="00822109">
        <w:t xml:space="preserve"> générer un nouveau.</w:t>
      </w:r>
      <w:r>
        <w:t xml:space="preserve"> </w:t>
      </w:r>
      <w:r w:rsidR="0063579F">
        <w:t>Regardez le</w:t>
      </w:r>
      <w:r w:rsidR="00466D3F">
        <w:t xml:space="preserve"> type </w:t>
      </w:r>
      <w:r w:rsidR="00D87E1A">
        <w:t xml:space="preserve">des colonnes </w:t>
      </w:r>
      <w:r w:rsidR="00466D3F">
        <w:t>et le</w:t>
      </w:r>
      <w:r w:rsidR="00D87E1A">
        <w:t>urs</w:t>
      </w:r>
      <w:r w:rsidR="00466D3F">
        <w:t xml:space="preserve"> contrainte</w:t>
      </w:r>
      <w:r w:rsidR="00D87E1A">
        <w:t>s</w:t>
      </w:r>
      <w:r w:rsidR="00466D3F">
        <w:t>.</w:t>
      </w:r>
    </w:p>
    <w:p w14:paraId="77CDBE85" w14:textId="2B12EF80" w:rsidR="003E3FA1" w:rsidRDefault="003E3FA1" w:rsidP="00A533AA">
      <w:pPr>
        <w:pStyle w:val="Paragraphedeliste"/>
      </w:pPr>
    </w:p>
    <w:p w14:paraId="107ACCA8" w14:textId="33B5B3B2" w:rsidR="003E3FA1" w:rsidRDefault="003E3FA1" w:rsidP="00A533AA">
      <w:pPr>
        <w:pStyle w:val="Paragraphedeliste"/>
      </w:pPr>
      <w:r>
        <w:t xml:space="preserve">Assurez-vous que les données générées soient réalistes. Par exemple, que le nom d’une personne </w:t>
      </w:r>
      <w:r w:rsidR="008F57B4">
        <w:t>utilise les méthodes de noms.</w:t>
      </w:r>
      <w:r w:rsidR="002928F0">
        <w:t xml:space="preserve"> S’il faut indiquer une date, il faut v</w:t>
      </w:r>
      <w:r w:rsidR="00D87E1A">
        <w:t>érifi</w:t>
      </w:r>
      <w:r w:rsidR="002928F0">
        <w:t>er qu</w:t>
      </w:r>
      <w:r w:rsidR="00543511">
        <w:t>’elle ne soit pas dans le futur</w:t>
      </w:r>
      <w:r w:rsidR="00897C8B">
        <w:t xml:space="preserve">, que </w:t>
      </w:r>
      <w:r w:rsidR="00CE48B1">
        <w:t xml:space="preserve">la date de </w:t>
      </w:r>
      <w:r w:rsidR="00897C8B">
        <w:t>l’acha</w:t>
      </w:r>
      <w:r w:rsidR="00CE48B1">
        <w:t>t d’une application doit être cohérente avec la date de création du client et de publication de l’application…</w:t>
      </w:r>
    </w:p>
    <w:p w14:paraId="742D9B92" w14:textId="14B621B5" w:rsidR="008F57B4" w:rsidRDefault="008F57B4" w:rsidP="00A533AA">
      <w:pPr>
        <w:pStyle w:val="Paragraphedeliste"/>
      </w:pPr>
    </w:p>
    <w:p w14:paraId="2A37E55C" w14:textId="488A4CAC" w:rsidR="008F57B4" w:rsidRPr="002928F0" w:rsidRDefault="008F57B4" w:rsidP="00A533AA">
      <w:pPr>
        <w:pStyle w:val="Paragraphedeliste"/>
        <w:rPr>
          <w:b/>
          <w:bCs/>
        </w:rPr>
      </w:pPr>
      <w:r>
        <w:t xml:space="preserve">Pour les champs </w:t>
      </w:r>
      <w:r w:rsidR="00963215">
        <w:t xml:space="preserve">qui peuvent être </w:t>
      </w:r>
      <w:proofErr w:type="spellStart"/>
      <w:r w:rsidR="00963215">
        <w:rPr>
          <w:b/>
          <w:bCs/>
        </w:rPr>
        <w:t>null</w:t>
      </w:r>
      <w:proofErr w:type="spellEnd"/>
      <w:r w:rsidR="00963215">
        <w:t>, il faut appliquer une probabilité</w:t>
      </w:r>
      <w:r w:rsidR="002928F0">
        <w:t>. Les probabilités doivent être différente</w:t>
      </w:r>
      <w:r w:rsidR="00EE0AFA">
        <w:t>s</w:t>
      </w:r>
      <w:r w:rsidR="002928F0">
        <w:t xml:space="preserve"> pour chacun des champs </w:t>
      </w:r>
      <w:proofErr w:type="spellStart"/>
      <w:r w:rsidR="002928F0">
        <w:rPr>
          <w:b/>
          <w:bCs/>
        </w:rPr>
        <w:t>null</w:t>
      </w:r>
      <w:proofErr w:type="spellEnd"/>
      <w:r w:rsidR="002928F0">
        <w:rPr>
          <w:b/>
          <w:bCs/>
        </w:rPr>
        <w:t>.</w:t>
      </w:r>
    </w:p>
    <w:p w14:paraId="206D5E17" w14:textId="77777777" w:rsidR="00A533AA" w:rsidRDefault="00A533AA" w:rsidP="00A533AA">
      <w:pPr>
        <w:pStyle w:val="Paragraphedeliste"/>
        <w:rPr>
          <w:b/>
          <w:bCs/>
        </w:rPr>
      </w:pPr>
    </w:p>
    <w:p w14:paraId="467D0182" w14:textId="200E504B" w:rsidR="00E0644C" w:rsidRDefault="00A44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FE4210">
        <w:rPr>
          <w:b/>
          <w:bCs/>
          <w:sz w:val="28"/>
          <w:szCs w:val="28"/>
          <w:u w:val="single"/>
        </w:rPr>
        <w:t>Faire</w:t>
      </w:r>
      <w:r>
        <w:rPr>
          <w:b/>
          <w:bCs/>
          <w:sz w:val="28"/>
          <w:szCs w:val="28"/>
          <w:u w:val="single"/>
        </w:rPr>
        <w:t xml:space="preserve"> uniquement les tables : Client, Achat</w:t>
      </w:r>
      <w:r w:rsidR="00F173EE">
        <w:rPr>
          <w:b/>
          <w:bCs/>
          <w:sz w:val="28"/>
          <w:szCs w:val="28"/>
          <w:u w:val="single"/>
        </w:rPr>
        <w:t xml:space="preserve"> et Application</w:t>
      </w:r>
      <w:r>
        <w:rPr>
          <w:b/>
          <w:bCs/>
          <w:sz w:val="32"/>
          <w:szCs w:val="32"/>
        </w:rPr>
        <w:t xml:space="preserve"> </w:t>
      </w:r>
      <w:r w:rsidR="00E0644C">
        <w:rPr>
          <w:b/>
          <w:bCs/>
          <w:sz w:val="32"/>
          <w:szCs w:val="32"/>
        </w:rPr>
        <w:br w:type="page"/>
      </w:r>
    </w:p>
    <w:p w14:paraId="0391CFA3" w14:textId="6C8BB3C8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74395E4C" w:rsidR="002E3595" w:rsidRDefault="00087641" w:rsidP="00B10039">
      <w:r w:rsidRPr="00325C7B">
        <w:t xml:space="preserve">Le travail pratique vaut pour </w:t>
      </w:r>
      <w:r w:rsidR="00527332">
        <w:t>35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p w14:paraId="57E37E59" w14:textId="1C54F58C" w:rsidR="00EA7CF9" w:rsidRPr="00325C7B" w:rsidRDefault="00EA7CF9" w:rsidP="00B10039">
      <w:r>
        <w:t xml:space="preserve">Pour chacune des </w:t>
      </w:r>
      <w:r w:rsidR="00B9083C">
        <w:t>8</w:t>
      </w:r>
      <w:r>
        <w:t xml:space="preserve"> fonctionnalités, le code doit respecter l’architecture</w:t>
      </w:r>
      <w:r w:rsidR="00E52C53">
        <w:t xml:space="preserve"> et les techniques</w:t>
      </w:r>
      <w:r>
        <w:t xml:space="preserve"> présent</w:t>
      </w:r>
      <w:r w:rsidR="00E52C53">
        <w:t>é</w:t>
      </w:r>
      <w:r w:rsidR="00A5794D">
        <w:t>e</w:t>
      </w:r>
      <w:r w:rsidR="00E52C53">
        <w:t>s</w:t>
      </w:r>
      <w:r>
        <w:t xml:space="preserve"> en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428DD051" w:rsidR="0008287E" w:rsidRPr="004112D3" w:rsidRDefault="00527332" w:rsidP="00B10039">
            <w:r>
              <w:t>1</w:t>
            </w:r>
            <w:r w:rsidR="00E0644C">
              <w:t xml:space="preserve">- </w:t>
            </w:r>
            <w:r w:rsidR="00E0644C" w:rsidRPr="00E0644C">
              <w:t>Afficher un enregistrement avec identifiant de clé étrangère uniquement</w:t>
            </w:r>
          </w:p>
        </w:tc>
        <w:tc>
          <w:tcPr>
            <w:tcW w:w="2114" w:type="dxa"/>
          </w:tcPr>
          <w:p w14:paraId="72BDCC3F" w14:textId="7CF384C8" w:rsidR="0008287E" w:rsidRPr="00EB35FA" w:rsidRDefault="00E50ECD" w:rsidP="00486800">
            <w:pPr>
              <w:jc w:val="right"/>
            </w:pPr>
            <w:r>
              <w:t>5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52C65D8F" w:rsidR="00103DE4" w:rsidRDefault="0004534C" w:rsidP="00B10039">
            <w:r>
              <w:t>2</w:t>
            </w:r>
            <w:r w:rsidR="00E0644C">
              <w:t xml:space="preserve">- </w:t>
            </w:r>
            <w:r w:rsidR="00E0644C" w:rsidRPr="00E0644C">
              <w:t>Afficher un enregistrement avec le détail des clés étrangères</w:t>
            </w:r>
          </w:p>
        </w:tc>
        <w:tc>
          <w:tcPr>
            <w:tcW w:w="2114" w:type="dxa"/>
          </w:tcPr>
          <w:p w14:paraId="30054AC3" w14:textId="2539F7CD" w:rsidR="00103DE4" w:rsidRDefault="00E50ECD" w:rsidP="00486800">
            <w:pPr>
              <w:jc w:val="right"/>
            </w:pPr>
            <w:r>
              <w:t>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688532F1" w:rsidR="00AA65E9" w:rsidRDefault="00527332" w:rsidP="00B10039">
            <w:r>
              <w:t>3</w:t>
            </w:r>
            <w:r w:rsidR="00E0644C">
              <w:t xml:space="preserve">- </w:t>
            </w:r>
            <w:r w:rsidR="00E0644C" w:rsidRPr="00E0644C">
              <w:t>Afficher tous les achats d’un client</w:t>
            </w:r>
          </w:p>
        </w:tc>
        <w:tc>
          <w:tcPr>
            <w:tcW w:w="2114" w:type="dxa"/>
          </w:tcPr>
          <w:p w14:paraId="3E15CCE2" w14:textId="3C7D3584" w:rsidR="00AA65E9" w:rsidRDefault="00E50ECD" w:rsidP="00486800">
            <w:pPr>
              <w:jc w:val="right"/>
            </w:pPr>
            <w:r>
              <w:t>10</w:t>
            </w:r>
          </w:p>
        </w:tc>
      </w:tr>
      <w:tr w:rsidR="00FC59EB" w14:paraId="56AED1A3" w14:textId="77777777" w:rsidTr="00BD4BA9">
        <w:tc>
          <w:tcPr>
            <w:tcW w:w="6516" w:type="dxa"/>
          </w:tcPr>
          <w:p w14:paraId="5AEA27E5" w14:textId="0027BD47" w:rsidR="00FC59EB" w:rsidRDefault="00527332" w:rsidP="00B10039">
            <w:r>
              <w:t>4</w:t>
            </w:r>
            <w:r w:rsidR="00E0644C">
              <w:t xml:space="preserve">- </w:t>
            </w:r>
            <w:r w:rsidR="00E0644C" w:rsidRPr="00E0644C">
              <w:t>Afficher le rapport nombre de clients et de développeur par pays</w:t>
            </w:r>
          </w:p>
        </w:tc>
        <w:tc>
          <w:tcPr>
            <w:tcW w:w="2114" w:type="dxa"/>
          </w:tcPr>
          <w:p w14:paraId="64095FD8" w14:textId="0DF0870C" w:rsidR="00FC59EB" w:rsidRDefault="00E50ECD" w:rsidP="00486800">
            <w:pPr>
              <w:jc w:val="right"/>
            </w:pPr>
            <w:r>
              <w:t>1</w:t>
            </w:r>
            <w:r w:rsidR="007234D1">
              <w:t>5</w:t>
            </w:r>
          </w:p>
        </w:tc>
      </w:tr>
      <w:tr w:rsidR="00701896" w14:paraId="3481BF82" w14:textId="77777777" w:rsidTr="00BD4BA9">
        <w:tc>
          <w:tcPr>
            <w:tcW w:w="6516" w:type="dxa"/>
          </w:tcPr>
          <w:p w14:paraId="78461FC9" w14:textId="15507C7F" w:rsidR="00701896" w:rsidRDefault="00527332" w:rsidP="00B10039">
            <w:r>
              <w:t>5</w:t>
            </w:r>
            <w:r w:rsidR="00E0644C">
              <w:t xml:space="preserve">- </w:t>
            </w:r>
            <w:r w:rsidR="00E0644C" w:rsidRPr="00E0644C">
              <w:t>Afficher un rapport pour les applications d’un développeur</w:t>
            </w:r>
          </w:p>
        </w:tc>
        <w:tc>
          <w:tcPr>
            <w:tcW w:w="2114" w:type="dxa"/>
          </w:tcPr>
          <w:p w14:paraId="353E5CFA" w14:textId="3775C330" w:rsidR="00701896" w:rsidRDefault="00E50ECD" w:rsidP="00486800">
            <w:pPr>
              <w:jc w:val="right"/>
            </w:pPr>
            <w:r>
              <w:t>15</w:t>
            </w:r>
          </w:p>
        </w:tc>
      </w:tr>
      <w:tr w:rsidR="00AA65E9" w14:paraId="396CC716" w14:textId="77777777" w:rsidTr="00BD4BA9">
        <w:tc>
          <w:tcPr>
            <w:tcW w:w="6516" w:type="dxa"/>
          </w:tcPr>
          <w:p w14:paraId="26446F17" w14:textId="0062BA4A" w:rsidR="00AA65E9" w:rsidRDefault="00527332" w:rsidP="00B10039">
            <w:r>
              <w:t>6</w:t>
            </w:r>
            <w:r w:rsidR="00172BB6">
              <w:t>- S</w:t>
            </w:r>
            <w:r w:rsidR="00172BB6" w:rsidRPr="00172BB6">
              <w:t>upprimer un enregistrement</w:t>
            </w:r>
          </w:p>
        </w:tc>
        <w:tc>
          <w:tcPr>
            <w:tcW w:w="2114" w:type="dxa"/>
          </w:tcPr>
          <w:p w14:paraId="2A6680ED" w14:textId="57E961B8" w:rsidR="00AA65E9" w:rsidRDefault="00E50ECD" w:rsidP="00486800">
            <w:pPr>
              <w:jc w:val="right"/>
            </w:pPr>
            <w:r>
              <w:t>1</w:t>
            </w:r>
            <w:r w:rsidR="007234D1">
              <w:t>0</w:t>
            </w:r>
          </w:p>
        </w:tc>
      </w:tr>
      <w:tr w:rsidR="00527332" w14:paraId="39F3A837" w14:textId="77777777" w:rsidTr="00BD4BA9">
        <w:tc>
          <w:tcPr>
            <w:tcW w:w="6516" w:type="dxa"/>
          </w:tcPr>
          <w:p w14:paraId="7ABDDBAF" w14:textId="683C3DD4" w:rsidR="00527332" w:rsidRDefault="002C25A0" w:rsidP="00B10039">
            <w:r>
              <w:t>7</w:t>
            </w:r>
            <w:r w:rsidR="00346F00">
              <w:t xml:space="preserve">- </w:t>
            </w:r>
            <w:r w:rsidR="00346F00" w:rsidRPr="00346F00">
              <w:t>Commenter et noter un achat</w:t>
            </w:r>
          </w:p>
        </w:tc>
        <w:tc>
          <w:tcPr>
            <w:tcW w:w="2114" w:type="dxa"/>
          </w:tcPr>
          <w:p w14:paraId="60A1CAF3" w14:textId="17E81A49" w:rsidR="00527332" w:rsidRDefault="00296869" w:rsidP="00486800">
            <w:pPr>
              <w:jc w:val="right"/>
            </w:pPr>
            <w:r>
              <w:t>10</w:t>
            </w:r>
          </w:p>
        </w:tc>
      </w:tr>
      <w:tr w:rsidR="00527332" w14:paraId="7771B0F6" w14:textId="77777777" w:rsidTr="00BD4BA9">
        <w:tc>
          <w:tcPr>
            <w:tcW w:w="6516" w:type="dxa"/>
          </w:tcPr>
          <w:p w14:paraId="546C8D85" w14:textId="6FFD6DC4" w:rsidR="00527332" w:rsidRDefault="002C25A0" w:rsidP="00B10039">
            <w:r>
              <w:t>8</w:t>
            </w:r>
            <w:r w:rsidR="00172BB6">
              <w:t xml:space="preserve">- </w:t>
            </w:r>
            <w:r w:rsidR="00172BB6" w:rsidRPr="00172BB6">
              <w:t>Générateur de données</w:t>
            </w:r>
          </w:p>
        </w:tc>
        <w:tc>
          <w:tcPr>
            <w:tcW w:w="2114" w:type="dxa"/>
          </w:tcPr>
          <w:p w14:paraId="637E1828" w14:textId="448AC74D" w:rsidR="00527332" w:rsidRDefault="007234D1" w:rsidP="00486800">
            <w:pPr>
              <w:jc w:val="right"/>
            </w:pPr>
            <w:r>
              <w:t>20</w:t>
            </w:r>
          </w:p>
        </w:tc>
      </w:tr>
      <w:tr w:rsidR="00346F00" w14:paraId="0841061A" w14:textId="77777777" w:rsidTr="00BD4BA9">
        <w:tc>
          <w:tcPr>
            <w:tcW w:w="6516" w:type="dxa"/>
          </w:tcPr>
          <w:p w14:paraId="430FE35A" w14:textId="77777777" w:rsidR="00346F00" w:rsidRDefault="00AE19C0" w:rsidP="00B10039">
            <w:r>
              <w:t>Configuration de base de l’application</w:t>
            </w:r>
          </w:p>
          <w:p w14:paraId="3101505C" w14:textId="7B7DE8C7" w:rsidR="00AE19C0" w:rsidRDefault="00AE19C0" w:rsidP="00B10039">
            <w:r>
              <w:t xml:space="preserve">- </w:t>
            </w:r>
            <w:r w:rsidR="00486800">
              <w:t>Enregistrement</w:t>
            </w:r>
            <w:r>
              <w:t xml:space="preserve"> de</w:t>
            </w:r>
            <w:r w:rsidR="00486800">
              <w:t>s</w:t>
            </w:r>
            <w:r>
              <w:t xml:space="preserve"> dépendances</w:t>
            </w:r>
            <w:r w:rsidR="00486800">
              <w:t xml:space="preserve"> par extension</w:t>
            </w:r>
          </w:p>
          <w:p w14:paraId="7C38E0FC" w14:textId="20A23B01" w:rsidR="00AE19C0" w:rsidRDefault="00AE19C0" w:rsidP="00B10039">
            <w:r>
              <w:t>- Fichier configuration</w:t>
            </w:r>
            <w:r>
              <w:br/>
              <w:t xml:space="preserve">- Gestion des </w:t>
            </w:r>
            <w:r w:rsidR="00283F8F">
              <w:t>arguments du programme</w:t>
            </w:r>
          </w:p>
          <w:p w14:paraId="436FD596" w14:textId="77777777" w:rsidR="00AE19C0" w:rsidRDefault="00AE19C0" w:rsidP="00B10039">
            <w:r>
              <w:t>- Génération du contexte</w:t>
            </w:r>
          </w:p>
          <w:p w14:paraId="126C3CCC" w14:textId="25793F00" w:rsidR="00B9083C" w:rsidRDefault="00283F8F" w:rsidP="00B10039">
            <w:r>
              <w:t>- Utilitaire de</w:t>
            </w:r>
            <w:r w:rsidR="007F1A31">
              <w:t>s questions pour la console</w:t>
            </w:r>
          </w:p>
        </w:tc>
        <w:tc>
          <w:tcPr>
            <w:tcW w:w="2114" w:type="dxa"/>
          </w:tcPr>
          <w:p w14:paraId="5D650A17" w14:textId="40E696AD" w:rsidR="00346F00" w:rsidRDefault="00296869" w:rsidP="00486800">
            <w:pPr>
              <w:jc w:val="right"/>
            </w:pPr>
            <w:r>
              <w:t>5</w:t>
            </w:r>
          </w:p>
        </w:tc>
      </w:tr>
      <w:tr w:rsidR="00DE18B9" w14:paraId="12853D87" w14:textId="77777777" w:rsidTr="00BD4BA9">
        <w:tc>
          <w:tcPr>
            <w:tcW w:w="6516" w:type="dxa"/>
          </w:tcPr>
          <w:p w14:paraId="4CC5C5F3" w14:textId="2FBCAF78" w:rsidR="00DE18B9" w:rsidRDefault="00DE18B9" w:rsidP="00B10039">
            <w:r>
              <w:t>Documentation et</w:t>
            </w:r>
            <w:r w:rsidR="007F1A31">
              <w:t xml:space="preserve"> </w:t>
            </w:r>
            <w:r w:rsidR="009B372D">
              <w:t xml:space="preserve">mise en forme du </w:t>
            </w:r>
            <w:r w:rsidR="00283F8F">
              <w:t>code</w:t>
            </w:r>
          </w:p>
        </w:tc>
        <w:tc>
          <w:tcPr>
            <w:tcW w:w="2114" w:type="dxa"/>
          </w:tcPr>
          <w:p w14:paraId="5A47E0BB" w14:textId="4C9A909E" w:rsidR="00DE18B9" w:rsidRDefault="00486800" w:rsidP="00486800">
            <w:pPr>
              <w:jc w:val="right"/>
            </w:pPr>
            <w:r>
              <w:t>5</w:t>
            </w:r>
          </w:p>
        </w:tc>
      </w:tr>
      <w:tr w:rsidR="007F1A31" w14:paraId="1A33EF46" w14:textId="77777777" w:rsidTr="00BD4BA9">
        <w:tc>
          <w:tcPr>
            <w:tcW w:w="6516" w:type="dxa"/>
          </w:tcPr>
          <w:p w14:paraId="68B61FDC" w14:textId="512E8AD1" w:rsidR="007F1A31" w:rsidRPr="007F1A31" w:rsidRDefault="007F1A31" w:rsidP="00B10039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2DF13967" w14:textId="4688989A" w:rsidR="007F1A31" w:rsidRPr="007F1A31" w:rsidRDefault="007F1A31" w:rsidP="007F1A31">
            <w:pPr>
              <w:jc w:val="right"/>
              <w:rPr>
                <w:b/>
                <w:bCs/>
              </w:rPr>
            </w:pPr>
            <w:r w:rsidRPr="007F1A31">
              <w:rPr>
                <w:b/>
                <w:bCs/>
              </w:rPr>
              <w:t>100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7F909370" w:rsidR="003E5450" w:rsidRPr="003E6C67" w:rsidRDefault="003E5450" w:rsidP="00B10039">
            <w:r>
              <w:t>1 point par faute</w:t>
            </w:r>
            <w:r w:rsidR="00103DE4">
              <w:t xml:space="preserve"> jusqu’à 1</w:t>
            </w:r>
            <w:r w:rsidR="00EA7CF9">
              <w:t>5</w:t>
            </w:r>
            <w:r w:rsidR="00103DE4">
              <w:t xml:space="preserve"> point</w:t>
            </w:r>
            <w:r w:rsidR="00EA7CF9">
              <w:t>s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6EA97882" w:rsidR="004203C9" w:rsidRDefault="004203C9" w:rsidP="00B10039">
            <w:r>
              <w:t>-1</w:t>
            </w:r>
            <w:r w:rsidR="00EA7CF9">
              <w:t>0</w:t>
            </w:r>
            <w: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53B3" w14:textId="77777777" w:rsidR="00F21563" w:rsidRDefault="00F21563" w:rsidP="006117C9">
      <w:pPr>
        <w:spacing w:after="0" w:line="240" w:lineRule="auto"/>
      </w:pPr>
      <w:r>
        <w:separator/>
      </w:r>
    </w:p>
  </w:endnote>
  <w:endnote w:type="continuationSeparator" w:id="0">
    <w:p w14:paraId="6706B74C" w14:textId="77777777" w:rsidR="00F21563" w:rsidRDefault="00F21563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9D53" w14:textId="77777777" w:rsidR="00F21563" w:rsidRDefault="00F21563" w:rsidP="006117C9">
      <w:pPr>
        <w:spacing w:after="0" w:line="240" w:lineRule="auto"/>
      </w:pPr>
      <w:r>
        <w:separator/>
      </w:r>
    </w:p>
  </w:footnote>
  <w:footnote w:type="continuationSeparator" w:id="0">
    <w:p w14:paraId="486EA4A5" w14:textId="77777777" w:rsidR="00F21563" w:rsidRDefault="00F21563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5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0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9"/>
  </w:num>
  <w:num w:numId="10" w16cid:durableId="937130930">
    <w:abstractNumId w:val="12"/>
  </w:num>
  <w:num w:numId="11" w16cid:durableId="1671370168">
    <w:abstractNumId w:val="0"/>
  </w:num>
  <w:num w:numId="12" w16cid:durableId="965282825">
    <w:abstractNumId w:val="11"/>
  </w:num>
  <w:num w:numId="13" w16cid:durableId="1384401220">
    <w:abstractNumId w:val="2"/>
  </w:num>
  <w:num w:numId="14" w16cid:durableId="854805723">
    <w:abstractNumId w:val="4"/>
  </w:num>
  <w:num w:numId="15" w16cid:durableId="2045203193">
    <w:abstractNumId w:val="14"/>
  </w:num>
  <w:num w:numId="16" w16cid:durableId="12394866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202B"/>
    <w:rsid w:val="00043874"/>
    <w:rsid w:val="0004534C"/>
    <w:rsid w:val="00045677"/>
    <w:rsid w:val="0004576A"/>
    <w:rsid w:val="00045F94"/>
    <w:rsid w:val="00047A50"/>
    <w:rsid w:val="00050864"/>
    <w:rsid w:val="00051CC1"/>
    <w:rsid w:val="000521D7"/>
    <w:rsid w:val="00052427"/>
    <w:rsid w:val="00052F23"/>
    <w:rsid w:val="000561EF"/>
    <w:rsid w:val="00060089"/>
    <w:rsid w:val="000640C3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6926"/>
    <w:rsid w:val="000A440E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38"/>
    <w:rsid w:val="000C20F9"/>
    <w:rsid w:val="000C3A29"/>
    <w:rsid w:val="000C4222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1014C5"/>
    <w:rsid w:val="00103DE4"/>
    <w:rsid w:val="0010724B"/>
    <w:rsid w:val="0010790B"/>
    <w:rsid w:val="00112D94"/>
    <w:rsid w:val="00113DC6"/>
    <w:rsid w:val="001140C3"/>
    <w:rsid w:val="00114284"/>
    <w:rsid w:val="00114DC3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62F"/>
    <w:rsid w:val="001D0D23"/>
    <w:rsid w:val="001D1F79"/>
    <w:rsid w:val="001D25FC"/>
    <w:rsid w:val="001D568F"/>
    <w:rsid w:val="001D58E3"/>
    <w:rsid w:val="001D734C"/>
    <w:rsid w:val="001E39DD"/>
    <w:rsid w:val="001E5F39"/>
    <w:rsid w:val="001E766D"/>
    <w:rsid w:val="001F3F6F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4627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3F8F"/>
    <w:rsid w:val="0028579E"/>
    <w:rsid w:val="002863AD"/>
    <w:rsid w:val="0028680F"/>
    <w:rsid w:val="00287BA8"/>
    <w:rsid w:val="002928F0"/>
    <w:rsid w:val="002940DC"/>
    <w:rsid w:val="002963B3"/>
    <w:rsid w:val="00296869"/>
    <w:rsid w:val="00297F6D"/>
    <w:rsid w:val="002A353B"/>
    <w:rsid w:val="002A6669"/>
    <w:rsid w:val="002B1273"/>
    <w:rsid w:val="002B2364"/>
    <w:rsid w:val="002B3148"/>
    <w:rsid w:val="002B6DF9"/>
    <w:rsid w:val="002C0DFC"/>
    <w:rsid w:val="002C1D54"/>
    <w:rsid w:val="002C25A0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135E4"/>
    <w:rsid w:val="003200A7"/>
    <w:rsid w:val="00325025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4CD"/>
    <w:rsid w:val="00346D6E"/>
    <w:rsid w:val="00346F00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2ED4"/>
    <w:rsid w:val="003A313E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2318"/>
    <w:rsid w:val="003D4A29"/>
    <w:rsid w:val="003D5434"/>
    <w:rsid w:val="003D654E"/>
    <w:rsid w:val="003E3FA1"/>
    <w:rsid w:val="003E5450"/>
    <w:rsid w:val="003E6C67"/>
    <w:rsid w:val="003F22C8"/>
    <w:rsid w:val="003F27A1"/>
    <w:rsid w:val="003F556B"/>
    <w:rsid w:val="003F5D72"/>
    <w:rsid w:val="00401642"/>
    <w:rsid w:val="0040242D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D7E99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20149"/>
    <w:rsid w:val="00520A1E"/>
    <w:rsid w:val="00521D65"/>
    <w:rsid w:val="00524E90"/>
    <w:rsid w:val="00525C39"/>
    <w:rsid w:val="00525CC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54799"/>
    <w:rsid w:val="005547A5"/>
    <w:rsid w:val="0055515C"/>
    <w:rsid w:val="0055543D"/>
    <w:rsid w:val="00557313"/>
    <w:rsid w:val="005604BB"/>
    <w:rsid w:val="00564DB9"/>
    <w:rsid w:val="00566D7E"/>
    <w:rsid w:val="00571D8C"/>
    <w:rsid w:val="005758A2"/>
    <w:rsid w:val="00580AF2"/>
    <w:rsid w:val="00580F94"/>
    <w:rsid w:val="0058113F"/>
    <w:rsid w:val="00584389"/>
    <w:rsid w:val="005847BD"/>
    <w:rsid w:val="0059128C"/>
    <w:rsid w:val="005959F6"/>
    <w:rsid w:val="005A141D"/>
    <w:rsid w:val="005A24DD"/>
    <w:rsid w:val="005A2E57"/>
    <w:rsid w:val="005A37A1"/>
    <w:rsid w:val="005A5CC4"/>
    <w:rsid w:val="005A766B"/>
    <w:rsid w:val="005A77AB"/>
    <w:rsid w:val="005B2464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D9"/>
    <w:rsid w:val="005D4534"/>
    <w:rsid w:val="005D5F1C"/>
    <w:rsid w:val="005D6B30"/>
    <w:rsid w:val="005D7575"/>
    <w:rsid w:val="005E09EA"/>
    <w:rsid w:val="005E1074"/>
    <w:rsid w:val="005E2202"/>
    <w:rsid w:val="005E36E9"/>
    <w:rsid w:val="005E4199"/>
    <w:rsid w:val="005E7FF8"/>
    <w:rsid w:val="005F0819"/>
    <w:rsid w:val="005F1238"/>
    <w:rsid w:val="005F173B"/>
    <w:rsid w:val="005F35FA"/>
    <w:rsid w:val="005F4221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4607"/>
    <w:rsid w:val="00614F72"/>
    <w:rsid w:val="006241CE"/>
    <w:rsid w:val="006252A0"/>
    <w:rsid w:val="00625EB8"/>
    <w:rsid w:val="0063113F"/>
    <w:rsid w:val="00631D9E"/>
    <w:rsid w:val="00631E2D"/>
    <w:rsid w:val="00632BBF"/>
    <w:rsid w:val="0063355C"/>
    <w:rsid w:val="00633916"/>
    <w:rsid w:val="00634602"/>
    <w:rsid w:val="0063579F"/>
    <w:rsid w:val="00640DD2"/>
    <w:rsid w:val="00641251"/>
    <w:rsid w:val="00642B93"/>
    <w:rsid w:val="0065289F"/>
    <w:rsid w:val="00652BC3"/>
    <w:rsid w:val="0065397C"/>
    <w:rsid w:val="00656CFE"/>
    <w:rsid w:val="00660552"/>
    <w:rsid w:val="006606C1"/>
    <w:rsid w:val="006613E5"/>
    <w:rsid w:val="006625BE"/>
    <w:rsid w:val="0066524D"/>
    <w:rsid w:val="00670EAF"/>
    <w:rsid w:val="0067154D"/>
    <w:rsid w:val="00672F5B"/>
    <w:rsid w:val="006744F4"/>
    <w:rsid w:val="006769A4"/>
    <w:rsid w:val="00677109"/>
    <w:rsid w:val="00680549"/>
    <w:rsid w:val="00683C05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05D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4D1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1409"/>
    <w:rsid w:val="007426AD"/>
    <w:rsid w:val="007446C0"/>
    <w:rsid w:val="0075027E"/>
    <w:rsid w:val="00751593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70CAB"/>
    <w:rsid w:val="00773338"/>
    <w:rsid w:val="00773CEB"/>
    <w:rsid w:val="00775A29"/>
    <w:rsid w:val="00776D73"/>
    <w:rsid w:val="00780C06"/>
    <w:rsid w:val="0078509F"/>
    <w:rsid w:val="007872AB"/>
    <w:rsid w:val="007906F9"/>
    <w:rsid w:val="00791093"/>
    <w:rsid w:val="00791B7B"/>
    <w:rsid w:val="007A08C2"/>
    <w:rsid w:val="007A38FC"/>
    <w:rsid w:val="007A3D13"/>
    <w:rsid w:val="007A4B56"/>
    <w:rsid w:val="007A4DBF"/>
    <w:rsid w:val="007A7BDB"/>
    <w:rsid w:val="007B3C5D"/>
    <w:rsid w:val="007B4BD6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13292"/>
    <w:rsid w:val="00814C65"/>
    <w:rsid w:val="00814D52"/>
    <w:rsid w:val="008168D9"/>
    <w:rsid w:val="00817E6D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61EE"/>
    <w:rsid w:val="00846DD5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858B3"/>
    <w:rsid w:val="0089034A"/>
    <w:rsid w:val="00890C87"/>
    <w:rsid w:val="00891C6F"/>
    <w:rsid w:val="00892D02"/>
    <w:rsid w:val="00893BFE"/>
    <w:rsid w:val="00897C8B"/>
    <w:rsid w:val="008A04EF"/>
    <w:rsid w:val="008A31AD"/>
    <w:rsid w:val="008A4597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54F3"/>
    <w:rsid w:val="008D18AA"/>
    <w:rsid w:val="008D1D6F"/>
    <w:rsid w:val="008D32E8"/>
    <w:rsid w:val="008D6E2F"/>
    <w:rsid w:val="008E1B80"/>
    <w:rsid w:val="008E26AE"/>
    <w:rsid w:val="008E3981"/>
    <w:rsid w:val="008E7408"/>
    <w:rsid w:val="008F0E14"/>
    <w:rsid w:val="008F32A5"/>
    <w:rsid w:val="008F57B4"/>
    <w:rsid w:val="008F5FA6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5010"/>
    <w:rsid w:val="009152BD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63215"/>
    <w:rsid w:val="00966565"/>
    <w:rsid w:val="0097096D"/>
    <w:rsid w:val="009712C6"/>
    <w:rsid w:val="00972249"/>
    <w:rsid w:val="00975CF0"/>
    <w:rsid w:val="00977028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5E6A"/>
    <w:rsid w:val="00997D59"/>
    <w:rsid w:val="009A0190"/>
    <w:rsid w:val="009A08DD"/>
    <w:rsid w:val="009A14BF"/>
    <w:rsid w:val="009A1E09"/>
    <w:rsid w:val="009A5412"/>
    <w:rsid w:val="009A7221"/>
    <w:rsid w:val="009A79C3"/>
    <w:rsid w:val="009B0708"/>
    <w:rsid w:val="009B165C"/>
    <w:rsid w:val="009B3191"/>
    <w:rsid w:val="009B372D"/>
    <w:rsid w:val="009B45DE"/>
    <w:rsid w:val="009C3282"/>
    <w:rsid w:val="009C3A78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746F"/>
    <w:rsid w:val="009F1186"/>
    <w:rsid w:val="009F2455"/>
    <w:rsid w:val="009F33B1"/>
    <w:rsid w:val="009F4524"/>
    <w:rsid w:val="009F4D87"/>
    <w:rsid w:val="009F4F36"/>
    <w:rsid w:val="00A003B3"/>
    <w:rsid w:val="00A003EC"/>
    <w:rsid w:val="00A01A1C"/>
    <w:rsid w:val="00A01B76"/>
    <w:rsid w:val="00A06619"/>
    <w:rsid w:val="00A0684C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445D0"/>
    <w:rsid w:val="00A51D84"/>
    <w:rsid w:val="00A52534"/>
    <w:rsid w:val="00A533AA"/>
    <w:rsid w:val="00A5362E"/>
    <w:rsid w:val="00A567A1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3FEB"/>
    <w:rsid w:val="00A848AE"/>
    <w:rsid w:val="00A91A34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6F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308F0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4F2E"/>
    <w:rsid w:val="00B85D8E"/>
    <w:rsid w:val="00B9083C"/>
    <w:rsid w:val="00B90AF9"/>
    <w:rsid w:val="00B95BBF"/>
    <w:rsid w:val="00B972B0"/>
    <w:rsid w:val="00BA032F"/>
    <w:rsid w:val="00BA1D73"/>
    <w:rsid w:val="00BA3D08"/>
    <w:rsid w:val="00BA470B"/>
    <w:rsid w:val="00BA55CE"/>
    <w:rsid w:val="00BA6B18"/>
    <w:rsid w:val="00BB0CAB"/>
    <w:rsid w:val="00BB383E"/>
    <w:rsid w:val="00BB6D34"/>
    <w:rsid w:val="00BC1B98"/>
    <w:rsid w:val="00BC44EA"/>
    <w:rsid w:val="00BC5719"/>
    <w:rsid w:val="00BC5A90"/>
    <w:rsid w:val="00BD0A04"/>
    <w:rsid w:val="00BD198F"/>
    <w:rsid w:val="00BD39AC"/>
    <w:rsid w:val="00BD42DF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BF49A7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7D11"/>
    <w:rsid w:val="00D10FE4"/>
    <w:rsid w:val="00D14168"/>
    <w:rsid w:val="00D16EE1"/>
    <w:rsid w:val="00D17370"/>
    <w:rsid w:val="00D17B7C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350"/>
    <w:rsid w:val="00D515CD"/>
    <w:rsid w:val="00D51D26"/>
    <w:rsid w:val="00D52152"/>
    <w:rsid w:val="00D53B73"/>
    <w:rsid w:val="00D54FED"/>
    <w:rsid w:val="00D608E5"/>
    <w:rsid w:val="00D62492"/>
    <w:rsid w:val="00D625DD"/>
    <w:rsid w:val="00D63385"/>
    <w:rsid w:val="00D63C04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87E1A"/>
    <w:rsid w:val="00D90B1E"/>
    <w:rsid w:val="00D91D8E"/>
    <w:rsid w:val="00D93CF9"/>
    <w:rsid w:val="00DA04AF"/>
    <w:rsid w:val="00DA0750"/>
    <w:rsid w:val="00DB2A82"/>
    <w:rsid w:val="00DB40CC"/>
    <w:rsid w:val="00DB422C"/>
    <w:rsid w:val="00DB440C"/>
    <w:rsid w:val="00DC0D74"/>
    <w:rsid w:val="00DC11E8"/>
    <w:rsid w:val="00DC30BF"/>
    <w:rsid w:val="00DC6147"/>
    <w:rsid w:val="00DD08B2"/>
    <w:rsid w:val="00DD08F6"/>
    <w:rsid w:val="00DD12BC"/>
    <w:rsid w:val="00DD670D"/>
    <w:rsid w:val="00DD6865"/>
    <w:rsid w:val="00DD76C5"/>
    <w:rsid w:val="00DE0EA2"/>
    <w:rsid w:val="00DE18B9"/>
    <w:rsid w:val="00DE248A"/>
    <w:rsid w:val="00DE4EBC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6E0D"/>
    <w:rsid w:val="00E63CEF"/>
    <w:rsid w:val="00E644EB"/>
    <w:rsid w:val="00E705F8"/>
    <w:rsid w:val="00E80F02"/>
    <w:rsid w:val="00E8229C"/>
    <w:rsid w:val="00E864B8"/>
    <w:rsid w:val="00E86572"/>
    <w:rsid w:val="00E908A6"/>
    <w:rsid w:val="00E92811"/>
    <w:rsid w:val="00E93D5B"/>
    <w:rsid w:val="00E95F5B"/>
    <w:rsid w:val="00E96CA6"/>
    <w:rsid w:val="00EA275A"/>
    <w:rsid w:val="00EA2C07"/>
    <w:rsid w:val="00EA4277"/>
    <w:rsid w:val="00EA755F"/>
    <w:rsid w:val="00EA7CF9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92E"/>
    <w:rsid w:val="00F03C31"/>
    <w:rsid w:val="00F04CDA"/>
    <w:rsid w:val="00F05615"/>
    <w:rsid w:val="00F07A33"/>
    <w:rsid w:val="00F11BBC"/>
    <w:rsid w:val="00F14CDE"/>
    <w:rsid w:val="00F16186"/>
    <w:rsid w:val="00F163E3"/>
    <w:rsid w:val="00F166EC"/>
    <w:rsid w:val="00F1731C"/>
    <w:rsid w:val="00F173EE"/>
    <w:rsid w:val="00F21563"/>
    <w:rsid w:val="00F21B81"/>
    <w:rsid w:val="00F23C0A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3E0E"/>
    <w:rsid w:val="00F60ED6"/>
    <w:rsid w:val="00F652F6"/>
    <w:rsid w:val="00F661F5"/>
    <w:rsid w:val="00F6628D"/>
    <w:rsid w:val="00F676E0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210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21</cp:revision>
  <cp:lastPrinted>2023-02-24T16:06:00Z</cp:lastPrinted>
  <dcterms:created xsi:type="dcterms:W3CDTF">2023-02-17T01:07:00Z</dcterms:created>
  <dcterms:modified xsi:type="dcterms:W3CDTF">2023-02-24T16:06:00Z</dcterms:modified>
</cp:coreProperties>
</file>