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1F4CE2">
      <w:r>
        <w:rPr>
          <w:noProof/>
          <w:lang w:eastAsia="ru-RU"/>
        </w:rPr>
        <w:drawing>
          <wp:inline distT="0" distB="0" distL="0" distR="0" wp14:anchorId="093B55EC" wp14:editId="445C0624">
            <wp:extent cx="6053959" cy="319029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245" t="28518" r="43574" b="24444"/>
                    <a:stretch/>
                  </pic:blipFill>
                  <pic:spPr bwMode="auto">
                    <a:xfrm>
                      <a:off x="0" y="0"/>
                      <a:ext cx="6050725" cy="318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836362" wp14:editId="0F886E9C">
            <wp:extent cx="5943600" cy="317246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625" t="18148" r="29583" b="20336"/>
                    <a:stretch/>
                  </pic:blipFill>
                  <pic:spPr bwMode="auto">
                    <a:xfrm>
                      <a:off x="0" y="0"/>
                      <a:ext cx="5945087" cy="317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A06" w:rsidRPr="004C2A06" w:rsidRDefault="001F4CE2" w:rsidP="004C2A06">
      <w:pPr>
        <w:rPr>
          <w:sz w:val="24"/>
          <w:szCs w:val="24"/>
        </w:rPr>
      </w:pPr>
      <w:r>
        <w:t xml:space="preserve">Вычтем по (8) из выражения для </w:t>
      </w:r>
      <w:proofErr w:type="spellStart"/>
      <w:r>
        <w:rPr>
          <w:lang w:val="en-US"/>
        </w:rPr>
        <w:t>xk</w:t>
      </w:r>
      <w:proofErr w:type="spellEnd"/>
      <w:r w:rsidRPr="001F4CE2">
        <w:t xml:space="preserve">+1 </w:t>
      </w:r>
      <w:r>
        <w:t xml:space="preserve">для </w:t>
      </w:r>
      <w:proofErr w:type="spellStart"/>
      <w:r>
        <w:rPr>
          <w:lang w:val="en-US"/>
        </w:rPr>
        <w:t>xk</w:t>
      </w:r>
      <w:proofErr w:type="spellEnd"/>
      <w:r>
        <w:t xml:space="preserve">. Берем по норме ЛЧ и ПЧ. Используем неравенство по </w:t>
      </w:r>
      <w:proofErr w:type="spellStart"/>
      <w:r>
        <w:t>св-ву</w:t>
      </w:r>
      <w:proofErr w:type="spellEnd"/>
      <w:r>
        <w:t xml:space="preserve"> нормы =</w:t>
      </w:r>
      <w:r w:rsidRPr="001F4CE2">
        <w:t>&gt; (11).</w:t>
      </w:r>
      <w:r>
        <w:t xml:space="preserve"> Получаем, что разница между эл-</w:t>
      </w:r>
      <w:proofErr w:type="spellStart"/>
      <w:r>
        <w:t>тами</w:t>
      </w:r>
      <w:proofErr w:type="spellEnd"/>
      <w:r>
        <w:t xml:space="preserve"> </w:t>
      </w:r>
      <w:r>
        <w:rPr>
          <w:lang w:val="en-US"/>
        </w:rPr>
        <w:t>k</w:t>
      </w:r>
      <w:r w:rsidRPr="001F4CE2">
        <w:t xml:space="preserve">+1 </w:t>
      </w:r>
      <w:r>
        <w:t xml:space="preserve">и </w:t>
      </w:r>
      <w:r>
        <w:rPr>
          <w:lang w:val="en-US"/>
        </w:rPr>
        <w:t>k</w:t>
      </w:r>
      <w:r w:rsidRPr="001F4CE2">
        <w:t xml:space="preserve"> </w:t>
      </w:r>
      <w:r>
        <w:t xml:space="preserve">связанна с разницей </w:t>
      </w:r>
      <w:proofErr w:type="spellStart"/>
      <w:r>
        <w:rPr>
          <w:lang w:val="en-US"/>
        </w:rPr>
        <w:t>xk</w:t>
      </w:r>
      <w:proofErr w:type="spellEnd"/>
      <w:r w:rsidRPr="001F4CE2">
        <w:t xml:space="preserve"> </w:t>
      </w:r>
      <w:r>
        <w:t xml:space="preserve">и </w:t>
      </w:r>
      <w:proofErr w:type="spellStart"/>
      <w:r>
        <w:rPr>
          <w:lang w:val="en-US"/>
        </w:rPr>
        <w:t>xk</w:t>
      </w:r>
      <w:proofErr w:type="spellEnd"/>
      <w:r w:rsidRPr="001F4CE2">
        <w:t>-1</w:t>
      </w:r>
      <w:r>
        <w:t xml:space="preserve"> через норму (а она меньше 1). То есть расстояние между приближениями с каждой итерацией убывает. </w:t>
      </w:r>
      <w:r>
        <w:br/>
        <w:t xml:space="preserve">Рассмотрим расстояние между </w:t>
      </w:r>
      <w:proofErr w:type="spellStart"/>
      <w:r>
        <w:rPr>
          <w:lang w:val="en-US"/>
        </w:rPr>
        <w:t>xk</w:t>
      </w:r>
      <w:proofErr w:type="spellEnd"/>
      <w:r w:rsidRPr="001F4CE2">
        <w:t>+</w:t>
      </w:r>
      <w:r>
        <w:rPr>
          <w:lang w:val="en-US"/>
        </w:rPr>
        <w:t>m</w:t>
      </w:r>
      <w:r w:rsidRPr="001F4CE2">
        <w:t xml:space="preserve"> </w:t>
      </w:r>
      <w:r>
        <w:t xml:space="preserve">и </w:t>
      </w:r>
      <w:proofErr w:type="spellStart"/>
      <w:r>
        <w:rPr>
          <w:lang w:val="en-US"/>
        </w:rPr>
        <w:t>xk</w:t>
      </w:r>
      <w:proofErr w:type="spellEnd"/>
      <w:r w:rsidRPr="001F4CE2">
        <w:t xml:space="preserve">. </w:t>
      </w:r>
      <w:r>
        <w:t>Прибавляем и вычитаем одно и то же, доходим до элемента</w:t>
      </w:r>
      <w:r w:rsidRPr="001F4CE2">
        <w:t xml:space="preserve"> </w:t>
      </w:r>
      <w:proofErr w:type="spellStart"/>
      <w:r>
        <w:rPr>
          <w:lang w:val="en-US"/>
        </w:rPr>
        <w:t>Xk</w:t>
      </w:r>
      <w:proofErr w:type="spellEnd"/>
      <w:r w:rsidRPr="001F4CE2">
        <w:t xml:space="preserve">+1. </w:t>
      </w:r>
      <w:r>
        <w:t xml:space="preserve">Затем неравенство треугольника. Снова используем </w:t>
      </w:r>
      <w:proofErr w:type="spellStart"/>
      <w:r>
        <w:t>нер</w:t>
      </w:r>
      <w:proofErr w:type="spellEnd"/>
      <w:r>
        <w:t xml:space="preserve">-во из </w:t>
      </w:r>
      <w:proofErr w:type="spellStart"/>
      <w:r>
        <w:t>св</w:t>
      </w:r>
      <w:proofErr w:type="spellEnd"/>
      <w:r>
        <w:t xml:space="preserve">-в нормы (степень нормы=количество примененных неравенств). Выносим за скобку общую часть, вперед сумму </w:t>
      </w:r>
      <w:proofErr w:type="spellStart"/>
      <w:proofErr w:type="gramStart"/>
      <w:r>
        <w:t>геом</w:t>
      </w:r>
      <w:proofErr w:type="spellEnd"/>
      <w:proofErr w:type="gramEnd"/>
      <w:r>
        <w:t xml:space="preserve"> </w:t>
      </w:r>
      <w:proofErr w:type="spellStart"/>
      <w:r>
        <w:t>прорессии</w:t>
      </w:r>
      <w:proofErr w:type="spellEnd"/>
      <w:r>
        <w:t xml:space="preserve">. Снова применяем </w:t>
      </w:r>
      <w:proofErr w:type="spellStart"/>
      <w:r>
        <w:t>нер</w:t>
      </w:r>
      <w:proofErr w:type="spellEnd"/>
      <w:r>
        <w:t xml:space="preserve">-во (11) последнему множителю </w:t>
      </w:r>
      <w:proofErr w:type="spellStart"/>
      <w:r>
        <w:t>предпосл</w:t>
      </w:r>
      <w:proofErr w:type="spellEnd"/>
      <w:r>
        <w:t xml:space="preserve"> строки.</w:t>
      </w:r>
      <w:proofErr w:type="gramStart"/>
      <w:r w:rsidR="004C2A06" w:rsidRPr="004C2A06">
        <w:rPr>
          <w:sz w:val="24"/>
          <w:szCs w:val="24"/>
        </w:rPr>
        <w:t xml:space="preserve"> </w:t>
      </w:r>
      <w:r w:rsidR="004C2A06">
        <w:rPr>
          <w:sz w:val="24"/>
          <w:szCs w:val="24"/>
        </w:rPr>
        <w:t>)</w:t>
      </w:r>
      <w:proofErr w:type="gramEnd"/>
      <w:r w:rsidR="004C2A06">
        <w:rPr>
          <w:sz w:val="24"/>
          <w:szCs w:val="24"/>
        </w:rPr>
        <w:t xml:space="preserve">. </w:t>
      </w:r>
      <w:r w:rsidR="004C2A06" w:rsidRPr="004C2A06">
        <w:rPr>
          <w:b/>
          <w:sz w:val="24"/>
          <w:szCs w:val="24"/>
          <w:u w:val="single"/>
        </w:rPr>
        <w:t>ОПЕЧАТКА</w:t>
      </w:r>
      <w:r w:rsidR="004C2A06">
        <w:rPr>
          <w:sz w:val="24"/>
          <w:szCs w:val="24"/>
        </w:rPr>
        <w:t>: последнее «</w:t>
      </w:r>
      <w:r w:rsidR="004C2A06" w:rsidRPr="004C2A06">
        <w:rPr>
          <w:b/>
          <w:color w:val="C00000"/>
          <w:sz w:val="36"/>
          <w:szCs w:val="24"/>
        </w:rPr>
        <w:t>=</w:t>
      </w:r>
      <w:r w:rsidR="004C2A06">
        <w:rPr>
          <w:sz w:val="24"/>
          <w:szCs w:val="24"/>
        </w:rPr>
        <w:t>» -</w:t>
      </w:r>
      <w:r w:rsidR="004C2A06" w:rsidRPr="004C2A06">
        <w:rPr>
          <w:sz w:val="24"/>
          <w:szCs w:val="24"/>
        </w:rPr>
        <w:t xml:space="preserve">&gt; </w:t>
      </w:r>
      <w:r w:rsidR="004C2A06">
        <w:rPr>
          <w:sz w:val="24"/>
          <w:szCs w:val="24"/>
        </w:rPr>
        <w:t>«</w:t>
      </w:r>
      <w:r w:rsidR="004C2A06" w:rsidRPr="004C2A06">
        <w:rPr>
          <w:b/>
          <w:color w:val="C00000"/>
          <w:sz w:val="32"/>
          <w:szCs w:val="24"/>
        </w:rPr>
        <w:t>&lt;=</w:t>
      </w:r>
      <w:r w:rsidR="004C2A06">
        <w:rPr>
          <w:sz w:val="24"/>
          <w:szCs w:val="24"/>
        </w:rPr>
        <w:t>»</w:t>
      </w:r>
    </w:p>
    <w:p w:rsidR="001F4CE2" w:rsidRDefault="001F4CE2"/>
    <w:p w:rsidR="001F4CE2" w:rsidRDefault="001F4CE2"/>
    <w:p w:rsidR="001F4CE2" w:rsidRDefault="001F4CE2">
      <w:r>
        <w:lastRenderedPageBreak/>
        <w:t xml:space="preserve">Есть пространство полное (в нашем случае </w:t>
      </w:r>
      <w:r>
        <w:rPr>
          <w:lang w:val="en-US"/>
        </w:rPr>
        <w:t>Rn</w:t>
      </w:r>
      <w:r w:rsidRPr="001F4CE2">
        <w:t>)</w:t>
      </w:r>
      <w:r>
        <w:t xml:space="preserve">, то любая фундаментальная последовательность сходится. </w:t>
      </w:r>
      <w:r>
        <w:rPr>
          <w:lang w:val="en-US"/>
        </w:rPr>
        <w:t xml:space="preserve">X* </w:t>
      </w:r>
      <w:r>
        <w:t xml:space="preserve">предел, удовлетворяет (12), </w:t>
      </w:r>
      <w:proofErr w:type="spellStart"/>
      <w:r>
        <w:t>тк</w:t>
      </w:r>
      <w:proofErr w:type="spellEnd"/>
      <w:r>
        <w:t xml:space="preserve"> перешли к пределу.</w:t>
      </w:r>
      <w:r w:rsidR="004C2A06">
        <w:t xml:space="preserve"> </w:t>
      </w:r>
      <w:r w:rsidR="004C2A06">
        <w:rPr>
          <w:noProof/>
          <w:lang w:eastAsia="ru-RU"/>
        </w:rPr>
        <w:drawing>
          <wp:inline distT="0" distB="0" distL="0" distR="0" wp14:anchorId="148A97AC" wp14:editId="23E95C74">
            <wp:extent cx="5833241" cy="6936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255" t="33228" r="37510" b="54877"/>
                    <a:stretch/>
                  </pic:blipFill>
                  <pic:spPr bwMode="auto">
                    <a:xfrm>
                      <a:off x="0" y="0"/>
                      <a:ext cx="5833241" cy="69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A06" w:rsidRDefault="004C2A06">
      <w:pPr>
        <w:rPr>
          <w:color w:val="1F497D" w:themeColor="text2"/>
          <w:sz w:val="32"/>
          <w:szCs w:val="32"/>
        </w:rPr>
      </w:pPr>
      <w:r w:rsidRPr="004C2A06">
        <w:rPr>
          <w:color w:val="1F497D" w:themeColor="text2"/>
          <w:sz w:val="32"/>
          <w:szCs w:val="32"/>
        </w:rPr>
        <w:t>Единственность</w:t>
      </w:r>
    </w:p>
    <w:p w:rsidR="004C2A06" w:rsidRDefault="004C2A06">
      <w:pPr>
        <w:rPr>
          <w:color w:val="1F497D" w:themeColor="text2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097ADFE" wp14:editId="31BA1E39">
            <wp:extent cx="5754406" cy="199314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772" t="37113" r="41379" b="37720"/>
                    <a:stretch/>
                  </pic:blipFill>
                  <pic:spPr bwMode="auto">
                    <a:xfrm>
                      <a:off x="0" y="0"/>
                      <a:ext cx="5751342" cy="19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A06" w:rsidRDefault="004C2A06">
      <w:pPr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>Докажем оценки (необходимость)</w:t>
      </w:r>
    </w:p>
    <w:p w:rsidR="004C2A06" w:rsidRDefault="004C2A06">
      <w:pPr>
        <w:rPr>
          <w:color w:val="1F497D" w:themeColor="text2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B4B66CB" wp14:editId="56B34139">
            <wp:extent cx="5833241" cy="1087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7167" t="51070" r="36598" b="30277"/>
                    <a:stretch/>
                  </pic:blipFill>
                  <pic:spPr bwMode="auto">
                    <a:xfrm>
                      <a:off x="0" y="0"/>
                      <a:ext cx="5833241" cy="108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5E3" w:rsidRDefault="004C2A06">
      <w:pPr>
        <w:rPr>
          <w:sz w:val="24"/>
          <w:szCs w:val="24"/>
        </w:rPr>
      </w:pPr>
      <w:r>
        <w:rPr>
          <w:sz w:val="24"/>
          <w:szCs w:val="24"/>
        </w:rPr>
        <w:t>Тогда левое слагаем равно  норм</w:t>
      </w:r>
      <w:proofErr w:type="gramStart"/>
      <w:r>
        <w:rPr>
          <w:sz w:val="24"/>
          <w:szCs w:val="24"/>
        </w:rPr>
        <w:t>а(</w:t>
      </w:r>
      <w:proofErr w:type="gramEnd"/>
      <w:r>
        <w:rPr>
          <w:sz w:val="24"/>
          <w:szCs w:val="24"/>
        </w:rPr>
        <w:t>х* - х</w:t>
      </w:r>
      <w:r>
        <w:rPr>
          <w:sz w:val="24"/>
          <w:szCs w:val="24"/>
          <w:lang w:val="en-US"/>
        </w:rPr>
        <w:t>k</w:t>
      </w:r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Тк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</w:t>
      </w:r>
      <w:r w:rsidRPr="004C2A06">
        <w:rPr>
          <w:sz w:val="24"/>
          <w:szCs w:val="24"/>
        </w:rPr>
        <w:t>-&gt;</w:t>
      </w:r>
      <w:r>
        <w:rPr>
          <w:sz w:val="24"/>
          <w:szCs w:val="24"/>
        </w:rPr>
        <w:t xml:space="preserve"> бесконечность, то во втором слева слагаемом в числителе 2-ой множитель=0.  Получили оценку (9</w:t>
      </w:r>
      <w:r w:rsidRPr="004C2A06">
        <w:rPr>
          <w:b/>
          <w:sz w:val="24"/>
          <w:szCs w:val="24"/>
          <w:u w:val="single"/>
        </w:rPr>
        <w:t>). ОПЕЧАТКА</w:t>
      </w:r>
      <w:r>
        <w:rPr>
          <w:sz w:val="24"/>
          <w:szCs w:val="24"/>
        </w:rPr>
        <w:t>: последнее «</w:t>
      </w:r>
      <w:r w:rsidRPr="004C2A06">
        <w:rPr>
          <w:b/>
          <w:color w:val="C00000"/>
          <w:sz w:val="36"/>
          <w:szCs w:val="24"/>
        </w:rPr>
        <w:t>=</w:t>
      </w:r>
      <w:r>
        <w:rPr>
          <w:sz w:val="24"/>
          <w:szCs w:val="24"/>
        </w:rPr>
        <w:t>» -</w:t>
      </w:r>
      <w:r w:rsidRPr="000A55E3">
        <w:rPr>
          <w:sz w:val="24"/>
          <w:szCs w:val="24"/>
        </w:rPr>
        <w:t xml:space="preserve">&gt; </w:t>
      </w:r>
      <w:r>
        <w:rPr>
          <w:sz w:val="24"/>
          <w:szCs w:val="24"/>
        </w:rPr>
        <w:t>«</w:t>
      </w:r>
      <w:r w:rsidRPr="000A55E3">
        <w:rPr>
          <w:b/>
          <w:color w:val="C00000"/>
          <w:sz w:val="32"/>
          <w:szCs w:val="24"/>
        </w:rPr>
        <w:t>&lt;=</w:t>
      </w:r>
      <w:r>
        <w:rPr>
          <w:sz w:val="24"/>
          <w:szCs w:val="24"/>
        </w:rPr>
        <w:t>»</w:t>
      </w:r>
      <w:r w:rsidR="000A55E3">
        <w:rPr>
          <w:sz w:val="24"/>
          <w:szCs w:val="24"/>
        </w:rPr>
        <w:t xml:space="preserve"> (10) получится, если в (13) так же перейти к пределу.</w:t>
      </w:r>
    </w:p>
    <w:p w:rsidR="004C2A06" w:rsidRPr="004C2A06" w:rsidRDefault="000A55E3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5FC075" wp14:editId="5A9572D1">
            <wp:extent cx="5452732" cy="28220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305" t="20760" r="34218" b="23565"/>
                    <a:stretch/>
                  </pic:blipFill>
                  <pic:spPr bwMode="auto">
                    <a:xfrm>
                      <a:off x="0" y="0"/>
                      <a:ext cx="5452732" cy="282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bookmarkStart w:id="0" w:name="_GoBack"/>
      <w:bookmarkEnd w:id="0"/>
    </w:p>
    <w:sectPr w:rsidR="004C2A06" w:rsidRPr="004C2A06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4F50" w:rsidRDefault="00964F50" w:rsidP="00C21735">
      <w:pPr>
        <w:spacing w:after="0" w:line="240" w:lineRule="auto"/>
      </w:pPr>
      <w:r>
        <w:separator/>
      </w:r>
    </w:p>
  </w:endnote>
  <w:endnote w:type="continuationSeparator" w:id="0">
    <w:p w:rsidR="00964F50" w:rsidRDefault="00964F50" w:rsidP="00C21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4F50" w:rsidRDefault="00964F50" w:rsidP="00C21735">
      <w:pPr>
        <w:spacing w:after="0" w:line="240" w:lineRule="auto"/>
      </w:pPr>
      <w:r>
        <w:separator/>
      </w:r>
    </w:p>
  </w:footnote>
  <w:footnote w:type="continuationSeparator" w:id="0">
    <w:p w:rsidR="00964F50" w:rsidRDefault="00964F50" w:rsidP="00C21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1735" w:rsidRDefault="00C21735">
    <w:pPr>
      <w:pStyle w:val="a5"/>
    </w:pPr>
    <w:r w:rsidRPr="00C21735">
      <w:rPr>
        <w:highlight w:val="yellow"/>
      </w:rPr>
      <w:t>27. Теорема о сходимости метода простых итераций решения СЛАУ. Оценка погрешности.</w:t>
    </w:r>
  </w:p>
  <w:p w:rsidR="00C21735" w:rsidRDefault="00C21735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CE2"/>
    <w:rsid w:val="0001415F"/>
    <w:rsid w:val="00017C75"/>
    <w:rsid w:val="0004246A"/>
    <w:rsid w:val="00042C38"/>
    <w:rsid w:val="000566FD"/>
    <w:rsid w:val="00065F76"/>
    <w:rsid w:val="000A55E3"/>
    <w:rsid w:val="000B26F4"/>
    <w:rsid w:val="000C4B59"/>
    <w:rsid w:val="000E5E6D"/>
    <w:rsid w:val="000E6CDA"/>
    <w:rsid w:val="00162C02"/>
    <w:rsid w:val="0019445E"/>
    <w:rsid w:val="001A2902"/>
    <w:rsid w:val="001C2E8F"/>
    <w:rsid w:val="001E08C5"/>
    <w:rsid w:val="001F4CE2"/>
    <w:rsid w:val="001F6459"/>
    <w:rsid w:val="001F7E49"/>
    <w:rsid w:val="00263CC9"/>
    <w:rsid w:val="00276E57"/>
    <w:rsid w:val="002B282A"/>
    <w:rsid w:val="002D7785"/>
    <w:rsid w:val="002E5199"/>
    <w:rsid w:val="003007EA"/>
    <w:rsid w:val="0037294B"/>
    <w:rsid w:val="00391F53"/>
    <w:rsid w:val="003959D8"/>
    <w:rsid w:val="003B0C36"/>
    <w:rsid w:val="003D0E15"/>
    <w:rsid w:val="00413A10"/>
    <w:rsid w:val="00427AA7"/>
    <w:rsid w:val="0044015C"/>
    <w:rsid w:val="004B51FB"/>
    <w:rsid w:val="004B5639"/>
    <w:rsid w:val="004C2A06"/>
    <w:rsid w:val="004F7DFD"/>
    <w:rsid w:val="0059431B"/>
    <w:rsid w:val="005F51E9"/>
    <w:rsid w:val="00612FF8"/>
    <w:rsid w:val="0062643E"/>
    <w:rsid w:val="00641EE0"/>
    <w:rsid w:val="0064656B"/>
    <w:rsid w:val="00665C5E"/>
    <w:rsid w:val="006663F6"/>
    <w:rsid w:val="00667FE2"/>
    <w:rsid w:val="00686730"/>
    <w:rsid w:val="006C1013"/>
    <w:rsid w:val="006D6AFC"/>
    <w:rsid w:val="0075148D"/>
    <w:rsid w:val="00753AE7"/>
    <w:rsid w:val="00780161"/>
    <w:rsid w:val="00796EAE"/>
    <w:rsid w:val="007B5A1F"/>
    <w:rsid w:val="007D46FF"/>
    <w:rsid w:val="007E0022"/>
    <w:rsid w:val="00837D12"/>
    <w:rsid w:val="008749E5"/>
    <w:rsid w:val="008C49A3"/>
    <w:rsid w:val="0094201C"/>
    <w:rsid w:val="00960F9E"/>
    <w:rsid w:val="00964F50"/>
    <w:rsid w:val="009C51CC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21735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4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4CE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21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21735"/>
  </w:style>
  <w:style w:type="paragraph" w:styleId="a7">
    <w:name w:val="footer"/>
    <w:basedOn w:val="a"/>
    <w:link w:val="a8"/>
    <w:uiPriority w:val="99"/>
    <w:unhideWhenUsed/>
    <w:rsid w:val="00C21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217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4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4CE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21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21735"/>
  </w:style>
  <w:style w:type="paragraph" w:styleId="a7">
    <w:name w:val="footer"/>
    <w:basedOn w:val="a"/>
    <w:link w:val="a8"/>
    <w:uiPriority w:val="99"/>
    <w:unhideWhenUsed/>
    <w:rsid w:val="00C21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21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2020-12-22T20:48:00Z</dcterms:created>
  <dcterms:modified xsi:type="dcterms:W3CDTF">2020-12-22T20:52:00Z</dcterms:modified>
</cp:coreProperties>
</file>