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2D7982">
      <w:r>
        <w:rPr>
          <w:noProof/>
          <w:lang w:eastAsia="ru-RU"/>
        </w:rPr>
        <w:drawing>
          <wp:inline distT="0" distB="0" distL="0" distR="0" wp14:anchorId="015F963E" wp14:editId="0933C6F4">
            <wp:extent cx="5895833" cy="335174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047" t="17857" r="27949" b="16270"/>
                    <a:stretch/>
                  </pic:blipFill>
                  <pic:spPr bwMode="auto">
                    <a:xfrm>
                      <a:off x="0" y="0"/>
                      <a:ext cx="5888622" cy="334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982" w:rsidRDefault="002D7982">
      <w:r>
        <w:t xml:space="preserve">Метод последовательной сверх-релаксации. </w:t>
      </w:r>
      <w:r>
        <w:br/>
        <w:t>Привели систему к виду, удобному для итераций. Разбиваем</w:t>
      </w:r>
      <w:proofErr w:type="gramStart"/>
      <w:r>
        <w:t xml:space="preserve"> А</w:t>
      </w:r>
      <w:proofErr w:type="gramEnd"/>
      <w:r>
        <w:t xml:space="preserve"> на </w:t>
      </w:r>
      <w:proofErr w:type="spellStart"/>
      <w:r>
        <w:t>диаг</w:t>
      </w:r>
      <w:proofErr w:type="spellEnd"/>
      <w:r>
        <w:t xml:space="preserve"> матрицу, и все что выше и ниже. Предположим, что пришли к виду (42).Подставим А. Вспоминаем метод Якоби: когда из </w:t>
      </w:r>
      <w:proofErr w:type="spellStart"/>
      <w:r>
        <w:rPr>
          <w:lang w:val="en-US"/>
        </w:rPr>
        <w:t>i</w:t>
      </w:r>
      <w:proofErr w:type="spellEnd"/>
      <w:r>
        <w:t xml:space="preserve"> уравнения выражаем </w:t>
      </w:r>
      <w:proofErr w:type="spellStart"/>
      <w:r>
        <w:rPr>
          <w:lang w:val="en-US"/>
        </w:rPr>
        <w:t>i</w:t>
      </w:r>
      <w:proofErr w:type="spellEnd"/>
      <w:r>
        <w:t xml:space="preserve">-неизвестную. Это соответствует тому, что добавим индексы </w:t>
      </w:r>
      <w:r>
        <w:rPr>
          <w:lang w:val="en-US"/>
        </w:rPr>
        <w:t>k</w:t>
      </w:r>
      <w:r w:rsidRPr="002D7982">
        <w:t xml:space="preserve">+1 </w:t>
      </w:r>
      <w:r>
        <w:t xml:space="preserve">и </w:t>
      </w:r>
      <w:r>
        <w:rPr>
          <w:lang w:val="en-US"/>
        </w:rPr>
        <w:t>k</w:t>
      </w:r>
      <w:r w:rsidRPr="002D7982">
        <w:t>.</w:t>
      </w:r>
      <w:r>
        <w:t xml:space="preserve"> </w:t>
      </w:r>
      <w:r w:rsidR="007C5189">
        <w:br/>
      </w:r>
      <w:r>
        <w:t xml:space="preserve">В </w:t>
      </w:r>
      <w:proofErr w:type="spellStart"/>
      <w:r>
        <w:t>м</w:t>
      </w:r>
      <w:proofErr w:type="gramStart"/>
      <w:r>
        <w:t>.З</w:t>
      </w:r>
      <w:proofErr w:type="gramEnd"/>
      <w:r>
        <w:t>ейделя</w:t>
      </w:r>
      <w:proofErr w:type="spellEnd"/>
      <w:r>
        <w:t xml:space="preserve"> при А </w:t>
      </w:r>
      <w:proofErr w:type="spellStart"/>
      <w:r>
        <w:t>ниж</w:t>
      </w:r>
      <w:proofErr w:type="spellEnd"/>
      <w:r>
        <w:t xml:space="preserve"> добавляем х</w:t>
      </w:r>
      <w:r>
        <w:rPr>
          <w:lang w:val="en-US"/>
        </w:rPr>
        <w:t>k</w:t>
      </w:r>
      <w:r w:rsidRPr="002D7982">
        <w:t>+1.</w:t>
      </w:r>
      <w:r>
        <w:t xml:space="preserve"> </w:t>
      </w:r>
      <w:r w:rsidR="007C5189">
        <w:t>Из этого можем получить метод релаксации: введем бета.</w:t>
      </w:r>
      <w:r w:rsidR="007C5189">
        <w:br/>
      </w:r>
      <w:proofErr w:type="spellStart"/>
      <w:r w:rsidR="007C5189">
        <w:t>Домножим</w:t>
      </w:r>
      <w:proofErr w:type="spellEnd"/>
      <w:r w:rsidR="007C5189">
        <w:t xml:space="preserve"> 2 слагаемое в </w:t>
      </w:r>
      <w:proofErr w:type="spellStart"/>
      <w:r w:rsidR="007C5189">
        <w:t>м</w:t>
      </w:r>
      <w:proofErr w:type="gramStart"/>
      <w:r w:rsidR="007C5189">
        <w:t>.З</w:t>
      </w:r>
      <w:proofErr w:type="gramEnd"/>
      <w:r w:rsidR="007C5189">
        <w:t>ейделя</w:t>
      </w:r>
      <w:proofErr w:type="spellEnd"/>
      <w:r w:rsidR="007C5189">
        <w:t xml:space="preserve"> на бета. Это частный случай </w:t>
      </w:r>
      <w:proofErr w:type="spellStart"/>
      <w:r w:rsidR="007C5189">
        <w:t>м.релаксации</w:t>
      </w:r>
      <w:proofErr w:type="spellEnd"/>
      <w:r w:rsidR="007C5189">
        <w:t xml:space="preserve">, построенный на частном случаем </w:t>
      </w:r>
      <w:proofErr w:type="spellStart"/>
      <w:r w:rsidR="007C5189">
        <w:t>м</w:t>
      </w:r>
      <w:proofErr w:type="gramStart"/>
      <w:r w:rsidR="007C5189">
        <w:t>.З</w:t>
      </w:r>
      <w:proofErr w:type="gramEnd"/>
      <w:r w:rsidR="007C5189">
        <w:t>ейделя</w:t>
      </w:r>
      <w:proofErr w:type="spellEnd"/>
      <w:r w:rsidR="007C5189">
        <w:t xml:space="preserve">, построенном на частном случае </w:t>
      </w:r>
      <w:proofErr w:type="spellStart"/>
      <w:r w:rsidR="007C5189">
        <w:t>м.Якоби</w:t>
      </w:r>
      <w:proofErr w:type="spellEnd"/>
      <w:r w:rsidR="007C5189">
        <w:t>. Конкретно в (43) удается выразить оценки, погрешности и ввести теоремы.</w:t>
      </w:r>
    </w:p>
    <w:p w:rsidR="00D615DD" w:rsidRDefault="00D615DD">
      <w:r>
        <w:rPr>
          <w:noProof/>
          <w:lang w:eastAsia="ru-RU"/>
        </w:rPr>
        <w:drawing>
          <wp:inline distT="0" distB="0" distL="0" distR="0" wp14:anchorId="62960B14" wp14:editId="79030748">
            <wp:extent cx="5800299" cy="292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490" t="17959" r="24965" b="22449"/>
                    <a:stretch/>
                  </pic:blipFill>
                  <pic:spPr bwMode="auto">
                    <a:xfrm>
                      <a:off x="0" y="0"/>
                      <a:ext cx="5793202" cy="291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5DD" w:rsidRDefault="00FE5CD7">
      <w:r>
        <w:t xml:space="preserve">Метод релаксации – линейная комбинация предыдущего решения и решения по методу </w:t>
      </w:r>
      <w:proofErr w:type="spellStart"/>
      <w:r>
        <w:t>зейделя</w:t>
      </w:r>
      <w:proofErr w:type="spellEnd"/>
      <w:r>
        <w:t>.</w:t>
      </w:r>
    </w:p>
    <w:p w:rsidR="00FE5CD7" w:rsidRDefault="00FE5CD7">
      <w:r>
        <w:rPr>
          <w:noProof/>
          <w:lang w:eastAsia="ru-RU"/>
        </w:rPr>
        <w:lastRenderedPageBreak/>
        <w:drawing>
          <wp:inline distT="0" distB="0" distL="0" distR="0" wp14:anchorId="5CC34F2D" wp14:editId="2EBC9F13">
            <wp:extent cx="6045958" cy="319209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360" t="18367" r="29888" b="19881"/>
                    <a:stretch/>
                  </pic:blipFill>
                  <pic:spPr bwMode="auto">
                    <a:xfrm>
                      <a:off x="0" y="0"/>
                      <a:ext cx="6050183" cy="31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CD7" w:rsidRDefault="00FE5CD7">
      <w:r>
        <w:rPr>
          <w:noProof/>
          <w:lang w:eastAsia="ru-RU"/>
        </w:rPr>
        <w:drawing>
          <wp:inline distT="0" distB="0" distL="0" distR="0" wp14:anchorId="446413B0" wp14:editId="6584ED30">
            <wp:extent cx="6495025" cy="2828844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490" t="17552" r="25654" b="31428"/>
                    <a:stretch/>
                  </pic:blipFill>
                  <pic:spPr bwMode="auto">
                    <a:xfrm>
                      <a:off x="0" y="0"/>
                      <a:ext cx="6487078" cy="282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CD7" w:rsidRDefault="00FE5CD7"/>
    <w:p w:rsidR="00FE5CD7" w:rsidRPr="007C5189" w:rsidRDefault="00FE5CD7">
      <w:bookmarkStart w:id="0" w:name="_GoBack"/>
      <w:bookmarkEnd w:id="0"/>
    </w:p>
    <w:sectPr w:rsidR="00FE5CD7" w:rsidRPr="007C5189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133" w:rsidRDefault="00063133" w:rsidP="002D7982">
      <w:pPr>
        <w:spacing w:after="0" w:line="240" w:lineRule="auto"/>
      </w:pPr>
      <w:r>
        <w:separator/>
      </w:r>
    </w:p>
  </w:endnote>
  <w:endnote w:type="continuationSeparator" w:id="0">
    <w:p w:rsidR="00063133" w:rsidRDefault="00063133" w:rsidP="002D7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133" w:rsidRDefault="00063133" w:rsidP="002D7982">
      <w:pPr>
        <w:spacing w:after="0" w:line="240" w:lineRule="auto"/>
      </w:pPr>
      <w:r>
        <w:separator/>
      </w:r>
    </w:p>
  </w:footnote>
  <w:footnote w:type="continuationSeparator" w:id="0">
    <w:p w:rsidR="00063133" w:rsidRDefault="00063133" w:rsidP="002D7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982" w:rsidRDefault="002D7982">
    <w:pPr>
      <w:pStyle w:val="a3"/>
    </w:pPr>
    <w:r w:rsidRPr="002D7982">
      <w:rPr>
        <w:highlight w:val="yellow"/>
      </w:rPr>
      <w:t>31. Метод релаксации решения СЛАУ, каноническая форма.</w:t>
    </w:r>
  </w:p>
  <w:p w:rsidR="002D7982" w:rsidRDefault="002D798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982"/>
    <w:rsid w:val="0001415F"/>
    <w:rsid w:val="00017C75"/>
    <w:rsid w:val="0004246A"/>
    <w:rsid w:val="00042C38"/>
    <w:rsid w:val="00063133"/>
    <w:rsid w:val="00065F76"/>
    <w:rsid w:val="000B26F4"/>
    <w:rsid w:val="000C4B59"/>
    <w:rsid w:val="000E5E6D"/>
    <w:rsid w:val="000E6CDA"/>
    <w:rsid w:val="00162C02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2D7982"/>
    <w:rsid w:val="002E5199"/>
    <w:rsid w:val="003007EA"/>
    <w:rsid w:val="0031046C"/>
    <w:rsid w:val="0037294B"/>
    <w:rsid w:val="00391F53"/>
    <w:rsid w:val="003959D8"/>
    <w:rsid w:val="003B0C36"/>
    <w:rsid w:val="003D0E15"/>
    <w:rsid w:val="00413A10"/>
    <w:rsid w:val="00427AA7"/>
    <w:rsid w:val="0044015C"/>
    <w:rsid w:val="004B51FB"/>
    <w:rsid w:val="004B5639"/>
    <w:rsid w:val="004F7DFD"/>
    <w:rsid w:val="0059431B"/>
    <w:rsid w:val="005F51E9"/>
    <w:rsid w:val="00612FF8"/>
    <w:rsid w:val="0062643E"/>
    <w:rsid w:val="00641EE0"/>
    <w:rsid w:val="0064656B"/>
    <w:rsid w:val="00665C5E"/>
    <w:rsid w:val="006663F6"/>
    <w:rsid w:val="00667FE2"/>
    <w:rsid w:val="00686730"/>
    <w:rsid w:val="006C1013"/>
    <w:rsid w:val="006D6AFC"/>
    <w:rsid w:val="0075148D"/>
    <w:rsid w:val="00753AE7"/>
    <w:rsid w:val="00780161"/>
    <w:rsid w:val="00796EAE"/>
    <w:rsid w:val="007B5A1F"/>
    <w:rsid w:val="007C5189"/>
    <w:rsid w:val="007D46FF"/>
    <w:rsid w:val="007E0022"/>
    <w:rsid w:val="00837D12"/>
    <w:rsid w:val="008749E5"/>
    <w:rsid w:val="00876CA7"/>
    <w:rsid w:val="008C49A3"/>
    <w:rsid w:val="0094201C"/>
    <w:rsid w:val="00960F9E"/>
    <w:rsid w:val="009C51CC"/>
    <w:rsid w:val="009E49EC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615DD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  <w:rsid w:val="00FE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9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7982"/>
  </w:style>
  <w:style w:type="paragraph" w:styleId="a5">
    <w:name w:val="footer"/>
    <w:basedOn w:val="a"/>
    <w:link w:val="a6"/>
    <w:uiPriority w:val="99"/>
    <w:unhideWhenUsed/>
    <w:rsid w:val="002D79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7982"/>
  </w:style>
  <w:style w:type="paragraph" w:styleId="a7">
    <w:name w:val="Balloon Text"/>
    <w:basedOn w:val="a"/>
    <w:link w:val="a8"/>
    <w:uiPriority w:val="99"/>
    <w:semiHidden/>
    <w:unhideWhenUsed/>
    <w:rsid w:val="002D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D79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9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7982"/>
  </w:style>
  <w:style w:type="paragraph" w:styleId="a5">
    <w:name w:val="footer"/>
    <w:basedOn w:val="a"/>
    <w:link w:val="a6"/>
    <w:uiPriority w:val="99"/>
    <w:unhideWhenUsed/>
    <w:rsid w:val="002D79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7982"/>
  </w:style>
  <w:style w:type="paragraph" w:styleId="a7">
    <w:name w:val="Balloon Text"/>
    <w:basedOn w:val="a"/>
    <w:link w:val="a8"/>
    <w:uiPriority w:val="99"/>
    <w:semiHidden/>
    <w:unhideWhenUsed/>
    <w:rsid w:val="002D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D79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2020-12-23T12:15:00Z</dcterms:created>
  <dcterms:modified xsi:type="dcterms:W3CDTF">2020-12-23T14:07:00Z</dcterms:modified>
</cp:coreProperties>
</file>