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E28BF" w:rsidRPr="00FE28BF" w:rsidTr="00FE28BF">
        <w:trPr>
          <w:trHeight w:val="848"/>
        </w:trPr>
        <w:tc>
          <w:tcPr>
            <w:tcW w:w="7694" w:type="dxa"/>
          </w:tcPr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>
              <w:rPr>
                <w:rFonts w:ascii="Courier New" w:hAnsi="Courier New" w:cs="Courier New"/>
                <w:noProof w:val="0"/>
                <w:color w:val="0000FF"/>
                <w:szCs w:val="26"/>
                <w:lang w:val="en-GB"/>
              </w:rPr>
              <w:t>f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unction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A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generatematrix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(n)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A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rand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n,n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A = A*A';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A = A + n*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eye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(n);</w:t>
            </w:r>
          </w:p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  <w:r>
              <w:rPr>
                <w:rFonts w:ascii="Courier New" w:hAnsi="Courier New" w:cs="Courier New"/>
                <w:noProof w:val="0"/>
                <w:color w:val="0000FF"/>
                <w:szCs w:val="26"/>
                <w:lang w:val="en-GB"/>
              </w:rPr>
              <w:t>e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</w:p>
        </w:tc>
        <w:tc>
          <w:tcPr>
            <w:tcW w:w="7694" w:type="dxa"/>
            <w:vMerge w:val="restart"/>
          </w:tcPr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>
              <w:rPr>
                <w:rFonts w:ascii="Courier New" w:hAnsi="Courier New" w:cs="Courier New"/>
                <w:noProof w:val="0"/>
                <w:color w:val="0000FF"/>
                <w:szCs w:val="26"/>
                <w:lang w:val="en-GB"/>
              </w:rPr>
              <w:t>f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unction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X1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sst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</w:t>
            </w:r>
            <w:proofErr w:type="spellStart"/>
            <w:proofErr w:type="gram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A,b</w:t>
            </w:r>
            <w:proofErr w:type="spellEnd"/>
            <w:proofErr w:type="gram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n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length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(b);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S(1,1)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sqrt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(A(1,1));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j = 2:n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S(1,j) = A(1,j)/S(1,1);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 xml:space="preserve">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i = 2:n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)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sqrt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(A(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)-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sum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(S(1:i-1,i).*S(1:i-1,i)));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j = i+1:n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    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i,j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 = (A(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i,j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)-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sum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(S(1:i-1,i).*S(1:i-1,j)))/S(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Y(1)=b(1)/S(1,1);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i = 2:n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Q = 0;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k = 1:i-1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    Q = Q+S(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k,i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).*Y(k);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Y(i) = (b(i)-Q)/S(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X1(n) = Y(n)/S(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n,n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i = n-1:(-1):1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Q = 0;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k = i+1:n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    Q = Q+S(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i,k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).*X1(k);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X1(i) = (Y(i)-Q)/S(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i,i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X1 = X1';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  <w:r>
              <w:rPr>
                <w:rFonts w:ascii="Courier New" w:hAnsi="Courier New" w:cs="Courier New"/>
                <w:noProof w:val="0"/>
                <w:color w:val="0000FF"/>
                <w:szCs w:val="26"/>
                <w:lang w:val="en-GB"/>
              </w:rPr>
              <w:t>e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nd</w:t>
            </w:r>
            <w:proofErr w:type="spellEnd"/>
          </w:p>
        </w:tc>
      </w:tr>
      <w:tr w:rsidR="00FE28BF" w:rsidRPr="00FE28BF" w:rsidTr="00FE28BF">
        <w:trPr>
          <w:trHeight w:val="1925"/>
        </w:trPr>
        <w:tc>
          <w:tcPr>
            <w:tcW w:w="7694" w:type="dxa"/>
          </w:tcPr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00"/>
                <w:szCs w:val="26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function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res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is_SPD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(A)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if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(~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issymmetric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(A))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res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false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return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 xml:space="preserve">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ev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eig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(A);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if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any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ev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&lt;= 0))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res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false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return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 xml:space="preserve"> </w:t>
            </w:r>
          </w:p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00"/>
                <w:szCs w:val="26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res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true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</w:tc>
        <w:tc>
          <w:tcPr>
            <w:tcW w:w="7694" w:type="dxa"/>
            <w:vMerge/>
          </w:tcPr>
          <w:p w:rsidR="00FE28BF" w:rsidRPr="00FE28BF" w:rsidRDefault="00FE28BF" w:rsidP="00FE28BF"/>
        </w:tc>
      </w:tr>
      <w:tr w:rsidR="00FE28BF" w:rsidRPr="00FE28BF" w:rsidTr="00FE28BF">
        <w:trPr>
          <w:trHeight w:val="873"/>
        </w:trPr>
        <w:tc>
          <w:tcPr>
            <w:tcW w:w="7694" w:type="dxa"/>
          </w:tcPr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function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b1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disturbance_b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(b)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n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length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(b);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i=1:n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 b1(i)=(1+rand*0.01)*b(i);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</w:t>
            </w:r>
          </w:p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</w:p>
        </w:tc>
        <w:tc>
          <w:tcPr>
            <w:tcW w:w="7694" w:type="dxa"/>
            <w:vMerge/>
          </w:tcPr>
          <w:p w:rsidR="00FE28BF" w:rsidRPr="00FE28BF" w:rsidRDefault="00FE28BF" w:rsidP="00FE28BF"/>
        </w:tc>
      </w:tr>
      <w:tr w:rsidR="00FE28BF" w:rsidRPr="00FE28BF" w:rsidTr="00FE28BF">
        <w:trPr>
          <w:trHeight w:val="872"/>
        </w:trPr>
        <w:tc>
          <w:tcPr>
            <w:tcW w:w="7694" w:type="dxa"/>
          </w:tcPr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function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A1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disturbance_A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A,b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n =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length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(b);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i=1:n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for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j=1:n  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    A1(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i,j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)=(1+rand*0.01)*A(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i,j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>);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</w:t>
            </w:r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szCs w:val="24"/>
              </w:rPr>
            </w:pPr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   </w:t>
            </w: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  <w:r w:rsidRPr="00FE28BF">
              <w:rPr>
                <w:rFonts w:ascii="Courier New" w:hAnsi="Courier New" w:cs="Courier New"/>
                <w:noProof w:val="0"/>
                <w:color w:val="000000"/>
                <w:szCs w:val="26"/>
              </w:rPr>
              <w:t xml:space="preserve"> </w:t>
            </w:r>
          </w:p>
          <w:p w:rsid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  <w:proofErr w:type="spellStart"/>
            <w:r w:rsidRPr="00FE28BF">
              <w:rPr>
                <w:rFonts w:ascii="Courier New" w:hAnsi="Courier New" w:cs="Courier New"/>
                <w:noProof w:val="0"/>
                <w:color w:val="0000FF"/>
                <w:szCs w:val="26"/>
              </w:rPr>
              <w:t>end</w:t>
            </w:r>
            <w:proofErr w:type="spellEnd"/>
          </w:p>
          <w:p w:rsidR="00FE28BF" w:rsidRPr="00FE28BF" w:rsidRDefault="00FE28BF" w:rsidP="00FE28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 w:val="0"/>
                <w:color w:val="0000FF"/>
                <w:szCs w:val="26"/>
              </w:rPr>
            </w:pPr>
            <w:bookmarkStart w:id="0" w:name="_GoBack"/>
            <w:bookmarkEnd w:id="0"/>
          </w:p>
        </w:tc>
        <w:tc>
          <w:tcPr>
            <w:tcW w:w="7694" w:type="dxa"/>
            <w:vMerge/>
          </w:tcPr>
          <w:p w:rsidR="00FE28BF" w:rsidRPr="00FE28BF" w:rsidRDefault="00FE28BF" w:rsidP="00FE28BF"/>
        </w:tc>
      </w:tr>
      <w:tr w:rsidR="00FE28BF" w:rsidRPr="00FE28BF" w:rsidTr="009B5C30">
        <w:trPr>
          <w:trHeight w:val="5081"/>
        </w:trPr>
        <w:tc>
          <w:tcPr>
            <w:tcW w:w="7694" w:type="dxa"/>
          </w:tcPr>
          <w:p w:rsidR="00FE28BF" w:rsidRPr="00FE28BF" w:rsidRDefault="00FE28BF" w:rsidP="00FE28BF">
            <w:pPr>
              <w:tabs>
                <w:tab w:val="left" w:pos="1593"/>
              </w:tabs>
              <w:rPr>
                <w:rFonts w:ascii="Courier New" w:hAnsi="Courier New" w:cs="Courier New"/>
                <w:szCs w:val="26"/>
              </w:rPr>
            </w:pPr>
          </w:p>
        </w:tc>
        <w:tc>
          <w:tcPr>
            <w:tcW w:w="7694" w:type="dxa"/>
            <w:vMerge/>
          </w:tcPr>
          <w:p w:rsidR="00FE28BF" w:rsidRPr="00FE28BF" w:rsidRDefault="00FE28BF" w:rsidP="00FE28BF"/>
        </w:tc>
      </w:tr>
    </w:tbl>
    <w:p w:rsidR="00C0221C" w:rsidRDefault="00C0221C"/>
    <w:sectPr w:rsidR="00C0221C" w:rsidSect="00FE28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F"/>
    <w:rsid w:val="00C0221C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7FD3"/>
  <w15:chartTrackingRefBased/>
  <w15:docId w15:val="{879D2BCE-99BA-47A8-8875-66FB00F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Малышева</dc:creator>
  <cp:keywords/>
  <dc:description/>
  <cp:lastModifiedBy>Вероника Малышева</cp:lastModifiedBy>
  <cp:revision>1</cp:revision>
  <dcterms:created xsi:type="dcterms:W3CDTF">2019-10-10T20:25:00Z</dcterms:created>
  <dcterms:modified xsi:type="dcterms:W3CDTF">2019-10-10T20:34:00Z</dcterms:modified>
</cp:coreProperties>
</file>