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44CB" w14:textId="5353D8DB" w:rsidR="00B07BA9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Санкт-Петербургский политехнический университет</w:t>
      </w:r>
    </w:p>
    <w:p w14:paraId="76F6577A" w14:textId="6E7BA595" w:rsidR="0067345A" w:rsidRPr="00E15012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Институт прикладной математики и механики</w:t>
      </w:r>
    </w:p>
    <w:p w14:paraId="52B3384D" w14:textId="6E0E280F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Высша</w:t>
      </w:r>
      <w:r w:rsidR="0067345A">
        <w:rPr>
          <w:rFonts w:ascii="Arial" w:hAnsi="Arial" w:cs="Arial"/>
          <w:sz w:val="28"/>
          <w:szCs w:val="28"/>
        </w:rPr>
        <w:t>я школа теоретической механики</w:t>
      </w:r>
    </w:p>
    <w:p w14:paraId="5CCC23A7" w14:textId="1E80A24D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47DF1546" w14:textId="169BA274" w:rsidR="00E15012" w:rsidRDefault="00E15012">
      <w:pPr>
        <w:rPr>
          <w:rFonts w:ascii="Arial" w:hAnsi="Arial" w:cs="Arial"/>
          <w:sz w:val="28"/>
          <w:szCs w:val="28"/>
        </w:rPr>
      </w:pPr>
    </w:p>
    <w:p w14:paraId="6BB3FDED" w14:textId="77777777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3820DE57" w14:textId="46320B2C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Направление подготовки</w:t>
      </w:r>
    </w:p>
    <w:p w14:paraId="42B4B67D" w14:textId="3E0A1B07" w:rsidR="00E15012" w:rsidRPr="0067345A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67345A">
        <w:rPr>
          <w:rFonts w:ascii="Arial" w:hAnsi="Arial" w:cs="Arial"/>
          <w:sz w:val="28"/>
          <w:szCs w:val="28"/>
        </w:rPr>
        <w:t>"</w:t>
      </w:r>
      <w:r w:rsidRPr="00E15012">
        <w:rPr>
          <w:rFonts w:ascii="Arial" w:hAnsi="Arial" w:cs="Arial"/>
          <w:sz w:val="28"/>
          <w:szCs w:val="28"/>
        </w:rPr>
        <w:t>01.03.03 Механика и математическое моделирование</w:t>
      </w:r>
      <w:r w:rsidRPr="0067345A">
        <w:rPr>
          <w:rFonts w:ascii="Arial" w:hAnsi="Arial" w:cs="Arial"/>
          <w:sz w:val="28"/>
          <w:szCs w:val="28"/>
        </w:rPr>
        <w:t>"</w:t>
      </w:r>
    </w:p>
    <w:p w14:paraId="24BBBE73" w14:textId="4F37167D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0F66A17D" w14:textId="7321595E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616E571E" w14:textId="77777777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1D17015A" w14:textId="77777777" w:rsidR="00E15012" w:rsidRPr="00726E5D" w:rsidRDefault="00E15012">
      <w:pPr>
        <w:rPr>
          <w:rFonts w:ascii="Arial" w:hAnsi="Arial" w:cs="Arial"/>
          <w:sz w:val="28"/>
          <w:szCs w:val="28"/>
        </w:rPr>
      </w:pPr>
    </w:p>
    <w:p w14:paraId="1F855D97" w14:textId="2B9E51DC" w:rsidR="00E15012" w:rsidRPr="00566067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Отчет по лабораторной работе №</w:t>
      </w:r>
      <w:r w:rsidR="00726E5D">
        <w:rPr>
          <w:rFonts w:ascii="Arial" w:hAnsi="Arial" w:cs="Arial"/>
          <w:sz w:val="28"/>
          <w:szCs w:val="28"/>
        </w:rPr>
        <w:t>5</w:t>
      </w:r>
    </w:p>
    <w:p w14:paraId="374BA1BA" w14:textId="1963478C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Т</w:t>
      </w:r>
      <w:r w:rsidR="00E15012" w:rsidRPr="0067345A">
        <w:rPr>
          <w:rFonts w:ascii="Arial" w:hAnsi="Arial" w:cs="Arial"/>
          <w:bCs/>
          <w:sz w:val="28"/>
          <w:szCs w:val="28"/>
        </w:rPr>
        <w:t>ема</w:t>
      </w:r>
      <w:r w:rsidRPr="0067345A">
        <w:rPr>
          <w:rFonts w:ascii="Arial" w:hAnsi="Arial" w:cs="Arial"/>
          <w:bCs/>
          <w:sz w:val="28"/>
          <w:szCs w:val="28"/>
        </w:rPr>
        <w:t xml:space="preserve"> работы: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</w:t>
      </w:r>
      <w:r w:rsidR="00726E5D">
        <w:rPr>
          <w:color w:val="000000"/>
          <w:sz w:val="27"/>
          <w:szCs w:val="27"/>
        </w:rPr>
        <w:t xml:space="preserve">"Решение задачи Коши для ОДУ второго порядка методом </w:t>
      </w:r>
      <w:r w:rsidR="00726E5D">
        <w:rPr>
          <w:color w:val="000000"/>
          <w:sz w:val="27"/>
          <w:szCs w:val="27"/>
        </w:rPr>
        <w:t>Рунге-Кутте 4го порядка</w:t>
      </w:r>
      <w:r w:rsidR="00E15012" w:rsidRPr="0067345A">
        <w:rPr>
          <w:rFonts w:ascii="Arial" w:hAnsi="Arial" w:cs="Arial"/>
          <w:bCs/>
          <w:sz w:val="28"/>
          <w:szCs w:val="28"/>
        </w:rPr>
        <w:t>"</w:t>
      </w:r>
    </w:p>
    <w:p w14:paraId="471038F6" w14:textId="716B239F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Д</w:t>
      </w:r>
      <w:r w:rsidR="00E15012" w:rsidRPr="0067345A">
        <w:rPr>
          <w:rFonts w:ascii="Arial" w:hAnsi="Arial" w:cs="Arial"/>
          <w:bCs/>
          <w:sz w:val="28"/>
          <w:szCs w:val="28"/>
        </w:rPr>
        <w:t>исциплина</w:t>
      </w:r>
      <w:r w:rsidRPr="0067345A">
        <w:rPr>
          <w:rFonts w:ascii="Arial" w:hAnsi="Arial" w:cs="Arial"/>
          <w:bCs/>
          <w:sz w:val="28"/>
          <w:szCs w:val="28"/>
        </w:rPr>
        <w:t>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"Численные методы"</w:t>
      </w:r>
    </w:p>
    <w:p w14:paraId="18747D68" w14:textId="77777777" w:rsidR="00E15012" w:rsidRPr="0067345A" w:rsidRDefault="00E15012">
      <w:pPr>
        <w:rPr>
          <w:rFonts w:ascii="Arial" w:hAnsi="Arial" w:cs="Arial"/>
          <w:bCs/>
          <w:sz w:val="28"/>
          <w:szCs w:val="28"/>
        </w:rPr>
      </w:pPr>
    </w:p>
    <w:p w14:paraId="4E907053" w14:textId="016C3D5B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560C2DF3" w14:textId="2C4BA848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66AD79ED" w14:textId="77777777" w:rsidR="00E15012" w:rsidRPr="00ED0B90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98B6B8D" w14:textId="269453C0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235DB5F5" w14:textId="77777777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A565D2C" w14:textId="326DDF21" w:rsidR="00E15012" w:rsidRPr="00E15012" w:rsidRDefault="00D412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гр. 3630103/9</w:t>
      </w:r>
      <w:r w:rsidR="00E15012" w:rsidRPr="00E15012">
        <w:rPr>
          <w:rFonts w:ascii="Arial" w:hAnsi="Arial" w:cs="Arial"/>
          <w:sz w:val="28"/>
          <w:szCs w:val="28"/>
        </w:rPr>
        <w:t>000</w:t>
      </w:r>
      <w:r w:rsidR="00566067">
        <w:rPr>
          <w:rFonts w:ascii="Arial" w:hAnsi="Arial" w:cs="Arial"/>
          <w:sz w:val="28"/>
          <w:szCs w:val="28"/>
        </w:rPr>
        <w:t>1</w:t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Бенюх. М. А.</w:t>
      </w:r>
    </w:p>
    <w:p w14:paraId="6B041700" w14:textId="7AF8B613" w:rsidR="00E15012" w:rsidRPr="00E15012" w:rsidRDefault="00E15012" w:rsidP="00E15012">
      <w:pPr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Преподаватель</w:t>
      </w:r>
      <w:r w:rsidRPr="0067345A">
        <w:rPr>
          <w:rFonts w:ascii="Arial" w:hAnsi="Arial" w:cs="Arial"/>
          <w:sz w:val="28"/>
          <w:szCs w:val="28"/>
        </w:rPr>
        <w:t>:</w:t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Павлова. Л. В.</w:t>
      </w:r>
    </w:p>
    <w:p w14:paraId="0E6F4921" w14:textId="5E551D80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02599F48" w14:textId="43403039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6473B4B8" w14:textId="77777777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36427D41" w14:textId="11157287" w:rsidR="0067345A" w:rsidRPr="00E15012" w:rsidRDefault="0067345A" w:rsidP="0067345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</w:t>
      </w:r>
      <w:r w:rsidR="0050456C">
        <w:rPr>
          <w:rFonts w:ascii="Arial" w:hAnsi="Arial" w:cs="Arial"/>
          <w:sz w:val="28"/>
          <w:szCs w:val="28"/>
        </w:rPr>
        <w:t>г</w:t>
      </w:r>
    </w:p>
    <w:p w14:paraId="5982E5AA" w14:textId="101195B7" w:rsidR="00E15012" w:rsidRPr="00E15012" w:rsidRDefault="00F6068B" w:rsidP="00E150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ectPr w:rsidR="00E15012" w:rsidRPr="00E1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B3"/>
    <w:rsid w:val="002726B3"/>
    <w:rsid w:val="00387B15"/>
    <w:rsid w:val="0042303F"/>
    <w:rsid w:val="0050456C"/>
    <w:rsid w:val="00566067"/>
    <w:rsid w:val="0067345A"/>
    <w:rsid w:val="00726E5D"/>
    <w:rsid w:val="009E39D6"/>
    <w:rsid w:val="00AF326C"/>
    <w:rsid w:val="00B07BA9"/>
    <w:rsid w:val="00D41242"/>
    <w:rsid w:val="00E15012"/>
    <w:rsid w:val="00EB706F"/>
    <w:rsid w:val="00ED0B90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8666"/>
  <w15:docId w15:val="{73B726EA-17A3-4033-AAFB-64302F6D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33914F097204F855ABC5CE3013D49" ma:contentTypeVersion="0" ma:contentTypeDescription="Создание документа." ma:contentTypeScope="" ma:versionID="d63b652e38526598cf6f80793b072d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E7F96-E18F-496C-8181-079C927FB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34FA5-8E84-4F92-95DE-3E869B2CE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81F586-0778-4571-89E6-B4EA2321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Бенюх Максим Александрович</cp:lastModifiedBy>
  <cp:revision>9</cp:revision>
  <dcterms:created xsi:type="dcterms:W3CDTF">2021-01-27T20:10:00Z</dcterms:created>
  <dcterms:modified xsi:type="dcterms:W3CDTF">2021-04-08T21:14:00Z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0x010100B6E33914F097204F855ABC5CE3013D49</vt:lpwstr>
  </property>
</Properties>
</file>