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before="0" w:lineRule="auto"/>
        <w:contextualSpacing w:val="0"/>
        <w:jc w:val="right"/>
        <w:rPr/>
      </w:pPr>
      <w:r w:rsidDel="00000000" w:rsidR="00000000" w:rsidRPr="00000000">
        <w:rPr>
          <w:b w:val="1"/>
          <w:sz w:val="36"/>
          <w:szCs w:val="36"/>
          <w:vertAlign w:val="baseline"/>
          <w:rtl w:val="0"/>
        </w:rPr>
        <w:t xml:space="preserve">Software Architecture Document</w:t>
      </w:r>
      <w:r w:rsidDel="00000000" w:rsidR="00000000" w:rsidRPr="00000000">
        <w:rPr>
          <w:rtl w:val="0"/>
        </w:rPr>
      </w:r>
    </w:p>
    <w:p w:rsidR="00000000" w:rsidDel="00000000" w:rsidP="00000000" w:rsidRDefault="00000000" w:rsidRPr="00000000" w14:paraId="00000001">
      <w:pPr>
        <w:pStyle w:val="Title"/>
        <w:spacing w:after="0" w:before="0" w:lineRule="auto"/>
        <w:contextualSpacing w:val="0"/>
        <w:jc w:val="right"/>
        <w:rPr>
          <w:sz w:val="36"/>
          <w:szCs w:val="36"/>
          <w:vertAlign w:val="baseline"/>
        </w:rPr>
      </w:pPr>
      <w:r w:rsidDel="00000000" w:rsidR="00000000" w:rsidRPr="00000000">
        <w:rPr>
          <w:rtl w:val="0"/>
        </w:rPr>
      </w:r>
    </w:p>
    <w:p w:rsidR="00000000" w:rsidDel="00000000" w:rsidP="00000000" w:rsidRDefault="00000000" w:rsidRPr="00000000" w14:paraId="00000002">
      <w:pPr>
        <w:pStyle w:val="Title"/>
        <w:spacing w:after="0" w:before="0" w:lineRule="auto"/>
        <w:contextualSpacing w:val="0"/>
        <w:jc w:val="right"/>
        <w:rPr>
          <w:sz w:val="28"/>
          <w:szCs w:val="28"/>
          <w:vertAlign w:val="baseline"/>
        </w:rPr>
      </w:pPr>
      <w:r w:rsidDel="00000000" w:rsidR="00000000" w:rsidRPr="00000000">
        <w:rPr>
          <w:b w:val="1"/>
          <w:sz w:val="28"/>
          <w:szCs w:val="28"/>
          <w:vertAlign w:val="baseline"/>
          <w:rtl w:val="0"/>
        </w:rPr>
        <w:t xml:space="preserve">Version &lt;1.0&gt;</w:t>
      </w:r>
      <w:r w:rsidDel="00000000" w:rsidR="00000000" w:rsidRPr="00000000">
        <w:rPr>
          <w:rtl w:val="0"/>
        </w:rPr>
      </w:r>
    </w:p>
    <w:p w:rsidR="00000000" w:rsidDel="00000000" w:rsidP="00000000" w:rsidRDefault="00000000" w:rsidRPr="00000000" w14:paraId="00000003">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04">
      <w:pPr>
        <w:contextualSpacing w:val="0"/>
        <w:rPr/>
        <w:sectPr>
          <w:headerReference r:id="rId6" w:type="default"/>
          <w:footerReference r:id="rId7"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1390650</wp:posOffset>
            </wp:positionH>
            <wp:positionV relativeFrom="paragraph">
              <wp:posOffset>1251585</wp:posOffset>
            </wp:positionV>
            <wp:extent cx="3296285" cy="234505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8"/>
                    <a:srcRect b="50610" l="55127" r="22978" t="21690"/>
                    <a:stretch>
                      <a:fillRect/>
                    </a:stretch>
                  </pic:blipFill>
                  <pic:spPr>
                    <a:xfrm>
                      <a:off x="0" y="0"/>
                      <a:ext cx="3296285" cy="2345055"/>
                    </a:xfrm>
                    <a:prstGeom prst="rect"/>
                    <a:ln/>
                  </pic:spPr>
                </pic:pic>
              </a:graphicData>
            </a:graphic>
          </wp:anchor>
        </w:drawing>
      </w:r>
    </w:p>
    <w:p w:rsidR="00000000" w:rsidDel="00000000" w:rsidP="00000000" w:rsidRDefault="00000000" w:rsidRPr="00000000" w14:paraId="0000000A">
      <w:pPr>
        <w:pStyle w:val="Title"/>
        <w:spacing w:after="0" w:before="0" w:lineRule="auto"/>
        <w:contextualSpacing w:val="0"/>
        <w:rPr>
          <w:b w:val="1"/>
          <w:sz w:val="36"/>
          <w:szCs w:val="36"/>
          <w:vertAlign w:val="baseline"/>
        </w:rPr>
      </w:pPr>
      <w:r w:rsidDel="00000000" w:rsidR="00000000" w:rsidRPr="00000000">
        <w:rPr>
          <w:b w:val="1"/>
          <w:sz w:val="36"/>
          <w:szCs w:val="36"/>
          <w:vertAlign w:val="baseline"/>
          <w:rtl w:val="0"/>
        </w:rPr>
        <w:t xml:space="preserve">Revision History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503.0" w:type="dxa"/>
        <w:jc w:val="left"/>
        <w:tblInd w:w="0.0" w:type="dxa"/>
        <w:tblBorders>
          <w:top w:color="000001" w:space="0" w:sz="6" w:val="single"/>
          <w:left w:color="000001" w:space="0" w:sz="6" w:val="single"/>
          <w:bottom w:color="000001" w:space="0" w:sz="6" w:val="single"/>
          <w:right w:color="000001" w:space="0" w:sz="6" w:val="single"/>
          <w:insideH w:color="000001" w:space="0" w:sz="6" w:val="single"/>
          <w:insideV w:color="000001" w:space="0" w:sz="6" w:val="single"/>
        </w:tblBorders>
        <w:tblLayout w:type="fixed"/>
        <w:tblLook w:val="0000"/>
      </w:tblPr>
      <w:tblGrid>
        <w:gridCol w:w="2303"/>
        <w:gridCol w:w="1152"/>
        <w:gridCol w:w="3744"/>
        <w:gridCol w:w="2304"/>
        <w:tblGridChange w:id="0">
          <w:tblGrid>
            <w:gridCol w:w="2303"/>
            <w:gridCol w:w="1152"/>
            <w:gridCol w:w="3744"/>
            <w:gridCol w:w="2304"/>
          </w:tblGrid>
        </w:tblGridChange>
      </w:tblGrid>
      <w:tr>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0C">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Date</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0D">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Version</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0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Description</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0F">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Author</w:t>
            </w:r>
            <w:r w:rsidDel="00000000" w:rsidR="00000000" w:rsidRPr="00000000">
              <w:rPr>
                <w:rtl w:val="0"/>
              </w:rPr>
            </w:r>
          </w:p>
        </w:tc>
      </w:tr>
      <w:tr>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1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03/05/2018</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11">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1.0</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12">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First version</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Ignacio Vidaurreta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Sofía Picasso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Nicolás Barrera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Juan Bensadon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Nicolas Becker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Ezequiel Keimel</w:t>
            </w:r>
          </w:p>
        </w:tc>
      </w:tr>
      <w:tr>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1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1A">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1B">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1C">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tc>
      </w:tr>
      <w:tr>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1D">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1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1F">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2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tc>
      </w:tr>
      <w:tr>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21">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22">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23">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24">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Title"/>
        <w:spacing w:after="0" w:before="0" w:lineRule="auto"/>
        <w:contextualSpacing w:val="0"/>
        <w:rPr/>
      </w:pPr>
      <w:r w:rsidDel="00000000" w:rsidR="00000000" w:rsidRPr="00000000">
        <w:rPr>
          <w:b w:val="1"/>
          <w:sz w:val="36"/>
          <w:szCs w:val="36"/>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1"/>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w:t>
            <w:tab/>
            <w:t xml:space="preserve"> 4</w:t>
          </w:r>
          <w:r w:rsidDel="00000000" w:rsidR="00000000" w:rsidRPr="00000000">
            <w:rPr>
              <w:rtl w:val="0"/>
            </w:rPr>
          </w:r>
        </w:p>
        <w:p w:rsidR="00000000" w:rsidDel="00000000" w:rsidP="00000000" w:rsidRDefault="00000000" w:rsidRPr="00000000" w14:paraId="00000028">
          <w:pPr>
            <w:keepNext w:val="1"/>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Purpose</w:t>
            <w:tab/>
            <w:t xml:space="preserve">4</w:t>
          </w:r>
          <w:r w:rsidDel="00000000" w:rsidR="00000000" w:rsidRPr="00000000">
            <w:rPr>
              <w:rtl w:val="0"/>
            </w:rPr>
          </w:r>
        </w:p>
        <w:p w:rsidR="00000000" w:rsidDel="00000000" w:rsidP="00000000" w:rsidRDefault="00000000" w:rsidRPr="00000000" w14:paraId="00000029">
          <w:pPr>
            <w:keepNext w:val="1"/>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Scope</w:t>
            <w:tab/>
            <w:t xml:space="preserve">4</w:t>
          </w:r>
          <w:r w:rsidDel="00000000" w:rsidR="00000000" w:rsidRPr="00000000">
            <w:rPr>
              <w:rtl w:val="0"/>
            </w:rPr>
          </w:r>
        </w:p>
        <w:p w:rsidR="00000000" w:rsidDel="00000000" w:rsidP="00000000" w:rsidRDefault="00000000" w:rsidRPr="00000000" w14:paraId="0000002A">
          <w:pPr>
            <w:keepNext w:val="1"/>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Definitions, Acronyms, and Abbreviations</w:t>
            <w:tab/>
            <w:t xml:space="preserve">4</w:t>
          </w:r>
          <w:r w:rsidDel="00000000" w:rsidR="00000000" w:rsidRPr="00000000">
            <w:rPr>
              <w:rtl w:val="0"/>
            </w:rPr>
          </w:r>
        </w:p>
        <w:p w:rsidR="00000000" w:rsidDel="00000000" w:rsidP="00000000" w:rsidRDefault="00000000" w:rsidRPr="00000000" w14:paraId="0000002B">
          <w:pPr>
            <w:keepNext w:val="1"/>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References</w:t>
            <w:tab/>
            <w:t xml:space="preserve">4</w:t>
          </w:r>
          <w:r w:rsidDel="00000000" w:rsidR="00000000" w:rsidRPr="00000000">
            <w:rPr>
              <w:rtl w:val="0"/>
            </w:rPr>
          </w:r>
        </w:p>
        <w:p w:rsidR="00000000" w:rsidDel="00000000" w:rsidP="00000000" w:rsidRDefault="00000000" w:rsidRPr="00000000" w14:paraId="0000002C">
          <w:pPr>
            <w:keepNext w:val="1"/>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Overview</w:t>
            <w:tab/>
            <w:t xml:space="preserve">4</w:t>
          </w:r>
          <w:r w:rsidDel="00000000" w:rsidR="00000000" w:rsidRPr="00000000">
            <w:rPr>
              <w:rtl w:val="0"/>
            </w:rPr>
          </w:r>
        </w:p>
        <w:p w:rsidR="00000000" w:rsidDel="00000000" w:rsidP="00000000" w:rsidRDefault="00000000" w:rsidRPr="00000000" w14:paraId="0000002D">
          <w:pPr>
            <w:keepNext w:val="1"/>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Architectural Representation</w:t>
            <w:tab/>
            <w:t xml:space="preserve">4</w:t>
          </w:r>
          <w:r w:rsidDel="00000000" w:rsidR="00000000" w:rsidRPr="00000000">
            <w:rPr>
              <w:rtl w:val="0"/>
            </w:rPr>
          </w:r>
        </w:p>
        <w:p w:rsidR="00000000" w:rsidDel="00000000" w:rsidP="00000000" w:rsidRDefault="00000000" w:rsidRPr="00000000" w14:paraId="0000002E">
          <w:pPr>
            <w:keepNext w:val="1"/>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Architectural Goals and Constraints</w:t>
            <w:tab/>
            <w:t xml:space="preserve">4</w:t>
          </w:r>
          <w:r w:rsidDel="00000000" w:rsidR="00000000" w:rsidRPr="00000000">
            <w:rPr>
              <w:rtl w:val="0"/>
            </w:rPr>
          </w:r>
        </w:p>
        <w:p w:rsidR="00000000" w:rsidDel="00000000" w:rsidP="00000000" w:rsidRDefault="00000000" w:rsidRPr="00000000" w14:paraId="0000002F">
          <w:pPr>
            <w:keepNext w:val="1"/>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Use-Case View</w:t>
            <w:tab/>
            <w:t xml:space="preserve">5</w:t>
          </w:r>
          <w:r w:rsidDel="00000000" w:rsidR="00000000" w:rsidRPr="00000000">
            <w:rPr>
              <w:rtl w:val="0"/>
            </w:rPr>
          </w:r>
        </w:p>
        <w:p w:rsidR="00000000" w:rsidDel="00000000" w:rsidP="00000000" w:rsidRDefault="00000000" w:rsidRPr="00000000" w14:paraId="00000030">
          <w:pPr>
            <w:keepNext w:val="1"/>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Logical View</w:t>
            <w:tab/>
            <w:t xml:space="preserve">5</w:t>
          </w:r>
          <w:r w:rsidDel="00000000" w:rsidR="00000000" w:rsidRPr="00000000">
            <w:rPr>
              <w:rtl w:val="0"/>
            </w:rPr>
          </w:r>
        </w:p>
        <w:p w:rsidR="00000000" w:rsidDel="00000000" w:rsidP="00000000" w:rsidRDefault="00000000" w:rsidRPr="00000000" w14:paraId="00000031">
          <w:pPr>
            <w:keepNext w:val="1"/>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Overview</w:t>
            <w:tab/>
            <w:t xml:space="preserve">5</w:t>
          </w:r>
          <w:r w:rsidDel="00000000" w:rsidR="00000000" w:rsidRPr="00000000">
            <w:rPr>
              <w:rtl w:val="0"/>
            </w:rPr>
          </w:r>
        </w:p>
        <w:p w:rsidR="00000000" w:rsidDel="00000000" w:rsidP="00000000" w:rsidRDefault="00000000" w:rsidRPr="00000000" w14:paraId="00000032">
          <w:pPr>
            <w:keepNext w:val="1"/>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Architecturally Significant Design Packages</w:t>
            <w:tab/>
            <w:t xml:space="preserve">5</w:t>
          </w:r>
          <w:r w:rsidDel="00000000" w:rsidR="00000000" w:rsidRPr="00000000">
            <w:rPr>
              <w:rtl w:val="0"/>
            </w:rPr>
          </w:r>
        </w:p>
        <w:p w:rsidR="00000000" w:rsidDel="00000000" w:rsidP="00000000" w:rsidRDefault="00000000" w:rsidRPr="00000000" w14:paraId="00000033">
          <w:pPr>
            <w:keepNext w:val="1"/>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5.3</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Use-Case Realizations</w:t>
            <w:tab/>
            <w:t xml:space="preserve">6</w:t>
          </w:r>
          <w:r w:rsidDel="00000000" w:rsidR="00000000" w:rsidRPr="00000000">
            <w:rPr>
              <w:rtl w:val="0"/>
            </w:rPr>
          </w:r>
        </w:p>
        <w:p w:rsidR="00000000" w:rsidDel="00000000" w:rsidP="00000000" w:rsidRDefault="00000000" w:rsidRPr="00000000" w14:paraId="00000034">
          <w:pPr>
            <w:keepNext w:val="1"/>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Process View</w:t>
            <w:tab/>
            <w:t xml:space="preserve">6</w:t>
          </w:r>
          <w:r w:rsidDel="00000000" w:rsidR="00000000" w:rsidRPr="00000000">
            <w:rPr>
              <w:rtl w:val="0"/>
            </w:rPr>
          </w:r>
        </w:p>
        <w:p w:rsidR="00000000" w:rsidDel="00000000" w:rsidP="00000000" w:rsidRDefault="00000000" w:rsidRPr="00000000" w14:paraId="00000035">
          <w:pPr>
            <w:keepNext w:val="1"/>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Deployment View</w:t>
            <w:tab/>
            <w:t xml:space="preserve">6</w:t>
          </w:r>
          <w:r w:rsidDel="00000000" w:rsidR="00000000" w:rsidRPr="00000000">
            <w:rPr>
              <w:rtl w:val="0"/>
            </w:rPr>
          </w:r>
        </w:p>
        <w:p w:rsidR="00000000" w:rsidDel="00000000" w:rsidP="00000000" w:rsidRDefault="00000000" w:rsidRPr="00000000" w14:paraId="00000036">
          <w:pPr>
            <w:keepNext w:val="1"/>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Implementation View</w:t>
            <w:tab/>
            <w:t xml:space="preserve">7</w:t>
          </w:r>
          <w:r w:rsidDel="00000000" w:rsidR="00000000" w:rsidRPr="00000000">
            <w:rPr>
              <w:rtl w:val="0"/>
            </w:rPr>
          </w:r>
        </w:p>
        <w:p w:rsidR="00000000" w:rsidDel="00000000" w:rsidP="00000000" w:rsidRDefault="00000000" w:rsidRPr="00000000" w14:paraId="00000037">
          <w:pPr>
            <w:keepNext w:val="1"/>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8.1</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Overview</w:t>
            <w:tab/>
            <w:t xml:space="preserve">8</w:t>
          </w:r>
          <w:r w:rsidDel="00000000" w:rsidR="00000000" w:rsidRPr="00000000">
            <w:rPr>
              <w:rtl w:val="0"/>
            </w:rPr>
          </w:r>
        </w:p>
        <w:p w:rsidR="00000000" w:rsidDel="00000000" w:rsidP="00000000" w:rsidRDefault="00000000" w:rsidRPr="00000000" w14:paraId="00000038">
          <w:pPr>
            <w:keepNext w:val="1"/>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8.2</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Layers</w:t>
            <w:tab/>
            <w:t xml:space="preserve">       8</w:t>
          </w:r>
          <w:r w:rsidDel="00000000" w:rsidR="00000000" w:rsidRPr="00000000">
            <w:rPr>
              <w:rtl w:val="0"/>
            </w:rPr>
          </w:r>
        </w:p>
        <w:p w:rsidR="00000000" w:rsidDel="00000000" w:rsidP="00000000" w:rsidRDefault="00000000" w:rsidRPr="00000000" w14:paraId="00000039">
          <w:pPr>
            <w:keepNext w:val="1"/>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Data View (optional)</w:t>
            <w:tab/>
            <w:t xml:space="preserve">8</w:t>
          </w:r>
          <w:r w:rsidDel="00000000" w:rsidR="00000000" w:rsidRPr="00000000">
            <w:rPr>
              <w:rtl w:val="0"/>
            </w:rPr>
          </w:r>
        </w:p>
        <w:p w:rsidR="00000000" w:rsidDel="00000000" w:rsidP="00000000" w:rsidRDefault="00000000" w:rsidRPr="00000000" w14:paraId="0000003A">
          <w:pPr>
            <w:keepNext w:val="1"/>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Size and Performance</w:t>
            <w:tab/>
            <w:t xml:space="preserve">8</w:t>
          </w:r>
          <w:r w:rsidDel="00000000" w:rsidR="00000000" w:rsidRPr="00000000">
            <w:rPr>
              <w:rtl w:val="0"/>
            </w:rPr>
          </w:r>
        </w:p>
        <w:p w:rsidR="00000000" w:rsidDel="00000000" w:rsidP="00000000" w:rsidRDefault="00000000" w:rsidRPr="00000000" w14:paraId="0000003B">
          <w:pPr>
            <w:keepNext w:val="1"/>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Quality</w:t>
            <w:tab/>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Title"/>
        <w:spacing w:after="0" w:before="0" w:lineRule="auto"/>
        <w:contextualSpacing w:val="0"/>
        <w:rPr>
          <w:sz w:val="36"/>
          <w:szCs w:val="36"/>
          <w:vertAlign w:val="baseline"/>
        </w:rPr>
      </w:pPr>
      <w:bookmarkStart w:colFirst="0" w:colLast="0" w:name="_gjdgxs" w:id="0"/>
      <w:bookmarkEnd w:id="0"/>
      <w:r w:rsidDel="00000000" w:rsidR="00000000" w:rsidRPr="00000000">
        <w:rPr>
          <w:b w:val="1"/>
          <w:sz w:val="36"/>
          <w:szCs w:val="36"/>
          <w:vertAlign w:val="baseline"/>
          <w:rtl w:val="0"/>
        </w:rPr>
        <w:t xml:space="preserve">Software Architecture Document </w:t>
      </w:r>
      <w:r w:rsidDel="00000000" w:rsidR="00000000" w:rsidRPr="00000000">
        <w:rPr>
          <w:rtl w:val="0"/>
        </w:rPr>
      </w:r>
    </w:p>
    <w:p w:rsidR="00000000" w:rsidDel="00000000" w:rsidP="00000000" w:rsidRDefault="00000000" w:rsidRPr="00000000" w14:paraId="0000003D">
      <w:pPr>
        <w:pStyle w:val="Heading1"/>
        <w:numPr>
          <w:ilvl w:val="0"/>
          <w:numId w:val="3"/>
        </w:numPr>
        <w:spacing w:after="60" w:before="120" w:lineRule="auto"/>
        <w:ind w:left="0" w:firstLine="0"/>
        <w:contextualSpacing w:val="0"/>
        <w:rPr/>
      </w:pPr>
      <w:r w:rsidDel="00000000" w:rsidR="00000000" w:rsidRPr="00000000">
        <w:rPr>
          <w:b w:val="1"/>
          <w:sz w:val="24"/>
          <w:szCs w:val="24"/>
          <w:vertAlign w:val="baseline"/>
          <w:rtl w:val="0"/>
        </w:rPr>
        <w:t xml:space="preserve">Introduction</w:t>
      </w:r>
      <w:r w:rsidDel="00000000" w:rsidR="00000000" w:rsidRPr="00000000">
        <w:rPr>
          <w:rtl w:val="0"/>
        </w:rPr>
      </w:r>
    </w:p>
    <w:p w:rsidR="00000000" w:rsidDel="00000000" w:rsidP="00000000" w:rsidRDefault="00000000" w:rsidRPr="00000000" w14:paraId="0000003E">
      <w:pPr>
        <w:pStyle w:val="Heading2"/>
        <w:numPr>
          <w:ilvl w:val="1"/>
          <w:numId w:val="3"/>
        </w:numPr>
        <w:spacing w:after="60" w:before="120" w:lineRule="auto"/>
        <w:ind w:left="0" w:firstLine="0"/>
        <w:contextualSpacing w:val="0"/>
        <w:rPr/>
      </w:pPr>
      <w:bookmarkStart w:colFirst="0" w:colLast="0" w:name="_30j0zll" w:id="1"/>
      <w:bookmarkEnd w:id="1"/>
      <w:r w:rsidDel="00000000" w:rsidR="00000000" w:rsidRPr="00000000">
        <w:rPr>
          <w:b w:val="1"/>
          <w:sz w:val="20"/>
          <w:szCs w:val="20"/>
          <w:vertAlign w:val="baseline"/>
          <w:rtl w:val="0"/>
        </w:rPr>
        <w:t xml:space="preserve">Purpose</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numPr>
          <w:ilvl w:val="1"/>
          <w:numId w:val="3"/>
        </w:numPr>
        <w:spacing w:after="60" w:before="120" w:lineRule="auto"/>
        <w:ind w:left="0" w:firstLine="0"/>
        <w:contextualSpacing w:val="0"/>
        <w:rPr/>
      </w:pPr>
      <w:bookmarkStart w:colFirst="0" w:colLast="0" w:name="_1fob9te" w:id="2"/>
      <w:bookmarkEnd w:id="2"/>
      <w:r w:rsidDel="00000000" w:rsidR="00000000" w:rsidRPr="00000000">
        <w:rPr>
          <w:b w:val="1"/>
          <w:sz w:val="20"/>
          <w:szCs w:val="20"/>
          <w:vertAlign w:val="baseline"/>
          <w:rtl w:val="0"/>
        </w:rPr>
        <w:t xml:space="preserve">Scope</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TuviTicket is an interface between event organizers and customers. Customers of TuviTicket can find a centralized site to find events near them that might interest them and an easy to use way to buy tickets for said event. They will be able to search for events by category or by most popular and find more information on any event that might interest them. Once they find the event they are looking for they can add it to the shopping cart and proceed with the payment. For each ticket in the cart the customer can choose a payment method to complete the transaction (cash, credit card, etc.) Event organizers can use TuviTicket as a place to promote their events and increase their sales. On creating an event they must include information such as name of the event, number of tickets on sale, pictures, etc.</w:t>
      </w:r>
    </w:p>
    <w:p w:rsidR="00000000" w:rsidDel="00000000" w:rsidP="00000000" w:rsidRDefault="00000000" w:rsidRPr="00000000" w14:paraId="00000043">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44">
      <w:pPr>
        <w:pStyle w:val="Heading2"/>
        <w:numPr>
          <w:ilvl w:val="1"/>
          <w:numId w:val="3"/>
        </w:numPr>
        <w:spacing w:after="60" w:before="120" w:lineRule="auto"/>
        <w:ind w:left="0" w:firstLine="0"/>
        <w:contextualSpacing w:val="0"/>
        <w:rPr/>
      </w:pPr>
      <w:r w:rsidDel="00000000" w:rsidR="00000000" w:rsidRPr="00000000">
        <w:rPr>
          <w:b w:val="1"/>
          <w:sz w:val="20"/>
          <w:szCs w:val="20"/>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See Glossary</w:t>
      </w:r>
    </w:p>
    <w:p w:rsidR="00000000" w:rsidDel="00000000" w:rsidP="00000000" w:rsidRDefault="00000000" w:rsidRPr="00000000" w14:paraId="00000046">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1"/>
          <w:smallCaps w:val="0"/>
          <w:strike w:val="0"/>
          <w:color w:val="0000ff"/>
          <w:sz w:val="20"/>
          <w:szCs w:val="20"/>
          <w:u w:val="none"/>
          <w:shd w:fill="auto" w:val="clea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47">
      <w:pPr>
        <w:pStyle w:val="Heading2"/>
        <w:numPr>
          <w:ilvl w:val="1"/>
          <w:numId w:val="3"/>
        </w:numPr>
        <w:spacing w:after="60" w:before="120" w:lineRule="auto"/>
        <w:ind w:left="0" w:firstLine="0"/>
        <w:contextualSpacing w:val="0"/>
        <w:rPr/>
      </w:pPr>
      <w:r w:rsidDel="00000000" w:rsidR="00000000" w:rsidRPr="00000000">
        <w:rPr>
          <w:b w:val="1"/>
          <w:sz w:val="20"/>
          <w:szCs w:val="20"/>
          <w:vertAlign w:val="baseline"/>
          <w:rtl w:val="0"/>
        </w:rPr>
        <w:t xml:space="preserve">References</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IEEE. IEEE Std 830-1998 IEEE Recommended Practice for Software Requirement Specifications. IEEE Computer Society, 1998.</w:t>
      </w:r>
    </w:p>
    <w:p w:rsidR="00000000" w:rsidDel="00000000" w:rsidP="00000000" w:rsidRDefault="00000000" w:rsidRPr="00000000" w14:paraId="00000049">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4A">
      <w:pPr>
        <w:pStyle w:val="Heading2"/>
        <w:numPr>
          <w:ilvl w:val="1"/>
          <w:numId w:val="3"/>
        </w:numPr>
        <w:spacing w:after="60" w:before="120" w:lineRule="auto"/>
        <w:ind w:left="0" w:firstLine="0"/>
        <w:contextualSpacing w:val="0"/>
        <w:rPr/>
      </w:pPr>
      <w:r w:rsidDel="00000000" w:rsidR="00000000" w:rsidRPr="00000000">
        <w:rPr>
          <w:b w:val="1"/>
          <w:sz w:val="20"/>
          <w:szCs w:val="20"/>
          <w:vertAlign w:val="baseline"/>
          <w:rtl w:val="0"/>
        </w:rPr>
        <w:t xml:space="preserve">Overview</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The following sections provide a more in-depth description regarding the different aspects of the system.</w:t>
      </w:r>
    </w:p>
    <w:p w:rsidR="00000000" w:rsidDel="00000000" w:rsidP="00000000" w:rsidRDefault="00000000" w:rsidRPr="00000000" w14:paraId="0000004C">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4D">
      <w:pPr>
        <w:pStyle w:val="Heading1"/>
        <w:numPr>
          <w:ilvl w:val="0"/>
          <w:numId w:val="3"/>
        </w:numPr>
        <w:spacing w:after="60" w:before="120" w:lineRule="auto"/>
        <w:ind w:left="0" w:firstLine="0"/>
        <w:contextualSpacing w:val="0"/>
        <w:rPr/>
      </w:pPr>
      <w:r w:rsidDel="00000000" w:rsidR="00000000" w:rsidRPr="00000000">
        <w:rPr>
          <w:b w:val="1"/>
          <w:sz w:val="24"/>
          <w:szCs w:val="24"/>
          <w:vertAlign w:val="baseline"/>
          <w:rtl w:val="0"/>
        </w:rPr>
        <w:t xml:space="preserve">Architectural Representation </w:t>
      </w:r>
      <w:r w:rsidDel="00000000" w:rsidR="00000000" w:rsidRPr="00000000">
        <w:rPr>
          <w:rtl w:val="0"/>
        </w:rPr>
      </w:r>
    </w:p>
    <w:p w:rsidR="00000000" w:rsidDel="00000000" w:rsidP="00000000" w:rsidRDefault="00000000" w:rsidRPr="00000000" w14:paraId="0000004E">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1t3h5sf" w:id="7"/>
      <w:bookmarkEnd w:id="7"/>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The views necessary to describe the software architecture and its representation are:</w:t>
      </w:r>
    </w:p>
    <w:p w:rsidR="00000000" w:rsidDel="00000000" w:rsidP="00000000" w:rsidRDefault="00000000" w:rsidRPr="00000000" w14:paraId="0000004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shd w:fill="auto" w:val="clear"/>
          <w:vertAlign w:val="baseline"/>
        </w:rPr>
      </w:pPr>
      <w:bookmarkStart w:colFirst="0" w:colLast="0" w:name="_4d34og8" w:id="8"/>
      <w:bookmarkEnd w:id="8"/>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Home Screen, which will show the best-selling shows to attract users and access to the other pages, as well as a log-in option</w:t>
      </w:r>
    </w:p>
    <w:p w:rsidR="00000000" w:rsidDel="00000000" w:rsidP="00000000" w:rsidRDefault="00000000" w:rsidRPr="00000000" w14:paraId="0000005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shd w:fill="auto" w:val="clear"/>
          <w:vertAlign w:val="baseline"/>
        </w:rPr>
      </w:pPr>
      <w:bookmarkStart w:colFirst="0" w:colLast="0" w:name="_2s8eyo1" w:id="9"/>
      <w:bookmarkEnd w:id="9"/>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Search page, which will showcase the results of the user’s search, as well as a search bar for the user to type in</w:t>
      </w:r>
    </w:p>
    <w:p w:rsidR="00000000" w:rsidDel="00000000" w:rsidP="00000000" w:rsidRDefault="00000000" w:rsidRPr="00000000" w14:paraId="0000005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shd w:fill="auto" w:val="clear"/>
          <w:vertAlign w:val="baseline"/>
        </w:rPr>
      </w:pPr>
      <w:bookmarkStart w:colFirst="0" w:colLast="0" w:name="_17dp8vu" w:id="10"/>
      <w:bookmarkEnd w:id="10"/>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Cart page, which will contain all the tickets the user has selected to purchase</w:t>
      </w:r>
    </w:p>
    <w:p w:rsidR="00000000" w:rsidDel="00000000" w:rsidP="00000000" w:rsidRDefault="00000000" w:rsidRPr="00000000" w14:paraId="0000005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shd w:fill="auto" w:val="clear"/>
          <w:vertAlign w:val="baseline"/>
        </w:rPr>
      </w:pPr>
      <w:bookmarkStart w:colFirst="0" w:colLast="0" w:name="_3rdcrjn" w:id="11"/>
      <w:bookmarkEnd w:id="11"/>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Purchase page, which will contain text bars for the user to input the information necessary to complete the purchase, such as credit card number, necessary identification, etc. </w:t>
      </w:r>
    </w:p>
    <w:p w:rsidR="00000000" w:rsidDel="00000000" w:rsidP="00000000" w:rsidRDefault="00000000" w:rsidRPr="00000000" w14:paraId="00000053">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26in1rg" w:id="12"/>
      <w:bookmarkEnd w:id="12"/>
      <w:r w:rsidDel="00000000" w:rsidR="00000000" w:rsidRPr="00000000">
        <w:rPr>
          <w:rtl w:val="0"/>
        </w:rPr>
      </w:r>
    </w:p>
    <w:p w:rsidR="00000000" w:rsidDel="00000000" w:rsidP="00000000" w:rsidRDefault="00000000" w:rsidRPr="00000000" w14:paraId="00000054">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lnxbz9" w:id="13"/>
      <w:bookmarkEnd w:id="13"/>
      <w:r w:rsidDel="00000000" w:rsidR="00000000" w:rsidRPr="00000000">
        <w:rPr>
          <w:rtl w:val="0"/>
        </w:rPr>
      </w:r>
    </w:p>
    <w:p w:rsidR="00000000" w:rsidDel="00000000" w:rsidP="00000000" w:rsidRDefault="00000000" w:rsidRPr="00000000" w14:paraId="00000055">
      <w:pPr>
        <w:pStyle w:val="Heading1"/>
        <w:numPr>
          <w:ilvl w:val="0"/>
          <w:numId w:val="3"/>
        </w:numPr>
        <w:spacing w:after="60" w:before="120" w:lineRule="auto"/>
        <w:ind w:left="0" w:firstLine="0"/>
        <w:contextualSpacing w:val="0"/>
        <w:rPr/>
      </w:pPr>
      <w:r w:rsidDel="00000000" w:rsidR="00000000" w:rsidRPr="00000000">
        <w:rPr>
          <w:b w:val="1"/>
          <w:sz w:val="24"/>
          <w:szCs w:val="24"/>
          <w:vertAlign w:val="baseline"/>
          <w:rtl w:val="0"/>
        </w:rPr>
        <w:t xml:space="preserve">Architectural Goals and Constraints </w:t>
      </w:r>
      <w:r w:rsidDel="00000000" w:rsidR="00000000" w:rsidRPr="00000000">
        <w:rPr>
          <w:rtl w:val="0"/>
        </w:rPr>
      </w:r>
    </w:p>
    <w:p w:rsidR="00000000" w:rsidDel="00000000" w:rsidP="00000000" w:rsidRDefault="00000000" w:rsidRPr="00000000" w14:paraId="00000056">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35nkun2" w:id="14"/>
      <w:bookmarkEnd w:id="14"/>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Maximum security is required in all areas concerning monetary transactions. The privacy of users should be guaranteed as they trust their credit information to us.</w:t>
      </w:r>
    </w:p>
    <w:p w:rsidR="00000000" w:rsidDel="00000000" w:rsidP="00000000" w:rsidRDefault="00000000" w:rsidRPr="00000000" w14:paraId="00000057">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1ksv4uv" w:id="15"/>
      <w:bookmarkEnd w:id="15"/>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As for the code, it is expected to have high portability. </w:t>
      </w:r>
    </w:p>
    <w:p w:rsidR="00000000" w:rsidDel="00000000" w:rsidP="00000000" w:rsidRDefault="00000000" w:rsidRPr="00000000" w14:paraId="00000058">
      <w:pPr>
        <w:pStyle w:val="Heading1"/>
        <w:numPr>
          <w:ilvl w:val="0"/>
          <w:numId w:val="3"/>
        </w:numPr>
        <w:spacing w:after="60" w:before="120" w:lineRule="auto"/>
        <w:ind w:left="0" w:firstLine="0"/>
        <w:contextualSpacing w:val="0"/>
        <w:rPr/>
      </w:pPr>
      <w:r w:rsidDel="00000000" w:rsidR="00000000" w:rsidRPr="00000000">
        <w:rPr>
          <w:b w:val="1"/>
          <w:sz w:val="24"/>
          <w:szCs w:val="24"/>
          <w:vertAlign w:val="baseline"/>
          <w:rtl w:val="0"/>
        </w:rPr>
        <w:t xml:space="preserve">Use-Case View </w:t>
      </w:r>
      <w:r w:rsidDel="00000000" w:rsidR="00000000" w:rsidRPr="00000000">
        <w:rPr>
          <w:rtl w:val="0"/>
        </w:rPr>
      </w:r>
    </w:p>
    <w:p w:rsidR="00000000" w:rsidDel="00000000" w:rsidP="00000000" w:rsidRDefault="00000000" w:rsidRPr="00000000" w14:paraId="00000059">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In case user information is required, the system informs if errors were made. When information is displayed to the user, the system shows the information if it exists, or to inform if an error occurred.</w:t>
      </w:r>
    </w:p>
    <w:p w:rsidR="00000000" w:rsidDel="00000000" w:rsidP="00000000" w:rsidRDefault="00000000" w:rsidRPr="00000000" w14:paraId="0000005A">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44sinio" w:id="16"/>
      <w:bookmarkEnd w:id="16"/>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Central functionality of the final system in use-cases:</w:t>
      </w:r>
    </w:p>
    <w:p w:rsidR="00000000" w:rsidDel="00000000" w:rsidP="00000000" w:rsidRDefault="00000000" w:rsidRPr="00000000" w14:paraId="0000005B">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shd w:fill="auto" w:val="clear"/>
          <w:vertAlign w:val="baseline"/>
        </w:rPr>
      </w:pPr>
      <w:bookmarkStart w:colFirst="0" w:colLast="0" w:name="_2jxsxqh" w:id="17"/>
      <w:bookmarkEnd w:id="17"/>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Use Case 1: User registration</w:t>
      </w:r>
    </w:p>
    <w:p w:rsidR="00000000" w:rsidDel="00000000" w:rsidP="00000000" w:rsidRDefault="00000000" w:rsidRPr="00000000" w14:paraId="0000005C">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shd w:fill="auto" w:val="clear"/>
          <w:vertAlign w:val="baseline"/>
        </w:rPr>
      </w:pPr>
      <w:bookmarkStart w:colFirst="0" w:colLast="0" w:name="_z337ya" w:id="18"/>
      <w:bookmarkEnd w:id="18"/>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Use Case 7: Ticket search</w:t>
      </w:r>
    </w:p>
    <w:p w:rsidR="00000000" w:rsidDel="00000000" w:rsidP="00000000" w:rsidRDefault="00000000" w:rsidRPr="00000000" w14:paraId="0000005D">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shd w:fill="auto" w:val="clear"/>
          <w:vertAlign w:val="baseline"/>
        </w:rPr>
      </w:pPr>
      <w:bookmarkStart w:colFirst="0" w:colLast="0" w:name="_3j2qqm3" w:id="19"/>
      <w:bookmarkEnd w:id="19"/>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Use Case 10: Adding tickets to the cart</w:t>
      </w:r>
    </w:p>
    <w:p w:rsidR="00000000" w:rsidDel="00000000" w:rsidP="00000000" w:rsidRDefault="00000000" w:rsidRPr="00000000" w14:paraId="0000005E">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Use Case 12: Provider registration</w:t>
      </w:r>
    </w:p>
    <w:p w:rsidR="00000000" w:rsidDel="00000000" w:rsidP="00000000" w:rsidRDefault="00000000" w:rsidRPr="00000000" w14:paraId="0000005F">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shd w:fill="auto" w:val="clear"/>
          <w:vertAlign w:val="baseline"/>
        </w:rPr>
      </w:pPr>
      <w:bookmarkStart w:colFirst="0" w:colLast="0" w:name="_1y810tw" w:id="20"/>
      <w:bookmarkEnd w:id="20"/>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Use Case 13: Product ABM</w:t>
      </w:r>
    </w:p>
    <w:p w:rsidR="00000000" w:rsidDel="00000000" w:rsidP="00000000" w:rsidRDefault="00000000" w:rsidRPr="00000000" w14:paraId="00000060">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4i7ojhp" w:id="21"/>
      <w:bookmarkEnd w:id="21"/>
      <w:r w:rsidDel="00000000" w:rsidR="00000000" w:rsidRPr="00000000">
        <w:rPr>
          <w:rtl w:val="0"/>
        </w:rPr>
      </w:r>
    </w:p>
    <w:p w:rsidR="00000000" w:rsidDel="00000000" w:rsidP="00000000" w:rsidRDefault="00000000" w:rsidRPr="00000000" w14:paraId="00000061">
      <w:pPr>
        <w:pStyle w:val="Heading1"/>
        <w:numPr>
          <w:ilvl w:val="0"/>
          <w:numId w:val="3"/>
        </w:numPr>
        <w:spacing w:after="60" w:before="120" w:lineRule="auto"/>
        <w:ind w:left="0" w:firstLine="0"/>
        <w:contextualSpacing w:val="0"/>
        <w:rPr/>
      </w:pPr>
      <w:r w:rsidDel="00000000" w:rsidR="00000000" w:rsidRPr="00000000">
        <w:rPr>
          <w:b w:val="1"/>
          <w:sz w:val="24"/>
          <w:szCs w:val="24"/>
          <w:vertAlign w:val="baseline"/>
          <w:rtl w:val="0"/>
        </w:rPr>
        <w:t xml:space="preserve">Logical View </w:t>
      </w:r>
      <w:r w:rsidDel="00000000" w:rsidR="00000000" w:rsidRPr="00000000">
        <w:rPr>
          <w:rtl w:val="0"/>
        </w:rPr>
      </w:r>
    </w:p>
    <w:p w:rsidR="00000000" w:rsidDel="00000000" w:rsidP="00000000" w:rsidRDefault="00000000" w:rsidRPr="00000000" w14:paraId="00000062">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The class diagram is shown in the file Diagrama de Clases.pdf.</w:t>
      </w:r>
    </w:p>
    <w:p w:rsidR="00000000" w:rsidDel="00000000" w:rsidP="00000000" w:rsidRDefault="00000000" w:rsidRPr="00000000" w14:paraId="00000063">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1ci93xb" w:id="23"/>
      <w:bookmarkEnd w:id="23"/>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The two main actors are the Buyer and the Seller, both Users. Sellers provide tickets to entertainment spectacles, with pictures and information. Buyers can purchase these tickets from other users. There is also the Admin, who interacts with the system to manipulate existing Users.</w:t>
      </w:r>
    </w:p>
    <w:p w:rsidR="00000000" w:rsidDel="00000000" w:rsidP="00000000" w:rsidRDefault="00000000" w:rsidRPr="00000000" w14:paraId="00000064">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3whwml4" w:id="24"/>
      <w:bookmarkEnd w:id="24"/>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The model has classes regarding user experience, such as Cart (with all the products marked to be purchased by the user) and Product (with information about the ticket).</w:t>
      </w:r>
    </w:p>
    <w:p w:rsidR="00000000" w:rsidDel="00000000" w:rsidP="00000000" w:rsidRDefault="00000000" w:rsidRPr="00000000" w14:paraId="00000065">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2bn6wsx" w:id="25"/>
      <w:bookmarkEnd w:id="25"/>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There system will also have a view with all the visual elements to be displayed on the page.</w:t>
      </w:r>
    </w:p>
    <w:p w:rsidR="00000000" w:rsidDel="00000000" w:rsidP="00000000" w:rsidRDefault="00000000" w:rsidRPr="00000000" w14:paraId="00000066">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qsh70q" w:id="26"/>
      <w:bookmarkEnd w:id="26"/>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Thee controller will handle all interactions between the view and the model. It will also update the database  when modifications are made to the model.</w:t>
      </w:r>
    </w:p>
    <w:p w:rsidR="00000000" w:rsidDel="00000000" w:rsidP="00000000" w:rsidRDefault="00000000" w:rsidRPr="00000000" w14:paraId="00000067">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068">
      <w:pPr>
        <w:pStyle w:val="Heading2"/>
        <w:numPr>
          <w:ilvl w:val="1"/>
          <w:numId w:val="3"/>
        </w:numPr>
        <w:spacing w:after="60" w:before="120" w:lineRule="auto"/>
        <w:ind w:left="0" w:firstLine="0"/>
        <w:contextualSpacing w:val="0"/>
        <w:rPr/>
      </w:pPr>
      <w:r w:rsidDel="00000000" w:rsidR="00000000" w:rsidRPr="00000000">
        <w:rPr>
          <w:b w:val="1"/>
          <w:sz w:val="20"/>
          <w:szCs w:val="20"/>
          <w:vertAlign w:val="baseline"/>
          <w:rtl w:val="0"/>
        </w:rPr>
        <w:t xml:space="preserve">Overview</w:t>
      </w:r>
      <w:r w:rsidDel="00000000" w:rsidR="00000000" w:rsidRPr="00000000">
        <w:rPr>
          <w:rtl w:val="0"/>
        </w:rPr>
      </w:r>
    </w:p>
    <w:p w:rsidR="00000000" w:rsidDel="00000000" w:rsidP="00000000" w:rsidRDefault="00000000" w:rsidRPr="00000000" w14:paraId="00000069">
      <w:pPr>
        <w:keepNext w:val="1"/>
        <w:widowControl w:val="0"/>
        <w:spacing w:after="120" w:lineRule="auto"/>
        <w:ind w:firstLine="708"/>
        <w:contextualSpacing w:val="0"/>
        <w:rPr>
          <w:rFonts w:ascii="Liberation Serif" w:cs="Liberation Serif" w:eastAsia="Liberation Serif" w:hAnsi="Liberation Serif"/>
          <w:b w:val="0"/>
          <w:i w:val="0"/>
          <w:smallCaps w:val="0"/>
          <w:strike w:val="0"/>
          <w:color w:val="000000"/>
          <w:sz w:val="48"/>
          <w:szCs w:val="48"/>
          <w:u w:val="none"/>
          <w:shd w:fill="auto" w:val="clear"/>
          <w:vertAlign w:val="baseline"/>
        </w:rPr>
      </w:pPr>
      <w:bookmarkStart w:colFirst="0" w:colLast="0" w:name="_32hioqz" w:id="28"/>
      <w:bookmarkEnd w:id="28"/>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6A">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1pxezwc" w:id="29"/>
      <w:bookmarkEnd w:id="29"/>
      <w:r w:rsidDel="00000000" w:rsidR="00000000" w:rsidRPr="00000000">
        <w:rPr>
          <w:rtl w:val="0"/>
        </w:rPr>
      </w:r>
    </w:p>
    <w:p w:rsidR="00000000" w:rsidDel="00000000" w:rsidP="00000000" w:rsidRDefault="00000000" w:rsidRPr="00000000" w14:paraId="0000006B">
      <w:pPr>
        <w:pStyle w:val="Heading2"/>
        <w:numPr>
          <w:ilvl w:val="1"/>
          <w:numId w:val="3"/>
        </w:numPr>
        <w:spacing w:after="60" w:before="120" w:lineRule="auto"/>
        <w:ind w:left="0" w:firstLine="0"/>
        <w:contextualSpacing w:val="0"/>
        <w:rPr/>
      </w:pPr>
      <w:r w:rsidDel="00000000" w:rsidR="00000000" w:rsidRPr="00000000">
        <w:rPr>
          <w:b w:val="1"/>
          <w:sz w:val="20"/>
          <w:szCs w:val="20"/>
          <w:vertAlign w:val="baseline"/>
          <w:rtl w:val="0"/>
        </w:rPr>
        <w:t xml:space="preserve">Architecturally Significant Design Packages</w:t>
      </w:r>
      <w:r w:rsidDel="00000000" w:rsidR="00000000" w:rsidRPr="00000000">
        <w:rPr>
          <w:rtl w:val="0"/>
        </w:rPr>
      </w:r>
    </w:p>
    <w:p w:rsidR="00000000" w:rsidDel="00000000" w:rsidP="00000000" w:rsidRDefault="00000000" w:rsidRPr="00000000" w14:paraId="0000006C">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The system will be developed utilizing a MVC oriented development strategy, thus Model, View and Controller will be separated from each other within their own packages. In View we will have the methods that interact with the users, while Model will contain all the information in the system and the Controller will be the middle-man between the two of them.</w:t>
      </w:r>
    </w:p>
    <w:p w:rsidR="00000000" w:rsidDel="00000000" w:rsidP="00000000" w:rsidRDefault="00000000" w:rsidRPr="00000000" w14:paraId="0000006D">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2"/>
        <w:numPr>
          <w:ilvl w:val="1"/>
          <w:numId w:val="3"/>
        </w:numPr>
        <w:spacing w:after="60" w:before="120" w:lineRule="auto"/>
        <w:ind w:left="0" w:firstLine="0"/>
        <w:contextualSpacing w:val="0"/>
        <w:rPr/>
      </w:pPr>
      <w:r w:rsidDel="00000000" w:rsidR="00000000" w:rsidRPr="00000000">
        <w:rPr>
          <w:b w:val="1"/>
          <w:sz w:val="20"/>
          <w:szCs w:val="20"/>
          <w:vertAlign w:val="baseline"/>
          <w:rtl w:val="0"/>
        </w:rPr>
        <w:t xml:space="preserve">Use-Case Realizations</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49x2ik5" w:id="30"/>
      <w:bookmarkEnd w:id="30"/>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All 13 use-cases are available in the project hub, in the file Diagrama de Casos de Uso.</w:t>
      </w:r>
    </w:p>
    <w:p w:rsidR="00000000" w:rsidDel="00000000" w:rsidP="00000000" w:rsidRDefault="00000000" w:rsidRPr="00000000" w14:paraId="00000070">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1"/>
          <w:smallCaps w:val="0"/>
          <w:strike w:val="0"/>
          <w:color w:val="0000ff"/>
          <w:sz w:val="20"/>
          <w:szCs w:val="20"/>
          <w:u w:val="none"/>
          <w:shd w:fill="auto" w:val="clear"/>
          <w:vertAlign w:val="baseline"/>
        </w:rPr>
      </w:pPr>
      <w:bookmarkStart w:colFirst="0" w:colLast="0" w:name="_2p2csry" w:id="31"/>
      <w:bookmarkEnd w:id="31"/>
      <w:r w:rsidDel="00000000" w:rsidR="00000000" w:rsidRPr="00000000">
        <w:rPr>
          <w:rtl w:val="0"/>
        </w:rPr>
      </w:r>
    </w:p>
    <w:p w:rsidR="00000000" w:rsidDel="00000000" w:rsidP="00000000" w:rsidRDefault="00000000" w:rsidRPr="00000000" w14:paraId="00000071">
      <w:pPr>
        <w:pStyle w:val="Heading1"/>
        <w:numPr>
          <w:ilvl w:val="0"/>
          <w:numId w:val="3"/>
        </w:numPr>
        <w:spacing w:after="60" w:before="120" w:lineRule="auto"/>
        <w:ind w:left="0" w:firstLine="0"/>
        <w:contextualSpacing w:val="0"/>
        <w:rPr/>
      </w:pPr>
      <w:r w:rsidDel="00000000" w:rsidR="00000000" w:rsidRPr="00000000">
        <w:rPr>
          <w:b w:val="1"/>
          <w:sz w:val="24"/>
          <w:szCs w:val="24"/>
          <w:vertAlign w:val="baseline"/>
          <w:rtl w:val="0"/>
        </w:rPr>
        <w:t xml:space="preserve">Process View </w:t>
      </w:r>
      <w:r w:rsidDel="00000000" w:rsidR="00000000" w:rsidRPr="00000000">
        <w:rPr>
          <w:rtl w:val="0"/>
        </w:rPr>
      </w:r>
    </w:p>
    <w:p w:rsidR="00000000" w:rsidDel="00000000" w:rsidP="00000000" w:rsidRDefault="00000000" w:rsidRPr="00000000" w14:paraId="00000072">
      <w:pPr>
        <w:keepNext w:val="1"/>
        <w:widowControl w:val="0"/>
        <w:spacing w:after="120" w:lineRule="auto"/>
        <w:ind w:firstLine="708"/>
        <w:contextualSpacing w:val="0"/>
        <w:rPr>
          <w:rFonts w:ascii="Liberation Serif" w:cs="Liberation Serif" w:eastAsia="Liberation Serif" w:hAnsi="Liberation Serif"/>
          <w:b w:val="0"/>
          <w:i w:val="0"/>
          <w:smallCaps w:val="0"/>
          <w:strike w:val="0"/>
          <w:color w:val="000000"/>
          <w:sz w:val="48"/>
          <w:szCs w:val="48"/>
          <w:u w:val="none"/>
          <w:shd w:fill="auto" w:val="clear"/>
          <w:vertAlign w:val="baseline"/>
        </w:rPr>
      </w:pPr>
      <w:r w:rsidDel="00000000" w:rsidR="00000000" w:rsidRPr="00000000">
        <w:rPr>
          <w:rtl w:val="0"/>
        </w:rPr>
        <w:t xml:space="preserve">A web framework will handle communication between the modules and software layers across the solution.</w:t>
      </w:r>
      <w:r w:rsidDel="00000000" w:rsidR="00000000" w:rsidRPr="00000000">
        <w:rPr>
          <w:rtl w:val="0"/>
        </w:rPr>
      </w:r>
    </w:p>
    <w:p w:rsidR="00000000" w:rsidDel="00000000" w:rsidP="00000000" w:rsidRDefault="00000000" w:rsidRPr="00000000" w14:paraId="00000073">
      <w:pPr>
        <w:pStyle w:val="Heading1"/>
        <w:numPr>
          <w:ilvl w:val="0"/>
          <w:numId w:val="3"/>
        </w:numPr>
        <w:spacing w:after="60" w:before="120" w:lineRule="auto"/>
        <w:ind w:left="0" w:firstLine="0"/>
        <w:contextualSpacing w:val="0"/>
        <w:rPr/>
      </w:pPr>
      <w:r w:rsidDel="00000000" w:rsidR="00000000" w:rsidRPr="00000000">
        <w:rPr>
          <w:b w:val="1"/>
          <w:sz w:val="24"/>
          <w:szCs w:val="24"/>
          <w:vertAlign w:val="baseline"/>
          <w:rtl w:val="0"/>
        </w:rPr>
        <w:t xml:space="preserve">Deployment View </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3o7alnk" w:id="32"/>
      <w:bookmarkEnd w:id="32"/>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Due to it being a web page, most browsers (such as Google Chrome or Mozilla Firefox) should be able to run the software.</w:t>
      </w:r>
    </w:p>
    <w:p w:rsidR="00000000" w:rsidDel="00000000" w:rsidP="00000000" w:rsidRDefault="00000000" w:rsidRPr="00000000" w14:paraId="00000075">
      <w:pPr>
        <w:pStyle w:val="Heading1"/>
        <w:numPr>
          <w:ilvl w:val="0"/>
          <w:numId w:val="3"/>
        </w:numPr>
        <w:spacing w:after="60" w:before="120" w:lineRule="auto"/>
        <w:ind w:left="0" w:firstLine="0"/>
        <w:contextualSpacing w:val="0"/>
        <w:rPr/>
      </w:pPr>
      <w:r w:rsidDel="00000000" w:rsidR="00000000" w:rsidRPr="00000000">
        <w:rPr>
          <w:b w:val="1"/>
          <w:sz w:val="24"/>
          <w:szCs w:val="24"/>
          <w:vertAlign w:val="baseline"/>
          <w:rtl w:val="0"/>
        </w:rPr>
        <w:t xml:space="preserve">Implementation View </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23ckvvd" w:id="33"/>
      <w:bookmarkEnd w:id="33"/>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The software will be written in HTML and JavaScript.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ihv636" w:id="34"/>
      <w:bookmarkEnd w:id="34"/>
      <w:r w:rsidDel="00000000" w:rsidR="00000000" w:rsidRPr="00000000">
        <w:rPr>
          <w:rtl w:val="0"/>
        </w:rPr>
      </w:r>
    </w:p>
    <w:p w:rsidR="00000000" w:rsidDel="00000000" w:rsidP="00000000" w:rsidRDefault="00000000" w:rsidRPr="00000000" w14:paraId="00000078">
      <w:pPr>
        <w:pStyle w:val="Heading2"/>
        <w:numPr>
          <w:ilvl w:val="1"/>
          <w:numId w:val="3"/>
        </w:numPr>
        <w:spacing w:after="60" w:before="120" w:lineRule="auto"/>
        <w:ind w:left="0" w:firstLine="0"/>
        <w:contextualSpacing w:val="0"/>
        <w:rPr/>
      </w:pPr>
      <w:r w:rsidDel="00000000" w:rsidR="00000000" w:rsidRPr="00000000">
        <w:rPr>
          <w:b w:val="1"/>
          <w:sz w:val="20"/>
          <w:szCs w:val="20"/>
          <w:vertAlign w:val="baseline"/>
          <w:rtl w:val="0"/>
        </w:rPr>
        <w:t xml:space="preserve">Overview</w:t>
      </w:r>
      <w:r w:rsidDel="00000000" w:rsidR="00000000" w:rsidRPr="00000000">
        <w:rPr>
          <w:rtl w:val="0"/>
        </w:rPr>
      </w:r>
    </w:p>
    <w:p w:rsidR="00000000" w:rsidDel="00000000" w:rsidP="00000000" w:rsidRDefault="00000000" w:rsidRPr="00000000" w14:paraId="00000079">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bookmarkStart w:colFirst="0" w:colLast="0" w:name="_32hioqz" w:id="28"/>
      <w:bookmarkEnd w:id="28"/>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07A">
      <w:pPr>
        <w:pStyle w:val="Heading2"/>
        <w:numPr>
          <w:ilvl w:val="1"/>
          <w:numId w:val="3"/>
        </w:numPr>
        <w:spacing w:after="60" w:before="120" w:lineRule="auto"/>
        <w:ind w:left="0" w:firstLine="0"/>
        <w:contextualSpacing w:val="0"/>
        <w:rPr/>
      </w:pPr>
      <w:r w:rsidDel="00000000" w:rsidR="00000000" w:rsidRPr="00000000">
        <w:rPr>
          <w:b w:val="1"/>
          <w:sz w:val="20"/>
          <w:szCs w:val="20"/>
          <w:vertAlign w:val="baseline"/>
          <w:rtl w:val="0"/>
        </w:rPr>
        <w:t xml:space="preserve">Layers</w:t>
        <w:br w:type="textWrapping"/>
      </w:r>
      <w:r w:rsidDel="00000000" w:rsidR="00000000" w:rsidRPr="00000000">
        <w:rPr>
          <w:rFonts w:ascii="Liberation Serif" w:cs="Liberation Serif" w:eastAsia="Liberation Serif" w:hAnsi="Liberation Serif"/>
          <w:b w:val="0"/>
        </w:rPr>
        <w:drawing>
          <wp:inline distB="114300" distT="114300" distL="114300" distR="114300">
            <wp:extent cx="5943600" cy="42926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1"/>
        <w:numPr>
          <w:ilvl w:val="0"/>
          <w:numId w:val="3"/>
        </w:numPr>
        <w:spacing w:after="60" w:before="120" w:lineRule="auto"/>
        <w:ind w:left="0" w:firstLine="0"/>
        <w:contextualSpacing w:val="0"/>
        <w:rPr/>
      </w:pPr>
      <w:r w:rsidDel="00000000" w:rsidR="00000000" w:rsidRPr="00000000">
        <w:rPr>
          <w:b w:val="1"/>
          <w:sz w:val="24"/>
          <w:szCs w:val="24"/>
          <w:vertAlign w:val="baseline"/>
          <w:rtl w:val="0"/>
        </w:rPr>
        <w:t xml:space="preserve">Data View (optional)</w:t>
      </w:r>
      <w:r w:rsidDel="00000000" w:rsidR="00000000" w:rsidRPr="00000000">
        <w:rPr>
          <w:rtl w:val="0"/>
        </w:rPr>
      </w:r>
    </w:p>
    <w:p w:rsidR="00000000" w:rsidDel="00000000" w:rsidP="00000000" w:rsidRDefault="00000000" w:rsidRPr="00000000" w14:paraId="0000007C">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41mghml" w:id="35"/>
      <w:bookmarkEnd w:id="35"/>
      <w:r w:rsidDel="00000000" w:rsidR="00000000" w:rsidRPr="00000000">
        <w:rPr>
          <w:rtl w:val="0"/>
        </w:rPr>
      </w:r>
    </w:p>
    <w:p w:rsidR="00000000" w:rsidDel="00000000" w:rsidP="00000000" w:rsidRDefault="00000000" w:rsidRPr="00000000" w14:paraId="0000007E">
      <w:pPr>
        <w:pStyle w:val="Heading1"/>
        <w:numPr>
          <w:ilvl w:val="0"/>
          <w:numId w:val="3"/>
        </w:numPr>
        <w:spacing w:after="60" w:before="120" w:lineRule="auto"/>
        <w:ind w:left="0" w:firstLine="0"/>
        <w:contextualSpacing w:val="0"/>
        <w:rPr/>
      </w:pPr>
      <w:r w:rsidDel="00000000" w:rsidR="00000000" w:rsidRPr="00000000">
        <w:rPr>
          <w:b w:val="1"/>
          <w:sz w:val="24"/>
          <w:szCs w:val="24"/>
          <w:vertAlign w:val="baseline"/>
          <w:rtl w:val="0"/>
        </w:rPr>
        <w:t xml:space="preserve">Size and Performance </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2grqrue" w:id="36"/>
      <w:bookmarkEnd w:id="36"/>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TuviTicket will have a fast and efficient software so that both, buyer and seller, can upload, sell and purchase tickets easily.</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vx1227" w:id="37"/>
      <w:bookmarkEnd w:id="37"/>
      <w:r w:rsidDel="00000000" w:rsidR="00000000" w:rsidRPr="00000000">
        <w:rPr>
          <w:rtl w:val="0"/>
        </w:rPr>
      </w:r>
    </w:p>
    <w:p w:rsidR="00000000" w:rsidDel="00000000" w:rsidP="00000000" w:rsidRDefault="00000000" w:rsidRPr="00000000" w14:paraId="00000081">
      <w:pPr>
        <w:pStyle w:val="Heading1"/>
        <w:numPr>
          <w:ilvl w:val="0"/>
          <w:numId w:val="3"/>
        </w:numPr>
        <w:spacing w:after="60" w:before="120" w:lineRule="auto"/>
        <w:ind w:left="0" w:firstLine="0"/>
        <w:contextualSpacing w:val="0"/>
        <w:rPr/>
      </w:pPr>
      <w:r w:rsidDel="00000000" w:rsidR="00000000" w:rsidRPr="00000000">
        <w:rPr>
          <w:b w:val="1"/>
          <w:sz w:val="24"/>
          <w:szCs w:val="24"/>
          <w:vertAlign w:val="baseline"/>
          <w:rtl w:val="0"/>
        </w:rPr>
        <w:t xml:space="preserve">Quality </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The primary concern in the architecture of the TuviTicket app will be reliability since our customers will provide personal financial information. There will be also a focus on the design to improve the users’ experience.</w:t>
      </w:r>
    </w:p>
    <w:p w:rsidR="00000000" w:rsidDel="00000000" w:rsidP="00000000" w:rsidRDefault="00000000" w:rsidRPr="00000000" w14:paraId="00000083">
      <w:pPr>
        <w:contextualSpacing w:val="0"/>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360.0" w:type="dxa"/>
      <w:jc w:val="left"/>
      <w:tblInd w:w="-17.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120"/>
      <w:gridCol w:w="3120"/>
      <w:gridCol w:w="3120"/>
      <w:tblGridChange w:id="0">
        <w:tblGrid>
          <w:gridCol w:w="3120"/>
          <w:gridCol w:w="3120"/>
          <w:gridCol w:w="3120"/>
        </w:tblGrid>
      </w:tblGridChange>
    </w:tblGrid>
    <w:tr>
      <w:tc>
        <w:tcPr>
          <w:tcBorders>
            <w:top w:color="ffffff" w:space="0" w:sz="8" w:val="single"/>
            <w:left w:color="ffffff" w:space="0" w:sz="8" w:val="single"/>
            <w:bottom w:color="ffffff" w:space="0" w:sz="8" w:val="single"/>
            <w:right w:color="ffffff" w:space="0" w:sz="8" w:val="single"/>
          </w:tcBorders>
          <w:shd w:fill="auto" w:val="clear"/>
          <w:tcMar>
            <w:left w:w="90.0" w:type="dxa"/>
          </w:tcMar>
        </w:tcPr>
        <w:p w:rsidR="00000000" w:rsidDel="00000000" w:rsidP="00000000" w:rsidRDefault="00000000" w:rsidRPr="00000000" w14:paraId="0000008B">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left w:w="90.0" w:type="dxa"/>
          </w:tcMa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left w:w="90.0" w:type="dxa"/>
          </w:tcMar>
        </w:tcPr>
        <w:p w:rsidR="00000000" w:rsidDel="00000000" w:rsidP="00000000" w:rsidRDefault="00000000" w:rsidRPr="00000000" w14:paraId="0000008D">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Page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color="000001" w:space="1" w:sz="6" w:val="single"/>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color="000001" w:space="1" w:sz="6" w:val="single"/>
        <w:right w:space="0" w:sz="0" w:val="nil"/>
        <w:between w:space="0" w:sz="0" w:val="nil"/>
      </w:pBdr>
      <w:shd w:fill="auto" w:val="clear"/>
      <w:spacing w:after="0" w:before="0" w:line="240" w:lineRule="auto"/>
      <w:ind w:left="0" w:right="0" w:firstLine="0"/>
      <w:contextualSpacing w:val="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TuviTicket.</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color="000001" w:space="1" w:sz="6" w:val="single"/>
        <w:right w:space="0" w:sz="0" w:val="nil"/>
        <w:between w:space="0" w:sz="0" w:val="nil"/>
      </w:pBdr>
      <w:shd w:fill="auto" w:val="clear"/>
      <w:spacing w:after="0" w:before="0" w:line="240" w:lineRule="auto"/>
      <w:ind w:left="0" w:right="0" w:firstLine="0"/>
      <w:contextualSpacing w:val="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0" w:firstLine="0"/>
      </w:pPr>
      <w:rPr>
        <w:sz w:val="20"/>
        <w:szCs w:val="20"/>
        <w:vertAlign w:val="baseline"/>
      </w:rPr>
    </w:lvl>
    <w:lvl w:ilvl="1">
      <w:start w:val="1"/>
      <w:numFmt w:val="decimal"/>
      <w:lvlText w:val="%1.%2"/>
      <w:lvlJc w:val="left"/>
      <w:pPr>
        <w:ind w:left="0" w:firstLine="0"/>
      </w:pPr>
      <w:rPr>
        <w:sz w:val="20"/>
        <w:szCs w:val="20"/>
        <w:vertAlign w:val="baseline"/>
      </w:rPr>
    </w:lvl>
    <w:lvl w:ilvl="2">
      <w:start w:val="1"/>
      <w:numFmt w:val="decimal"/>
      <w:lvlText w:val="%1.%2.%3"/>
      <w:lvlJc w:val="left"/>
      <w:pPr>
        <w:ind w:left="0" w:firstLine="0"/>
      </w:pPr>
      <w:rPr>
        <w:sz w:val="20"/>
        <w:szCs w:val="20"/>
        <w:vertAlign w:val="baseline"/>
      </w:rPr>
    </w:lvl>
    <w:lvl w:ilvl="3">
      <w:start w:val="1"/>
      <w:numFmt w:val="decimal"/>
      <w:lvlText w:val="%1.%2.%3.%4"/>
      <w:lvlJc w:val="left"/>
      <w:pPr>
        <w:ind w:left="0" w:firstLine="0"/>
      </w:pPr>
      <w:rPr>
        <w:sz w:val="20"/>
        <w:szCs w:val="20"/>
        <w:vertAlign w:val="baseline"/>
      </w:rPr>
    </w:lvl>
    <w:lvl w:ilvl="4">
      <w:start w:val="1"/>
      <w:numFmt w:val="decimal"/>
      <w:lvlText w:val="%1.%2.%3.%4.%5"/>
      <w:lvlJc w:val="left"/>
      <w:pPr>
        <w:ind w:left="0" w:firstLine="0"/>
      </w:pPr>
      <w:rPr>
        <w:sz w:val="20"/>
        <w:szCs w:val="20"/>
        <w:vertAlign w:val="baseline"/>
      </w:rPr>
    </w:lvl>
    <w:lvl w:ilvl="5">
      <w:start w:val="1"/>
      <w:numFmt w:val="decimal"/>
      <w:lvlText w:val="%1.%2.%3.%4.%5.%6"/>
      <w:lvlJc w:val="left"/>
      <w:pPr>
        <w:ind w:left="0" w:firstLine="0"/>
      </w:pPr>
      <w:rPr>
        <w:sz w:val="20"/>
        <w:szCs w:val="20"/>
        <w:vertAlign w:val="baseline"/>
      </w:rPr>
    </w:lvl>
    <w:lvl w:ilvl="6">
      <w:start w:val="1"/>
      <w:numFmt w:val="decimal"/>
      <w:lvlText w:val="%1.%2.%3.%4.%5.%6.%7"/>
      <w:lvlJc w:val="left"/>
      <w:pPr>
        <w:ind w:left="0" w:firstLine="0"/>
      </w:pPr>
      <w:rPr>
        <w:sz w:val="20"/>
        <w:szCs w:val="20"/>
        <w:vertAlign w:val="baseline"/>
      </w:rPr>
    </w:lvl>
    <w:lvl w:ilvl="7">
      <w:start w:val="1"/>
      <w:numFmt w:val="decimal"/>
      <w:lvlText w:val="%1.%2.%3.%4.%5.%6.%7.%8"/>
      <w:lvlJc w:val="left"/>
      <w:pPr>
        <w:ind w:left="0" w:firstLine="0"/>
      </w:pPr>
      <w:rPr>
        <w:sz w:val="20"/>
        <w:szCs w:val="20"/>
        <w:vertAlign w:val="baseline"/>
      </w:rPr>
    </w:lvl>
    <w:lvl w:ilvl="8">
      <w:start w:val="1"/>
      <w:numFmt w:val="decimal"/>
      <w:lvlText w:val="%1.%2.%3.%4.%5.%6.%7.%8.%9"/>
      <w:lvlJc w:val="left"/>
      <w:pPr>
        <w:ind w:left="0" w:firstLine="0"/>
      </w:pPr>
      <w:rPr>
        <w:sz w:val="20"/>
        <w:szCs w:val="20"/>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24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24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24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24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240" w:lineRule="auto"/>
      <w:ind w:left="2880" w:firstLine="0"/>
    </w:pPr>
    <w:rPr>
      <w:sz w:val="22"/>
      <w:szCs w:val="22"/>
      <w:vertAlign w:val="baseline"/>
    </w:rPr>
  </w:style>
  <w:style w:type="paragraph" w:styleId="Heading6">
    <w:name w:val="heading 6"/>
    <w:basedOn w:val="Normal"/>
    <w:next w:val="Normal"/>
    <w:pPr>
      <w:widowControl w:val="0"/>
      <w:spacing w:after="60" w:before="240" w:lin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before="0" w:line="24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7.0" w:type="dxa"/>
        <w:bottom w:w="0.0" w:type="dxa"/>
        <w:right w:w="108.0" w:type="dxa"/>
      </w:tblCellMar>
    </w:tblPr>
  </w:style>
  <w:style w:type="table" w:styleId="Table2">
    <w:basedOn w:val="TableNormal"/>
    <w:tblPr>
      <w:tblStyleRowBandSize w:val="1"/>
      <w:tblStyleColBandSize w:val="1"/>
      <w:tblCellMar>
        <w:top w:w="100.0" w:type="dxa"/>
        <w:left w:w="9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