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项目总结</w:t>
      </w:r>
    </w:p>
    <w:p>
      <w:pPr>
        <w:pStyle w:val="1"/>
        <w:spacing w:before="380" w:after="140" w:line="288" w:lineRule="auto"/>
        <w:ind w:left="0"/>
        <w:jc w:val="left"/>
        <w:outlineLvl w:val="0"/>
      </w:pPr>
      <w:r>
        <w:rPr>
          <w:rFonts w:eastAsia="等线" w:ascii="Arial" w:cs="Arial" w:hAnsi="Arial"/>
          <w:b w:val="true"/>
          <w:sz w:val="36"/>
        </w:rPr>
        <w:t>1.天机学堂项目说明</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项目名</w:t>
      </w:r>
      <w:r>
        <w:rPr>
          <w:rFonts w:eastAsia="等线" w:ascii="Arial" w:cs="Arial" w:hAnsi="Arial"/>
          <w:sz w:val="22"/>
        </w:rPr>
        <w:t>：天机学堂</w:t>
      </w:r>
    </w:p>
    <w:p>
      <w:pPr>
        <w:spacing w:before="120" w:after="120" w:line="288" w:lineRule="auto"/>
        <w:ind w:left="0"/>
        <w:jc w:val="left"/>
      </w:pPr>
      <w:r>
        <w:rPr>
          <w:rFonts w:eastAsia="等线" w:ascii="Arial" w:cs="Arial" w:hAnsi="Arial"/>
          <w:b w:val="true"/>
          <w:sz w:val="22"/>
        </w:rPr>
        <w:t>项目说明</w:t>
      </w:r>
      <w:r>
        <w:rPr>
          <w:rFonts w:eastAsia="等线" w:ascii="Arial" w:cs="Arial" w:hAnsi="Arial"/>
          <w:sz w:val="22"/>
        </w:rPr>
        <w:t>：</w:t>
      </w:r>
    </w:p>
    <w:p>
      <w:pPr>
        <w:spacing w:before="120" w:after="120" w:line="288" w:lineRule="auto"/>
        <w:ind w:left="0"/>
        <w:jc w:val="left"/>
      </w:pPr>
      <w:r>
        <w:rPr>
          <w:rFonts w:eastAsia="等线" w:ascii="Arial" w:cs="Arial" w:hAnsi="Arial"/>
          <w:i w:val="true"/>
          <w:color w:val="646a73"/>
          <w:sz w:val="22"/>
        </w:rPr>
        <w:t>天机学堂是一个在线的非学历职业技能培训平台，核心业务是以售卖各种技能培训的在线课程，并提供丰富的学习辅助功能、交互功能，以提升用户学习时的氛围感和学习的积极性。</w:t>
      </w:r>
    </w:p>
    <w:p>
      <w:pPr>
        <w:spacing w:before="120" w:after="120" w:line="288" w:lineRule="auto"/>
        <w:ind w:left="0"/>
        <w:jc w:val="left"/>
      </w:pPr>
      <w:r>
        <w:rPr>
          <w:rFonts w:eastAsia="等线" w:ascii="Arial" w:cs="Arial" w:hAnsi="Arial"/>
          <w:b w:val="true"/>
          <w:sz w:val="22"/>
        </w:rPr>
        <w:t>技术栈</w:t>
      </w:r>
      <w:r>
        <w:rPr>
          <w:rFonts w:eastAsia="等线" w:ascii="Arial" w:cs="Arial" w:hAnsi="Arial"/>
          <w:sz w:val="22"/>
        </w:rPr>
        <w:t>：</w:t>
      </w:r>
    </w:p>
    <w:p>
      <w:pPr>
        <w:spacing w:before="120" w:after="120" w:line="288" w:lineRule="auto"/>
        <w:ind w:left="0"/>
        <w:jc w:val="left"/>
      </w:pPr>
      <w:r>
        <w:rPr>
          <w:rFonts w:eastAsia="等线" w:ascii="Arial" w:cs="Arial" w:hAnsi="Arial"/>
          <w:i w:val="true"/>
          <w:color w:val="646a73"/>
          <w:sz w:val="22"/>
        </w:rPr>
        <w:t>SpringBoot、SpringCloud、Mybatis、MySQL、Redis、Redisson、Caffeine、RabbitMQ、XXL-JOB、腾讯云VOD（视频点播）、Nginx等</w:t>
      </w:r>
    </w:p>
    <w:p>
      <w:pPr>
        <w:spacing w:before="120" w:after="120" w:line="288" w:lineRule="auto"/>
        <w:ind w:left="0"/>
        <w:jc w:val="left"/>
      </w:pPr>
      <w:r>
        <w:rPr>
          <w:rFonts w:eastAsia="等线" w:ascii="Arial" w:cs="Arial" w:hAnsi="Arial"/>
          <w:b w:val="true"/>
          <w:sz w:val="22"/>
        </w:rPr>
        <w:t>工作职责</w:t>
      </w:r>
      <w:r>
        <w:rPr>
          <w:rFonts w:eastAsia="等线" w:ascii="Arial" w:cs="Arial" w:hAnsi="Arial"/>
          <w:sz w:val="22"/>
        </w:rPr>
        <w:t>：</w:t>
      </w:r>
    </w:p>
    <w:p>
      <w:pPr>
        <w:numPr>
          <w:numId w:val="1"/>
        </w:numPr>
        <w:spacing w:before="120" w:after="120" w:line="288" w:lineRule="auto"/>
        <w:ind w:left="0"/>
        <w:jc w:val="left"/>
      </w:pPr>
      <w:r>
        <w:rPr>
          <w:rFonts w:eastAsia="等线" w:ascii="Arial" w:cs="Arial" w:hAnsi="Arial"/>
          <w:i w:val="true"/>
          <w:color w:val="646a73"/>
          <w:sz w:val="22"/>
        </w:rPr>
        <w:t>负责部分业务的需求分析、数据库表设计，以及通用工具的封装设计。例如开发了基于</w:t>
      </w:r>
      <w:r>
        <w:rPr>
          <w:rFonts w:eastAsia="等线" w:ascii="Arial" w:cs="Arial" w:hAnsi="Arial"/>
          <w:i w:val="true"/>
          <w:color w:val="646a73"/>
          <w:sz w:val="22"/>
        </w:rPr>
        <w:t>Redisson</w:t>
      </w:r>
      <w:r>
        <w:rPr>
          <w:rFonts w:eastAsia="等线" w:ascii="Arial" w:cs="Arial" w:hAnsi="Arial"/>
          <w:i w:val="true"/>
          <w:color w:val="646a73"/>
          <w:sz w:val="22"/>
        </w:rPr>
        <w:t>的</w:t>
      </w:r>
      <w:r>
        <w:rPr>
          <w:rFonts w:eastAsia="等线" w:ascii="Arial" w:cs="Arial" w:hAnsi="Arial"/>
          <w:i w:val="true"/>
          <w:color w:val="646a73"/>
          <w:sz w:val="22"/>
        </w:rPr>
        <w:t>分布式锁</w:t>
      </w:r>
      <w:r>
        <w:rPr>
          <w:rFonts w:eastAsia="等线" w:ascii="Arial" w:cs="Arial" w:hAnsi="Arial"/>
          <w:i w:val="true"/>
          <w:color w:val="646a73"/>
          <w:sz w:val="22"/>
        </w:rPr>
        <w:t>组件，零代码侵入，基于注解实现加锁、锁类型切换、加锁策略切换、</w:t>
      </w:r>
      <w:r>
        <w:rPr>
          <w:rFonts w:eastAsia="等线" w:ascii="Arial" w:cs="Arial" w:hAnsi="Arial"/>
          <w:i w:val="true"/>
          <w:color w:val="646a73"/>
          <w:sz w:val="22"/>
        </w:rPr>
        <w:t>SPEL</w:t>
      </w:r>
      <w:r>
        <w:rPr>
          <w:rFonts w:eastAsia="等线" w:ascii="Arial" w:cs="Arial" w:hAnsi="Arial"/>
          <w:i w:val="true"/>
          <w:color w:val="646a73"/>
          <w:sz w:val="22"/>
        </w:rPr>
        <w:t>的动态锁名、限流等功能，大大提高了开发效率。</w:t>
      </w:r>
    </w:p>
    <w:p>
      <w:pPr>
        <w:numPr>
          <w:numId w:val="2"/>
        </w:numPr>
        <w:spacing w:before="120" w:after="120" w:line="288" w:lineRule="auto"/>
        <w:ind w:left="0"/>
        <w:jc w:val="left"/>
      </w:pPr>
      <w:r>
        <w:rPr>
          <w:rFonts w:eastAsia="等线" w:ascii="Arial" w:cs="Arial" w:hAnsi="Arial"/>
          <w:i w:val="true"/>
          <w:color w:val="646a73"/>
          <w:sz w:val="22"/>
        </w:rPr>
        <w:t>参与设计和开发了学习计划和学习进度统计功能。设计了一套</w:t>
      </w:r>
      <w:r>
        <w:rPr>
          <w:rFonts w:eastAsia="等线" w:ascii="Arial" w:cs="Arial" w:hAnsi="Arial"/>
          <w:b w:val="true"/>
          <w:i w:val="true"/>
          <w:color w:val="646a73"/>
          <w:sz w:val="22"/>
        </w:rPr>
        <w:t>高性能</w:t>
      </w:r>
      <w:r>
        <w:rPr>
          <w:rFonts w:eastAsia="等线" w:ascii="Arial" w:cs="Arial" w:hAnsi="Arial"/>
          <w:i w:val="true"/>
          <w:color w:val="646a73"/>
          <w:sz w:val="22"/>
        </w:rPr>
        <w:t>的视频播放进度记录系统，在不增加数据库压力的情况下，使视频播放进度回放精度达到</w:t>
      </w:r>
      <w:r>
        <w:rPr>
          <w:rFonts w:eastAsia="等线" w:ascii="Arial" w:cs="Arial" w:hAnsi="Arial"/>
          <w:b w:val="true"/>
          <w:i w:val="true"/>
          <w:color w:val="646a73"/>
          <w:sz w:val="22"/>
        </w:rPr>
        <w:t>秒级</w:t>
      </w:r>
      <w:r>
        <w:rPr>
          <w:rFonts w:eastAsia="等线" w:ascii="Arial" w:cs="Arial" w:hAnsi="Arial"/>
          <w:i w:val="true"/>
          <w:color w:val="646a73"/>
          <w:sz w:val="22"/>
        </w:rPr>
        <w:t>。</w:t>
      </w:r>
    </w:p>
    <w:p>
      <w:pPr>
        <w:numPr>
          <w:numId w:val="3"/>
        </w:numPr>
        <w:spacing w:before="120" w:after="120" w:line="288" w:lineRule="auto"/>
        <w:ind w:left="0"/>
        <w:jc w:val="left"/>
      </w:pPr>
      <w:r>
        <w:rPr>
          <w:rFonts w:eastAsia="等线" w:ascii="Arial" w:cs="Arial" w:hAnsi="Arial"/>
          <w:i w:val="true"/>
          <w:color w:val="646a73"/>
          <w:sz w:val="22"/>
        </w:rPr>
        <w:t>对评价系统中的点赞功能进行了系统重构：重新设计了点赞数据结构，解除了与业务的</w:t>
      </w:r>
      <w:r>
        <w:rPr>
          <w:rFonts w:eastAsia="等线" w:ascii="Arial" w:cs="Arial" w:hAnsi="Arial"/>
          <w:i w:val="true"/>
          <w:color w:val="646a73"/>
          <w:sz w:val="22"/>
        </w:rPr>
        <w:t>耦合</w:t>
      </w:r>
      <w:r>
        <w:rPr>
          <w:rFonts w:eastAsia="等线" w:ascii="Arial" w:cs="Arial" w:hAnsi="Arial"/>
          <w:i w:val="true"/>
          <w:color w:val="646a73"/>
          <w:sz w:val="22"/>
        </w:rPr>
        <w:t>，成为了一个</w:t>
      </w:r>
      <w:r>
        <w:rPr>
          <w:rFonts w:eastAsia="等线" w:ascii="Arial" w:cs="Arial" w:hAnsi="Arial"/>
          <w:b w:val="true"/>
          <w:i w:val="true"/>
          <w:color w:val="646a73"/>
          <w:sz w:val="22"/>
        </w:rPr>
        <w:t>通用</w:t>
      </w:r>
      <w:r>
        <w:rPr>
          <w:rFonts w:eastAsia="等线" w:ascii="Arial" w:cs="Arial" w:hAnsi="Arial"/>
          <w:i w:val="true"/>
          <w:color w:val="646a73"/>
          <w:sz w:val="22"/>
        </w:rPr>
        <w:t>的点赞系统。基于Redis实现点赞记录和点赞数缓存，同时基于定时任务做数据持久化，大大提高了点赞系统的</w:t>
      </w:r>
      <w:r>
        <w:rPr>
          <w:rFonts w:eastAsia="等线" w:ascii="Arial" w:cs="Arial" w:hAnsi="Arial"/>
          <w:b w:val="true"/>
          <w:i w:val="true"/>
          <w:color w:val="646a73"/>
          <w:sz w:val="22"/>
        </w:rPr>
        <w:t>并发能力</w:t>
      </w:r>
      <w:r>
        <w:rPr>
          <w:rFonts w:eastAsia="等线" w:ascii="Arial" w:cs="Arial" w:hAnsi="Arial"/>
          <w:i w:val="true"/>
          <w:color w:val="646a73"/>
          <w:sz w:val="22"/>
        </w:rPr>
        <w:t>，减轻了数据库压力。</w:t>
      </w:r>
    </w:p>
    <w:p>
      <w:pPr>
        <w:numPr>
          <w:numId w:val="4"/>
        </w:numPr>
        <w:spacing w:before="120" w:after="120" w:line="288" w:lineRule="auto"/>
        <w:ind w:left="0"/>
        <w:jc w:val="left"/>
      </w:pPr>
      <w:r>
        <w:rPr>
          <w:rFonts w:eastAsia="等线" w:ascii="Arial" w:cs="Arial" w:hAnsi="Arial"/>
          <w:i w:val="true"/>
          <w:color w:val="646a73"/>
          <w:sz w:val="22"/>
        </w:rPr>
        <w:t>参与了积分排行榜功能的设计和开发。对用户的各种学习和交互行为做积分统计，例如签到积分、学习积分、问答积分等；并且按月累计积分形成赛季排行榜。做到了当前赛季排行榜的</w:t>
      </w:r>
      <w:r>
        <w:rPr>
          <w:rFonts w:eastAsia="等线" w:ascii="Arial" w:cs="Arial" w:hAnsi="Arial"/>
          <w:b w:val="true"/>
          <w:i w:val="true"/>
          <w:color w:val="646a73"/>
          <w:sz w:val="22"/>
        </w:rPr>
        <w:t>实时更新</w:t>
      </w:r>
      <w:r>
        <w:rPr>
          <w:rFonts w:eastAsia="等线" w:ascii="Arial" w:cs="Arial" w:hAnsi="Arial"/>
          <w:i w:val="true"/>
          <w:color w:val="646a73"/>
          <w:sz w:val="22"/>
        </w:rPr>
        <w:t>、历史赛季排行榜的</w:t>
      </w:r>
      <w:r>
        <w:rPr>
          <w:rFonts w:eastAsia="等线" w:ascii="Arial" w:cs="Arial" w:hAnsi="Arial"/>
          <w:b w:val="true"/>
          <w:i w:val="true"/>
          <w:color w:val="646a73"/>
          <w:sz w:val="22"/>
        </w:rPr>
        <w:t>分表</w:t>
      </w:r>
      <w:r>
        <w:rPr>
          <w:rFonts w:eastAsia="等线" w:ascii="Arial" w:cs="Arial" w:hAnsi="Arial"/>
          <w:i w:val="true"/>
          <w:color w:val="646a73"/>
          <w:sz w:val="22"/>
        </w:rPr>
        <w:t>持久保存。</w:t>
      </w:r>
    </w:p>
    <w:p>
      <w:pPr>
        <w:numPr>
          <w:numId w:val="5"/>
        </w:numPr>
        <w:spacing w:before="120" w:after="120" w:line="288" w:lineRule="auto"/>
        <w:ind w:left="0"/>
        <w:jc w:val="left"/>
      </w:pPr>
      <w:r>
        <w:rPr>
          <w:rFonts w:eastAsia="等线" w:ascii="Arial" w:cs="Arial" w:hAnsi="Arial"/>
          <w:i w:val="true"/>
          <w:color w:val="646a73"/>
          <w:sz w:val="22"/>
        </w:rPr>
        <w:t>参与了优惠券系统的设计与开发。优惠券系统支持基于兑换码兑换优惠券，我设计了一套可以支持20亿量级的并且可以脱离数据库做高效校验的兑换码生成算法。同时也对领券功能进行了并发安全、并发性能的优化设计。另外还设计实现了优惠券叠加方案推荐算法，基于用户购物车中商品推荐最佳的优惠券叠加方案。</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2.可迁移的技术方案</w:t>
      </w:r>
    </w:p>
    <w:p>
      <w:pPr>
        <w:spacing w:before="120" w:after="120" w:line="288" w:lineRule="auto"/>
        <w:ind w:left="0"/>
        <w:jc w:val="left"/>
      </w:pPr>
      <w:r>
        <w:rPr>
          <w:rFonts w:eastAsia="等线" w:ascii="Arial" w:cs="Arial" w:hAnsi="Arial"/>
          <w:sz w:val="22"/>
        </w:rPr>
        <w:t>天机学堂中包含的技术和解决方案有：</w:t>
      </w:r>
    </w:p>
    <w:p>
      <w:pPr>
        <w:spacing w:before="120" w:after="120" w:line="288" w:lineRule="auto"/>
        <w:ind w:left="0"/>
        <w:jc w:val="left"/>
      </w:pPr>
      <w:r>
        <w:rPr>
          <w:rFonts w:eastAsia="等线" w:ascii="Arial" w:cs="Arial" w:hAnsi="Arial"/>
          <w:i w:val="true"/>
          <w:color w:val="646a73"/>
          <w:sz w:val="22"/>
        </w:rPr>
        <w:t>基于自定义注解和</w:t>
      </w:r>
      <w:r>
        <w:rPr>
          <w:rFonts w:eastAsia="等线" w:ascii="Arial" w:cs="Arial" w:hAnsi="Arial"/>
          <w:i w:val="true"/>
          <w:color w:val="646a73"/>
          <w:sz w:val="22"/>
        </w:rPr>
        <w:t>Redisson</w:t>
      </w:r>
      <w:r>
        <w:rPr>
          <w:rFonts w:eastAsia="等线" w:ascii="Arial" w:cs="Arial" w:hAnsi="Arial"/>
          <w:i w:val="true"/>
          <w:color w:val="646a73"/>
          <w:sz w:val="22"/>
        </w:rPr>
        <w:t>的</w:t>
      </w:r>
      <w:r>
        <w:rPr>
          <w:rFonts w:eastAsia="等线" w:ascii="Arial" w:cs="Arial" w:hAnsi="Arial"/>
          <w:i w:val="true"/>
          <w:color w:val="646a73"/>
          <w:sz w:val="22"/>
        </w:rPr>
        <w:t>分布式锁</w:t>
      </w:r>
      <w:r>
        <w:rPr>
          <w:rFonts w:eastAsia="等线" w:ascii="Arial" w:cs="Arial" w:hAnsi="Arial"/>
          <w:i w:val="true"/>
          <w:color w:val="646a73"/>
          <w:sz w:val="22"/>
        </w:rPr>
        <w:t>工具</w:t>
      </w:r>
    </w:p>
    <w:p>
      <w:pPr>
        <w:spacing w:before="120" w:after="120" w:line="288" w:lineRule="auto"/>
        <w:ind w:left="0"/>
        <w:jc w:val="left"/>
      </w:pPr>
      <w:r>
        <w:rPr>
          <w:rFonts w:eastAsia="等线" w:ascii="Arial" w:cs="Arial" w:hAnsi="Arial"/>
          <w:i w:val="true"/>
          <w:color w:val="646a73"/>
          <w:sz w:val="22"/>
        </w:rPr>
        <w:t>XXL-JOB</w:t>
      </w:r>
      <w:r>
        <w:rPr>
          <w:rFonts w:eastAsia="等线" w:ascii="Arial" w:cs="Arial" w:hAnsi="Arial"/>
          <w:i w:val="true"/>
          <w:color w:val="646a73"/>
          <w:sz w:val="22"/>
        </w:rPr>
        <w:t>分布式</w:t>
      </w:r>
      <w:r>
        <w:rPr>
          <w:rFonts w:eastAsia="等线" w:ascii="Arial" w:cs="Arial" w:hAnsi="Arial"/>
          <w:i w:val="true"/>
          <w:color w:val="646a73"/>
          <w:sz w:val="22"/>
        </w:rPr>
        <w:t>任务调度工具</w:t>
      </w:r>
    </w:p>
    <w:p>
      <w:pPr>
        <w:spacing w:before="120" w:after="120" w:line="288" w:lineRule="auto"/>
        <w:ind w:left="0"/>
        <w:jc w:val="left"/>
      </w:pPr>
      <w:r>
        <w:rPr>
          <w:rFonts w:eastAsia="等线" w:ascii="Arial" w:cs="Arial" w:hAnsi="Arial"/>
          <w:i w:val="true"/>
          <w:color w:val="646a73"/>
          <w:sz w:val="22"/>
        </w:rPr>
        <w:t>Caffeine</w:t>
      </w:r>
      <w:r>
        <w:rPr>
          <w:rFonts w:eastAsia="等线" w:ascii="Arial" w:cs="Arial" w:hAnsi="Arial"/>
          <w:i w:val="true"/>
          <w:color w:val="646a73"/>
          <w:sz w:val="22"/>
        </w:rPr>
        <w:t>本地缓存</w:t>
      </w:r>
      <w:r>
        <w:rPr>
          <w:rFonts w:eastAsia="等线" w:ascii="Arial" w:cs="Arial" w:hAnsi="Arial"/>
          <w:i w:val="true"/>
          <w:color w:val="646a73"/>
          <w:sz w:val="22"/>
        </w:rPr>
        <w:t>工具</w:t>
      </w:r>
    </w:p>
    <w:p>
      <w:pPr>
        <w:spacing w:before="120" w:after="120" w:line="288" w:lineRule="auto"/>
        <w:ind w:left="0"/>
        <w:jc w:val="left"/>
      </w:pPr>
      <w:r>
        <w:rPr>
          <w:rFonts w:eastAsia="等线" w:ascii="Arial" w:cs="Arial" w:hAnsi="Arial"/>
          <w:i w:val="true"/>
          <w:color w:val="646a73"/>
          <w:sz w:val="22"/>
        </w:rPr>
        <w:t>支持可靠消息、延迟消息的RabbitMQ工具</w:t>
      </w:r>
    </w:p>
    <w:p>
      <w:pPr>
        <w:spacing w:before="120" w:after="120" w:line="288" w:lineRule="auto"/>
        <w:ind w:left="0"/>
        <w:jc w:val="left"/>
      </w:pPr>
      <w:r>
        <w:rPr>
          <w:rFonts w:eastAsia="等线" w:ascii="Arial" w:cs="Arial" w:hAnsi="Arial"/>
          <w:i w:val="true"/>
          <w:color w:val="646a73"/>
          <w:sz w:val="22"/>
        </w:rPr>
        <w:t>延迟队列DelayQueue</w:t>
      </w:r>
    </w:p>
    <w:p>
      <w:pPr>
        <w:spacing w:before="120" w:after="120" w:line="288" w:lineRule="auto"/>
        <w:ind w:left="0"/>
        <w:jc w:val="left"/>
      </w:pPr>
      <w:r>
        <w:rPr>
          <w:rFonts w:eastAsia="等线" w:ascii="Arial" w:cs="Arial" w:hAnsi="Arial"/>
          <w:i w:val="true"/>
          <w:color w:val="646a73"/>
          <w:sz w:val="22"/>
        </w:rPr>
        <w:t>基于CompletableFuture和CountDownLatch的并发任务处理方案</w:t>
      </w:r>
    </w:p>
    <w:p>
      <w:pPr>
        <w:spacing w:before="120" w:after="120" w:line="288" w:lineRule="auto"/>
        <w:ind w:left="0"/>
        <w:jc w:val="left"/>
      </w:pPr>
      <w:r>
        <w:rPr>
          <w:rFonts w:eastAsia="等线" w:ascii="Arial" w:cs="Arial" w:hAnsi="Arial"/>
          <w:i w:val="true"/>
          <w:color w:val="646a73"/>
          <w:sz w:val="22"/>
        </w:rPr>
        <w:t>高并发高精度的视频进度记录和回放解决方案</w:t>
      </w:r>
    </w:p>
    <w:p>
      <w:pPr>
        <w:spacing w:before="120" w:after="120" w:line="288" w:lineRule="auto"/>
        <w:ind w:left="0"/>
        <w:jc w:val="left"/>
      </w:pPr>
      <w:r>
        <w:rPr>
          <w:rFonts w:eastAsia="等线" w:ascii="Arial" w:cs="Arial" w:hAnsi="Arial"/>
          <w:i w:val="true"/>
          <w:color w:val="646a73"/>
          <w:sz w:val="22"/>
        </w:rPr>
        <w:t>学习计划和学习进度统计的学习监督方案</w:t>
      </w:r>
    </w:p>
    <w:p>
      <w:pPr>
        <w:spacing w:before="120" w:after="120" w:line="288" w:lineRule="auto"/>
        <w:ind w:left="0"/>
        <w:jc w:val="left"/>
      </w:pPr>
      <w:r>
        <w:rPr>
          <w:rFonts w:eastAsia="等线" w:ascii="Arial" w:cs="Arial" w:hAnsi="Arial"/>
          <w:i w:val="true"/>
          <w:color w:val="646a73"/>
          <w:sz w:val="22"/>
        </w:rPr>
        <w:t>通用的问答（评论）功能实现方案</w:t>
      </w:r>
    </w:p>
    <w:p>
      <w:pPr>
        <w:spacing w:before="120" w:after="120" w:line="288" w:lineRule="auto"/>
        <w:ind w:left="0"/>
        <w:jc w:val="left"/>
      </w:pPr>
      <w:r>
        <w:rPr>
          <w:rFonts w:eastAsia="等线" w:ascii="Arial" w:cs="Arial" w:hAnsi="Arial"/>
          <w:i w:val="true"/>
          <w:color w:val="646a73"/>
          <w:sz w:val="22"/>
        </w:rPr>
        <w:t>通用、高性能的点赞系统解决方案</w:t>
      </w:r>
    </w:p>
    <w:p>
      <w:pPr>
        <w:spacing w:before="120" w:after="120" w:line="288" w:lineRule="auto"/>
        <w:ind w:left="0"/>
        <w:jc w:val="left"/>
      </w:pPr>
      <w:r>
        <w:rPr>
          <w:rFonts w:eastAsia="等线" w:ascii="Arial" w:cs="Arial" w:hAnsi="Arial"/>
          <w:i w:val="true"/>
          <w:color w:val="646a73"/>
          <w:sz w:val="22"/>
        </w:rPr>
        <w:t>高性能、低存储成本的签到解决方案</w:t>
      </w:r>
    </w:p>
    <w:p>
      <w:pPr>
        <w:spacing w:before="120" w:after="120" w:line="288" w:lineRule="auto"/>
        <w:ind w:left="0"/>
        <w:jc w:val="left"/>
      </w:pPr>
      <w:r>
        <w:rPr>
          <w:rFonts w:eastAsia="等线" w:ascii="Arial" w:cs="Arial" w:hAnsi="Arial"/>
          <w:i w:val="true"/>
          <w:color w:val="646a73"/>
          <w:sz w:val="22"/>
        </w:rPr>
        <w:t>实时性强、通用性好的积分排行榜、历史排行榜解决方案</w:t>
      </w:r>
    </w:p>
    <w:p>
      <w:pPr>
        <w:spacing w:before="120" w:after="120" w:line="288" w:lineRule="auto"/>
        <w:ind w:left="0"/>
        <w:jc w:val="left"/>
      </w:pPr>
      <w:r>
        <w:rPr>
          <w:rFonts w:eastAsia="等线" w:ascii="Arial" w:cs="Arial" w:hAnsi="Arial"/>
          <w:i w:val="true"/>
          <w:color w:val="646a73"/>
          <w:sz w:val="22"/>
        </w:rPr>
        <w:t>支持大数据量、高性能校验的优惠券兑换码算法</w:t>
      </w:r>
    </w:p>
    <w:p>
      <w:pPr>
        <w:spacing w:before="120" w:after="120" w:line="288" w:lineRule="auto"/>
        <w:ind w:left="0"/>
        <w:jc w:val="left"/>
      </w:pPr>
      <w:r>
        <w:rPr>
          <w:rFonts w:eastAsia="等线" w:ascii="Arial" w:cs="Arial" w:hAnsi="Arial"/>
          <w:i w:val="true"/>
          <w:color w:val="646a73"/>
          <w:sz w:val="22"/>
        </w:rPr>
        <w:t>基于LUA脚本的高性能、并发安全的优惠券领取解决方案（秒杀解决方案）</w:t>
      </w:r>
    </w:p>
    <w:p>
      <w:pPr>
        <w:spacing w:before="120" w:after="120" w:line="288" w:lineRule="auto"/>
        <w:ind w:left="0"/>
        <w:jc w:val="left"/>
      </w:pPr>
      <w:r>
        <w:rPr>
          <w:rFonts w:eastAsia="等线" w:ascii="Arial" w:cs="Arial" w:hAnsi="Arial"/>
          <w:i w:val="true"/>
          <w:color w:val="646a73"/>
          <w:sz w:val="22"/>
        </w:rPr>
        <w:t>优惠券叠加的智能推荐算法（MapReduce的思想）</w:t>
      </w:r>
    </w:p>
    <w:p>
      <w:pPr>
        <w:spacing w:before="120" w:after="120" w:line="288" w:lineRule="auto"/>
        <w:ind w:left="0"/>
        <w:jc w:val="left"/>
      </w:pPr>
      <w:r>
        <w:rPr>
          <w:rFonts w:eastAsia="等线" w:ascii="Arial" w:cs="Arial" w:hAnsi="Arial"/>
          <w:i w:val="true"/>
          <w:color w:val="646a73"/>
          <w:sz w:val="22"/>
        </w:rPr>
        <w:t>基于Redis合并写请求并基于定时任务异步持久化的并发优化方案</w:t>
      </w:r>
    </w:p>
    <w:p>
      <w:pPr>
        <w:spacing w:before="120" w:after="120" w:line="288" w:lineRule="auto"/>
        <w:ind w:left="0"/>
        <w:jc w:val="left"/>
      </w:pPr>
      <w:r>
        <w:rPr>
          <w:rFonts w:eastAsia="等线" w:ascii="Arial" w:cs="Arial" w:hAnsi="Arial"/>
          <w:i w:val="true"/>
          <w:color w:val="646a73"/>
          <w:sz w:val="22"/>
        </w:rPr>
        <w:t>基于Redis和</w:t>
      </w:r>
      <w:r>
        <w:rPr>
          <w:rFonts w:eastAsia="等线" w:ascii="Arial" w:cs="Arial" w:hAnsi="Arial"/>
          <w:i w:val="true"/>
          <w:color w:val="646a73"/>
          <w:sz w:val="22"/>
        </w:rPr>
        <w:t>MQ</w:t>
      </w:r>
      <w:r>
        <w:rPr>
          <w:rFonts w:eastAsia="等线" w:ascii="Arial" w:cs="Arial" w:hAnsi="Arial"/>
          <w:i w:val="true"/>
          <w:color w:val="646a73"/>
          <w:sz w:val="22"/>
        </w:rPr>
        <w:t>的异步写优化方案</w:t>
      </w:r>
    </w:p>
    <w:p>
      <w:pPr>
        <w:spacing w:before="120" w:after="120" w:line="288" w:lineRule="auto"/>
        <w:ind w:left="0"/>
        <w:jc w:val="left"/>
      </w:pPr>
      <w:r>
        <w:rPr>
          <w:rFonts w:eastAsia="等线" w:ascii="Arial" w:cs="Arial" w:hAnsi="Arial"/>
          <w:i w:val="true"/>
          <w:color w:val="646a73"/>
          <w:sz w:val="22"/>
        </w:rPr>
        <w:t>基于腾讯</w:t>
      </w:r>
      <w:r>
        <w:rPr>
          <w:rFonts w:eastAsia="等线" w:ascii="Arial" w:cs="Arial" w:hAnsi="Arial"/>
          <w:i w:val="true"/>
          <w:color w:val="646a73"/>
          <w:sz w:val="22"/>
        </w:rPr>
        <w:t>VOD</w:t>
      </w:r>
      <w:r>
        <w:rPr>
          <w:rFonts w:eastAsia="等线" w:ascii="Arial" w:cs="Arial" w:hAnsi="Arial"/>
          <w:i w:val="true"/>
          <w:color w:val="646a73"/>
          <w:sz w:val="22"/>
        </w:rPr>
        <w:t>的视频加密、</w:t>
      </w:r>
      <w:r>
        <w:rPr>
          <w:rFonts w:eastAsia="等线" w:ascii="Arial" w:cs="Arial" w:hAnsi="Arial"/>
          <w:i w:val="true"/>
          <w:color w:val="646a73"/>
          <w:sz w:val="22"/>
        </w:rPr>
        <w:t>视频点播</w:t>
      </w:r>
      <w:r>
        <w:rPr>
          <w:rFonts w:eastAsia="等线" w:ascii="Arial" w:cs="Arial" w:hAnsi="Arial"/>
          <w:i w:val="true"/>
          <w:color w:val="646a73"/>
          <w:sz w:val="22"/>
        </w:rPr>
        <w:t>、视频审核、视频雪碧图功能（已实现未讲解）</w:t>
      </w:r>
    </w:p>
    <w:p>
      <w:pPr>
        <w:spacing w:before="120" w:after="120" w:line="288" w:lineRule="auto"/>
        <w:ind w:left="0"/>
        <w:jc w:val="left"/>
      </w:pPr>
      <w:r>
        <w:rPr>
          <w:rFonts w:eastAsia="等线" w:ascii="Arial" w:cs="Arial" w:hAnsi="Arial"/>
          <w:i w:val="true"/>
          <w:color w:val="646a73"/>
          <w:sz w:val="22"/>
        </w:rPr>
        <w:t>包含支付宝支付、微信支付的多平台支付系统（已实现未讲解）</w:t>
      </w:r>
    </w:p>
    <w:p>
      <w:pPr>
        <w:spacing w:before="120" w:after="120" w:line="288" w:lineRule="auto"/>
        <w:ind w:left="0"/>
        <w:jc w:val="left"/>
      </w:pPr>
      <w:r>
        <w:rPr>
          <w:rFonts w:eastAsia="等线" w:ascii="Arial" w:cs="Arial" w:hAnsi="Arial"/>
          <w:i w:val="true"/>
          <w:color w:val="646a73"/>
          <w:sz w:val="22"/>
        </w:rPr>
        <w:t>订单退款拆单处理方案（已实现未讲解）</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3.可能碰到的面试题：</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问题1：</w:t>
      </w:r>
      <w:r>
        <w:rPr>
          <w:rFonts w:eastAsia="等线" w:ascii="Arial" w:cs="Arial" w:hAnsi="Arial"/>
          <w:b w:val="true"/>
          <w:sz w:val="32"/>
        </w:rPr>
        <w:t>分布式锁</w:t>
      </w:r>
    </w:p>
    <w:p>
      <w:pPr>
        <w:spacing w:before="120" w:after="120" w:line="288" w:lineRule="auto"/>
        <w:ind w:left="0"/>
        <w:jc w:val="left"/>
      </w:pPr>
      <w:r>
        <w:rPr>
          <w:rFonts w:eastAsia="等线" w:ascii="Arial" w:cs="Arial" w:hAnsi="Arial"/>
          <w:b w:val="true"/>
          <w:sz w:val="22"/>
        </w:rPr>
        <w:t>面试官：能详细聊聊你的</w:t>
      </w:r>
      <w:r>
        <w:rPr>
          <w:rFonts w:eastAsia="等线" w:ascii="Arial" w:cs="Arial" w:hAnsi="Arial"/>
          <w:b w:val="true"/>
          <w:sz w:val="22"/>
        </w:rPr>
        <w:t>分布式锁</w:t>
      </w:r>
      <w:r>
        <w:rPr>
          <w:rFonts w:eastAsia="等线" w:ascii="Arial" w:cs="Arial" w:hAnsi="Arial"/>
          <w:b w:val="true"/>
          <w:sz w:val="22"/>
        </w:rPr>
        <w:t>设计吗，你是如何实现锁类型切换、锁策略切换基于限流的？</w:t>
      </w:r>
    </w:p>
    <w:p>
      <w:pPr>
        <w:spacing w:before="120" w:after="120" w:line="288" w:lineRule="auto"/>
        <w:ind w:left="0"/>
        <w:jc w:val="left"/>
      </w:pPr>
      <w:r>
        <w:rPr>
          <w:rFonts w:eastAsia="等线" w:ascii="Arial" w:cs="Arial" w:hAnsi="Arial"/>
          <w:i w:val="true"/>
          <w:color w:val="646a73"/>
          <w:sz w:val="22"/>
        </w:rPr>
        <w:t>好的。</w:t>
      </w:r>
    </w:p>
    <w:p>
      <w:pPr>
        <w:spacing w:before="120" w:after="120" w:line="288" w:lineRule="auto"/>
        <w:ind w:left="0"/>
        <w:jc w:val="left"/>
      </w:pPr>
      <w:r>
        <w:rPr>
          <w:rFonts w:eastAsia="等线" w:ascii="Arial" w:cs="Arial" w:hAnsi="Arial"/>
          <w:i w:val="true"/>
          <w:color w:val="646a73"/>
          <w:sz w:val="22"/>
        </w:rPr>
        <w:t>首先我的</w:t>
      </w:r>
      <w:r>
        <w:rPr>
          <w:rFonts w:eastAsia="等线" w:ascii="Arial" w:cs="Arial" w:hAnsi="Arial"/>
          <w:i w:val="true"/>
          <w:color w:val="646a73"/>
          <w:sz w:val="22"/>
        </w:rPr>
        <w:t>分布式锁</w:t>
      </w:r>
      <w:r>
        <w:rPr>
          <w:rFonts w:eastAsia="等线" w:ascii="Arial" w:cs="Arial" w:hAnsi="Arial"/>
          <w:i w:val="true"/>
          <w:color w:val="646a73"/>
          <w:sz w:val="22"/>
        </w:rPr>
        <w:t>是基于自定义注解结合</w:t>
      </w:r>
      <w:r>
        <w:rPr>
          <w:rFonts w:eastAsia="等线" w:ascii="Arial" w:cs="Arial" w:hAnsi="Arial"/>
          <w:i w:val="true"/>
          <w:color w:val="646a73"/>
          <w:sz w:val="22"/>
        </w:rPr>
        <w:t>AOP</w:t>
      </w:r>
      <w:r>
        <w:rPr>
          <w:rFonts w:eastAsia="等线" w:ascii="Arial" w:cs="Arial" w:hAnsi="Arial"/>
          <w:i w:val="true"/>
          <w:color w:val="646a73"/>
          <w:sz w:val="22"/>
        </w:rPr>
        <w:t>来实现的。在自定义注解中可以指定锁名称、锁重试等待时长、锁超时释放时长等属性。当然最重要的，在注解中也支持锁类型属性、加锁策略属性。</w:t>
      </w:r>
    </w:p>
    <w:p>
      <w:pPr>
        <w:spacing w:before="120" w:after="120" w:line="288" w:lineRule="auto"/>
        <w:ind w:left="0"/>
        <w:jc w:val="left"/>
      </w:pPr>
      <w:r>
        <w:rPr>
          <w:rFonts w:eastAsia="等线" w:ascii="Arial" w:cs="Arial" w:hAnsi="Arial"/>
          <w:i w:val="true"/>
          <w:color w:val="646a73"/>
          <w:sz w:val="22"/>
        </w:rPr>
        <w:t>我们先说锁类型切换，</w:t>
      </w:r>
      <w:r>
        <w:rPr>
          <w:rFonts w:eastAsia="等线" w:ascii="Arial" w:cs="Arial" w:hAnsi="Arial"/>
          <w:i w:val="true"/>
          <w:color w:val="646a73"/>
          <w:sz w:val="22"/>
        </w:rPr>
        <w:t>Redisson</w:t>
      </w:r>
      <w:r>
        <w:rPr>
          <w:rFonts w:eastAsia="等线" w:ascii="Arial" w:cs="Arial" w:hAnsi="Arial"/>
          <w:i w:val="true"/>
          <w:color w:val="646a73"/>
          <w:sz w:val="22"/>
        </w:rPr>
        <w:t>支持的</w:t>
      </w:r>
      <w:r>
        <w:rPr>
          <w:rFonts w:eastAsia="等线" w:ascii="Arial" w:cs="Arial" w:hAnsi="Arial"/>
          <w:i w:val="true"/>
          <w:color w:val="646a73"/>
          <w:sz w:val="22"/>
        </w:rPr>
        <w:t>分布式锁</w:t>
      </w:r>
      <w:r>
        <w:rPr>
          <w:rFonts w:eastAsia="等线" w:ascii="Arial" w:cs="Arial" w:hAnsi="Arial"/>
          <w:i w:val="true"/>
          <w:color w:val="646a73"/>
          <w:sz w:val="22"/>
        </w:rPr>
        <w:t>类型是固定的，比如普通的可重入锁Lock、公平锁FairLock、</w:t>
      </w:r>
      <w:r>
        <w:rPr>
          <w:rFonts w:eastAsia="等线" w:ascii="Arial" w:cs="Arial" w:hAnsi="Arial"/>
          <w:i w:val="true"/>
          <w:color w:val="646a73"/>
          <w:sz w:val="22"/>
        </w:rPr>
        <w:t>读锁</w:t>
      </w:r>
      <w:r>
        <w:rPr>
          <w:rFonts w:eastAsia="等线" w:ascii="Arial" w:cs="Arial" w:hAnsi="Arial"/>
          <w:i w:val="true"/>
          <w:color w:val="646a73"/>
          <w:sz w:val="22"/>
        </w:rPr>
        <w:t>、</w:t>
      </w:r>
      <w:r>
        <w:rPr>
          <w:rFonts w:eastAsia="等线" w:ascii="Arial" w:cs="Arial" w:hAnsi="Arial"/>
          <w:i w:val="true"/>
          <w:color w:val="646a73"/>
          <w:sz w:val="22"/>
        </w:rPr>
        <w:t>写锁</w:t>
      </w:r>
      <w:r>
        <w:rPr>
          <w:rFonts w:eastAsia="等线" w:ascii="Arial" w:cs="Arial" w:hAnsi="Arial"/>
          <w:i w:val="true"/>
          <w:color w:val="646a73"/>
          <w:sz w:val="22"/>
        </w:rPr>
        <w:t>等。因此我设计了一个枚举，与Redisson锁的类型一一对应，然后我还写了一个简单工厂，提供一个方法，可以便捷的根据枚举来创建锁对象。这样用户就可以在自定义注解中通过设置锁类型枚举来选择想要使用的锁类型。而我的</w:t>
      </w:r>
      <w:r>
        <w:rPr>
          <w:rFonts w:eastAsia="等线" w:ascii="Arial" w:cs="Arial" w:hAnsi="Arial"/>
          <w:i w:val="true"/>
          <w:color w:val="646a73"/>
          <w:sz w:val="22"/>
        </w:rPr>
        <w:t>AOP</w:t>
      </w:r>
      <w:r>
        <w:rPr>
          <w:rFonts w:eastAsia="等线" w:ascii="Arial" w:cs="Arial" w:hAnsi="Arial"/>
          <w:i w:val="true"/>
          <w:color w:val="646a73"/>
          <w:sz w:val="22"/>
        </w:rPr>
        <w:t>切面代码就可以根据用户设置的锁类型来创建对应锁对象了。</w:t>
      </w:r>
    </w:p>
    <w:p>
      <w:pPr>
        <w:spacing w:before="120" w:after="120" w:line="288" w:lineRule="auto"/>
        <w:ind w:left="0"/>
        <w:jc w:val="left"/>
      </w:pPr>
      <w:r>
        <w:rPr>
          <w:rFonts w:eastAsia="等线" w:ascii="Arial" w:cs="Arial" w:hAnsi="Arial"/>
          <w:i w:val="true"/>
          <w:color w:val="646a73"/>
          <w:sz w:val="22"/>
        </w:rPr>
        <w:t>然后再说加锁策略切换，线程获取锁时如果成功没什么好说的，但如果失败则可以选择多种策略：例如获取锁失败不重试，直接结束；获取锁失败不重试直接抛异常；获取锁失败重试一段时间，依然失败则结束；获取锁失败重试一段时间，依然失败则抛异常；获取锁失败一直重试等。每种策略的代码逻辑不同，因此我就基于策略模式，先定义了加锁策略接口，然后提供了5种不同的策略实现，然后为各种策略定义了枚举。接下来就与锁类型切换类似了，在自定义注解中允许用户选择锁策略枚举，在</w:t>
      </w:r>
      <w:r>
        <w:rPr>
          <w:rFonts w:eastAsia="等线" w:ascii="Arial" w:cs="Arial" w:hAnsi="Arial"/>
          <w:i w:val="true"/>
          <w:color w:val="646a73"/>
          <w:sz w:val="22"/>
        </w:rPr>
        <w:t>AOP</w:t>
      </w:r>
      <w:r>
        <w:rPr>
          <w:rFonts w:eastAsia="等线" w:ascii="Arial" w:cs="Arial" w:hAnsi="Arial"/>
          <w:i w:val="true"/>
          <w:color w:val="646a73"/>
          <w:sz w:val="22"/>
        </w:rPr>
        <w:t>切面中根据用户选择的策略选择不同的策略实现类，尝试加锁。</w:t>
      </w:r>
    </w:p>
    <w:p>
      <w:pPr>
        <w:spacing w:before="120" w:after="120" w:line="288" w:lineRule="auto"/>
        <w:ind w:left="0"/>
        <w:jc w:val="left"/>
      </w:pPr>
      <w:r>
        <w:rPr>
          <w:rFonts w:eastAsia="等线" w:ascii="Arial" w:cs="Arial" w:hAnsi="Arial"/>
          <w:i w:val="true"/>
          <w:color w:val="646a73"/>
          <w:sz w:val="22"/>
        </w:rPr>
        <w:t>至于限流功能，这里实现的就比较简单，就是在自定义注解中加了一个autoLock的标识，默认是true，在</w:t>
      </w:r>
      <w:r>
        <w:rPr>
          <w:rFonts w:eastAsia="等线" w:ascii="Arial" w:cs="Arial" w:hAnsi="Arial"/>
          <w:i w:val="true"/>
          <w:color w:val="646a73"/>
          <w:sz w:val="22"/>
        </w:rPr>
        <w:t>AOP</w:t>
      </w:r>
      <w:r>
        <w:rPr>
          <w:rFonts w:eastAsia="等线" w:ascii="Arial" w:cs="Arial" w:hAnsi="Arial"/>
          <w:i w:val="true"/>
          <w:color w:val="646a73"/>
          <w:sz w:val="22"/>
        </w:rPr>
        <w:t>切面中会在释放锁之前对这个autoLock做判断，如果为true才会执行unlock释放锁的动作，如果为false则不会执行；所不释放就只能等待Redis自动释放，假如锁自动释放时长设置为1秒，那就类似于限流</w:t>
      </w:r>
      <w:r>
        <w:rPr>
          <w:rFonts w:eastAsia="等线" w:ascii="Arial" w:cs="Arial" w:hAnsi="Arial"/>
          <w:i w:val="true"/>
          <w:color w:val="646a73"/>
          <w:sz w:val="22"/>
        </w:rPr>
        <w:t>QPS</w:t>
      </w:r>
      <w:r>
        <w:rPr>
          <w:rFonts w:eastAsia="等线" w:ascii="Arial" w:cs="Arial" w:hAnsi="Arial"/>
          <w:i w:val="true"/>
          <w:color w:val="646a73"/>
          <w:sz w:val="22"/>
        </w:rPr>
        <w:t>为1</w:t>
      </w:r>
    </w:p>
    <w:p>
      <w:pPr>
        <w:spacing w:before="120" w:after="120" w:line="288" w:lineRule="auto"/>
        <w:ind w:left="0"/>
        <w:jc w:val="left"/>
      </w:pPr>
      <w:r>
        <w:rPr>
          <w:rFonts w:eastAsia="等线" w:ascii="Arial" w:cs="Arial" w:hAnsi="Arial"/>
          <w:sz w:val="22"/>
        </w:rPr>
        <w:t>面试官追问：那你的设计中是否支持</w:t>
      </w:r>
      <w:r>
        <w:rPr>
          <w:rFonts w:eastAsia="等线" w:ascii="Arial" w:cs="Arial" w:hAnsi="Arial"/>
          <w:sz w:val="22"/>
        </w:rPr>
        <w:t>Redisson</w:t>
      </w:r>
      <w:r>
        <w:rPr>
          <w:rFonts w:eastAsia="等线" w:ascii="Arial" w:cs="Arial" w:hAnsi="Arial"/>
          <w:sz w:val="22"/>
        </w:rPr>
        <w:t>的连锁（MultiLock）机制呢？</w:t>
      </w:r>
    </w:p>
    <w:p>
      <w:pPr>
        <w:spacing w:before="120" w:after="120" w:line="288" w:lineRule="auto"/>
        <w:ind w:left="0"/>
        <w:jc w:val="left"/>
      </w:pPr>
      <w:r>
        <w:rPr>
          <w:rFonts w:eastAsia="等线" w:ascii="Arial" w:cs="Arial" w:hAnsi="Arial"/>
          <w:i w:val="true"/>
          <w:color w:val="646a73"/>
          <w:sz w:val="22"/>
        </w:rPr>
        <w:t>这个锁我知道，它需要利用多个独立Redis节点来分别获取锁，主要解决的是Redis节点故障问题，提高</w:t>
      </w:r>
      <w:r>
        <w:rPr>
          <w:rFonts w:eastAsia="等线" w:ascii="Arial" w:cs="Arial" w:hAnsi="Arial"/>
          <w:i w:val="true"/>
          <w:color w:val="646a73"/>
          <w:sz w:val="22"/>
        </w:rPr>
        <w:t>分布式锁</w:t>
      </w:r>
      <w:r>
        <w:rPr>
          <w:rFonts w:eastAsia="等线" w:ascii="Arial" w:cs="Arial" w:hAnsi="Arial"/>
          <w:i w:val="true"/>
          <w:color w:val="646a73"/>
          <w:sz w:val="22"/>
        </w:rPr>
        <w:t>的可用性。但是性能损耗比较大，因此我们的设计中并没有支持MultiLock。</w:t>
      </w:r>
    </w:p>
    <w:p>
      <w:pPr>
        <w:spacing w:before="120" w:after="120" w:line="288" w:lineRule="auto"/>
        <w:ind w:left="0"/>
        <w:jc w:val="left"/>
      </w:pPr>
      <w:r>
        <w:rPr>
          <w:rFonts w:eastAsia="等线" w:ascii="Arial" w:cs="Arial" w:hAnsi="Arial"/>
          <w:sz w:val="22"/>
        </w:rPr>
        <w:t>面试官追问：那你知道</w:t>
      </w:r>
      <w:r>
        <w:rPr>
          <w:rFonts w:eastAsia="等线" w:ascii="Arial" w:cs="Arial" w:hAnsi="Arial"/>
          <w:sz w:val="22"/>
        </w:rPr>
        <w:t>Redisson</w:t>
      </w:r>
      <w:r>
        <w:rPr>
          <w:rFonts w:eastAsia="等线" w:ascii="Arial" w:cs="Arial" w:hAnsi="Arial"/>
          <w:sz w:val="22"/>
        </w:rPr>
        <w:t>分布式</w:t>
      </w:r>
      <w:r>
        <w:rPr>
          <w:rFonts w:eastAsia="等线" w:ascii="Arial" w:cs="Arial" w:hAnsi="Arial"/>
          <w:sz w:val="22"/>
        </w:rPr>
        <w:t>锁原理吗？</w:t>
      </w:r>
    </w:p>
    <w:p>
      <w:pPr>
        <w:spacing w:before="120" w:after="120" w:line="288" w:lineRule="auto"/>
        <w:ind w:left="0"/>
        <w:jc w:val="left"/>
      </w:pPr>
      <w:r>
        <w:rPr>
          <w:rFonts w:eastAsia="等线" w:ascii="Arial" w:cs="Arial" w:hAnsi="Arial"/>
          <w:i w:val="true"/>
          <w:color w:val="646a73"/>
          <w:sz w:val="22"/>
        </w:rPr>
        <w:t>分布式锁</w:t>
      </w:r>
      <w:r>
        <w:rPr>
          <w:rFonts w:eastAsia="等线" w:ascii="Arial" w:cs="Arial" w:hAnsi="Arial"/>
          <w:i w:val="true"/>
          <w:color w:val="646a73"/>
          <w:sz w:val="22"/>
        </w:rPr>
        <w:t>主要是满足多进程的</w:t>
      </w:r>
      <w:r>
        <w:rPr>
          <w:rFonts w:eastAsia="等线" w:ascii="Arial" w:cs="Arial" w:hAnsi="Arial"/>
          <w:i w:val="true"/>
          <w:color w:val="646a73"/>
          <w:sz w:val="22"/>
        </w:rPr>
        <w:t>互斥性</w:t>
      </w:r>
      <w:r>
        <w:rPr>
          <w:rFonts w:eastAsia="等线" w:ascii="Arial" w:cs="Arial" w:hAnsi="Arial"/>
          <w:i w:val="true"/>
          <w:color w:val="646a73"/>
          <w:sz w:val="22"/>
        </w:rPr>
        <w:t>，如果是简单分布式锁只需要利用redis的setnx即可实现。但是</w:t>
      </w:r>
      <w:r>
        <w:rPr>
          <w:rFonts w:eastAsia="等线" w:ascii="Arial" w:cs="Arial" w:hAnsi="Arial"/>
          <w:i w:val="true"/>
          <w:color w:val="646a73"/>
          <w:sz w:val="22"/>
        </w:rPr>
        <w:t>Redisson</w:t>
      </w:r>
      <w:r>
        <w:rPr>
          <w:rFonts w:eastAsia="等线" w:ascii="Arial" w:cs="Arial" w:hAnsi="Arial"/>
          <w:i w:val="true"/>
          <w:color w:val="646a73"/>
          <w:sz w:val="22"/>
        </w:rPr>
        <w:t>的分布式锁有更多高级特性，例如：可重入、自动续期、阻塞重试等，因此就没有选择使用setnx来实现。</w:t>
      </w:r>
    </w:p>
    <w:p>
      <w:pPr>
        <w:spacing w:before="120" w:after="120" w:line="288" w:lineRule="auto"/>
        <w:ind w:left="0"/>
        <w:jc w:val="left"/>
      </w:pPr>
      <w:r>
        <w:rPr>
          <w:rFonts w:eastAsia="等线" w:ascii="Arial" w:cs="Arial" w:hAnsi="Arial"/>
          <w:i w:val="true"/>
          <w:color w:val="646a73"/>
          <w:sz w:val="22"/>
        </w:rPr>
        <w:t>Redisson</w:t>
      </w:r>
      <w:r>
        <w:rPr>
          <w:rFonts w:eastAsia="等线" w:ascii="Arial" w:cs="Arial" w:hAnsi="Arial"/>
          <w:i w:val="true"/>
          <w:color w:val="646a73"/>
          <w:sz w:val="22"/>
        </w:rPr>
        <w:t>底层是基于Redis的hash结构来记录获取锁的线程信息，结构是这样的：key是锁名称，hasKey是线程标示，hashValue是锁重入次数。这样就可以实现锁的可重入性。</w:t>
      </w:r>
    </w:p>
    <w:p>
      <w:pPr>
        <w:spacing w:before="120" w:after="120" w:line="288" w:lineRule="auto"/>
        <w:ind w:left="0"/>
        <w:jc w:val="left"/>
      </w:pPr>
      <w:r>
        <w:rPr>
          <w:rFonts w:eastAsia="等线" w:ascii="Arial" w:cs="Arial" w:hAnsi="Arial"/>
          <w:i w:val="true"/>
          <w:color w:val="646a73"/>
          <w:sz w:val="22"/>
        </w:rPr>
        <w:t>然后</w:t>
      </w:r>
      <w:r>
        <w:rPr>
          <w:rFonts w:eastAsia="等线" w:ascii="Arial" w:cs="Arial" w:hAnsi="Arial"/>
          <w:i w:val="true"/>
          <w:color w:val="646a73"/>
          <w:sz w:val="22"/>
        </w:rPr>
        <w:t>Redisson</w:t>
      </w:r>
      <w:r>
        <w:rPr>
          <w:rFonts w:eastAsia="等线" w:ascii="Arial" w:cs="Arial" w:hAnsi="Arial"/>
          <w:i w:val="true"/>
          <w:color w:val="646a73"/>
          <w:sz w:val="22"/>
        </w:rPr>
        <w:t>的</w:t>
      </w:r>
      <w:r>
        <w:rPr>
          <w:rFonts w:eastAsia="等线" w:ascii="Arial" w:cs="Arial" w:hAnsi="Arial"/>
          <w:i w:val="true"/>
          <w:color w:val="646a73"/>
          <w:sz w:val="22"/>
        </w:rPr>
        <w:t>分布式锁</w:t>
      </w:r>
      <w:r>
        <w:rPr>
          <w:rFonts w:eastAsia="等线" w:ascii="Arial" w:cs="Arial" w:hAnsi="Arial"/>
          <w:i w:val="true"/>
          <w:color w:val="646a73"/>
          <w:sz w:val="22"/>
        </w:rPr>
        <w:t>允许自定义锁的超时自动释放时间，如果没有设置或者设置的值为-1，则自动释放时间为30秒，并且会开启一个WatchDog机制。WatchDog就是一个定时任务，每隔（leaseTime/3）秒就会执行一次，会重置锁的expire时间为30秒，从而实现所的自动续期</w:t>
      </w:r>
    </w:p>
    <w:p>
      <w:pPr>
        <w:spacing w:before="120" w:after="120" w:line="288" w:lineRule="auto"/>
        <w:ind w:left="0"/>
        <w:jc w:val="left"/>
      </w:pPr>
      <w:r>
        <w:rPr>
          <w:rFonts w:eastAsia="等线" w:ascii="Arial" w:cs="Arial" w:hAnsi="Arial"/>
          <w:i w:val="true"/>
          <w:color w:val="646a73"/>
          <w:sz w:val="22"/>
        </w:rPr>
        <w:t>至于阻塞重试机制，则是基于Redis的发布订阅机制。如果设置了waitTime大于0，则获取锁失败的线程会订阅一个当前锁的频道，然后等待。获取锁成功的线程在执行完业务释放锁后会向频道内发送通知，收到通知的线程会再次尝试获取锁，重复这个过程直到获取锁成功或者重试时长超过waitTime</w:t>
      </w:r>
    </w:p>
    <w:p>
      <w:pPr>
        <w:spacing w:before="120" w:after="120" w:line="288" w:lineRule="auto"/>
        <w:ind w:left="0"/>
        <w:jc w:val="left"/>
      </w:pPr>
      <w:r>
        <w:rPr>
          <w:rFonts w:eastAsia="等线" w:ascii="Arial" w:cs="Arial" w:hAnsi="Arial"/>
          <w:sz w:val="22"/>
        </w:rPr>
        <w:t>面试官追问：那基于Hash结构如此复杂的业务逻辑来实现，代码肯定不止一行，如何保证获取锁逻辑的原子性？</w:t>
      </w:r>
    </w:p>
    <w:p>
      <w:pPr>
        <w:spacing w:before="120" w:after="120" w:line="288" w:lineRule="auto"/>
        <w:ind w:left="0"/>
        <w:jc w:val="left"/>
      </w:pPr>
      <w:r>
        <w:rPr>
          <w:rFonts w:eastAsia="等线" w:ascii="Arial" w:cs="Arial" w:hAnsi="Arial"/>
          <w:i w:val="true"/>
          <w:color w:val="646a73"/>
          <w:sz w:val="22"/>
        </w:rPr>
        <w:t>答：这个问题也很好解决，</w:t>
      </w:r>
      <w:r>
        <w:rPr>
          <w:rFonts w:eastAsia="等线" w:ascii="Arial" w:cs="Arial" w:hAnsi="Arial"/>
          <w:i w:val="true"/>
          <w:color w:val="646a73"/>
          <w:sz w:val="22"/>
        </w:rPr>
        <w:t>Redisson</w:t>
      </w:r>
      <w:r>
        <w:rPr>
          <w:rFonts w:eastAsia="等线" w:ascii="Arial" w:cs="Arial" w:hAnsi="Arial"/>
          <w:i w:val="true"/>
          <w:color w:val="646a73"/>
          <w:sz w:val="22"/>
        </w:rPr>
        <w:t>底层是基于LUA脚本实现的，在Redis中，LUA脚本中的多行代码逻辑执行是天然具备原子性的。</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问题2：</w:t>
      </w:r>
      <w:r>
        <w:rPr>
          <w:rFonts w:eastAsia="等线" w:ascii="Arial" w:cs="Arial" w:hAnsi="Arial"/>
          <w:b w:val="true"/>
          <w:sz w:val="32"/>
        </w:rPr>
        <w:t>视频点播</w:t>
      </w:r>
    </w:p>
    <w:p>
      <w:pPr>
        <w:spacing w:before="120" w:after="120" w:line="288" w:lineRule="auto"/>
        <w:ind w:left="0"/>
        <w:jc w:val="left"/>
      </w:pPr>
      <w:r>
        <w:rPr>
          <w:rFonts w:eastAsia="等线" w:ascii="Arial" w:cs="Arial" w:hAnsi="Arial"/>
          <w:b w:val="true"/>
          <w:sz w:val="22"/>
        </w:rPr>
        <w:t>面试官：你们是在线教育，那视频在线点播、视频加密等功能是如何实现的，你们是如何避免视频被盗播的？</w:t>
      </w:r>
    </w:p>
    <w:p>
      <w:pPr>
        <w:spacing w:before="120" w:after="120" w:line="288" w:lineRule="auto"/>
        <w:ind w:left="0"/>
        <w:jc w:val="left"/>
      </w:pPr>
      <w:r>
        <w:rPr>
          <w:rFonts w:eastAsia="等线" w:ascii="Arial" w:cs="Arial" w:hAnsi="Arial"/>
          <w:i w:val="true"/>
          <w:color w:val="646a73"/>
          <w:sz w:val="22"/>
        </w:rPr>
        <w:t>视频上传、播放等功能并不是我负责的，不过我也有一定的了解。我们的视频处理都是基于腾讯云</w:t>
      </w:r>
      <w:r>
        <w:rPr>
          <w:rFonts w:eastAsia="等线" w:ascii="Arial" w:cs="Arial" w:hAnsi="Arial"/>
          <w:i w:val="true"/>
          <w:color w:val="646a73"/>
          <w:sz w:val="22"/>
        </w:rPr>
        <w:t>VOD</w:t>
      </w:r>
      <w:r>
        <w:rPr>
          <w:rFonts w:eastAsia="等线" w:ascii="Arial" w:cs="Arial" w:hAnsi="Arial"/>
          <w:i w:val="true"/>
          <w:color w:val="646a73"/>
          <w:sz w:val="22"/>
        </w:rPr>
        <w:t>的</w:t>
      </w:r>
      <w:r>
        <w:rPr>
          <w:rFonts w:eastAsia="等线" w:ascii="Arial" w:cs="Arial" w:hAnsi="Arial"/>
          <w:i w:val="true"/>
          <w:color w:val="646a73"/>
          <w:sz w:val="22"/>
        </w:rPr>
        <w:t>视频点播</w:t>
      </w:r>
      <w:r>
        <w:rPr>
          <w:rFonts w:eastAsia="等线" w:ascii="Arial" w:cs="Arial" w:hAnsi="Arial"/>
          <w:i w:val="true"/>
          <w:color w:val="646a73"/>
          <w:sz w:val="22"/>
        </w:rPr>
        <w:t>服务。其中有非常全面的视频任务流，只要配置好任务流的工作，例如视频加密、视频封面生成、视频雪碧图生成、视频内容审核等，在视频上传后这些工作都会自动完成，无需我们自己处理。</w:t>
      </w:r>
    </w:p>
    <w:p>
      <w:pPr>
        <w:spacing w:before="120" w:after="120" w:line="288" w:lineRule="auto"/>
        <w:ind w:left="0"/>
        <w:jc w:val="left"/>
      </w:pPr>
      <w:r>
        <w:rPr>
          <w:rFonts w:eastAsia="等线" w:ascii="Arial" w:cs="Arial" w:hAnsi="Arial"/>
          <w:i w:val="true"/>
          <w:color w:val="646a73"/>
          <w:sz w:val="22"/>
        </w:rPr>
        <w:t>我们只需要实现视频上传即可。而且视频上传也无需在服务端上传，服务端之只是提供了一个授权签名，腾讯云提供了前端</w:t>
      </w:r>
      <w:r>
        <w:rPr>
          <w:rFonts w:eastAsia="等线" w:ascii="Arial" w:cs="Arial" w:hAnsi="Arial"/>
          <w:i w:val="true"/>
          <w:color w:val="646a73"/>
          <w:sz w:val="22"/>
        </w:rPr>
        <w:t>JS</w:t>
      </w:r>
      <w:r>
        <w:rPr>
          <w:rFonts w:eastAsia="等线" w:ascii="Arial" w:cs="Arial" w:hAnsi="Arial"/>
          <w:i w:val="true"/>
          <w:color w:val="646a73"/>
          <w:sz w:val="22"/>
        </w:rPr>
        <w:t>的</w:t>
      </w:r>
      <w:r>
        <w:rPr>
          <w:rFonts w:eastAsia="等线" w:ascii="Arial" w:cs="Arial" w:hAnsi="Arial"/>
          <w:i w:val="true"/>
          <w:color w:val="646a73"/>
          <w:sz w:val="22"/>
        </w:rPr>
        <w:t>SDK</w:t>
      </w:r>
      <w:r>
        <w:rPr>
          <w:rFonts w:eastAsia="等线" w:ascii="Arial" w:cs="Arial" w:hAnsi="Arial"/>
          <w:i w:val="true"/>
          <w:color w:val="646a73"/>
          <w:sz w:val="22"/>
        </w:rPr>
        <w:t>工具，前端拿到我们的授权签名以后，可以利用工具直接从客户端上传，不会增加服务端的压力。</w:t>
      </w:r>
    </w:p>
    <w:p>
      <w:pPr>
        <w:spacing w:before="120" w:after="120" w:line="288" w:lineRule="auto"/>
        <w:ind w:left="0"/>
        <w:jc w:val="left"/>
      </w:pPr>
      <w:r>
        <w:rPr>
          <w:rFonts w:eastAsia="等线" w:ascii="Arial" w:cs="Arial" w:hAnsi="Arial"/>
          <w:i w:val="true"/>
          <w:color w:val="646a73"/>
          <w:sz w:val="22"/>
        </w:rPr>
        <w:t>另外腾讯云</w:t>
      </w:r>
      <w:r>
        <w:rPr>
          <w:rFonts w:eastAsia="等线" w:ascii="Arial" w:cs="Arial" w:hAnsi="Arial"/>
          <w:i w:val="true"/>
          <w:color w:val="646a73"/>
          <w:sz w:val="22"/>
        </w:rPr>
        <w:t>VOD</w:t>
      </w:r>
      <w:r>
        <w:rPr>
          <w:rFonts w:eastAsia="等线" w:ascii="Arial" w:cs="Arial" w:hAnsi="Arial"/>
          <w:i w:val="true"/>
          <w:color w:val="646a73"/>
          <w:sz w:val="22"/>
        </w:rPr>
        <w:t>还提供了一个视频播放器，播放视频时无需告知其视频地址，而是在服务端给一个授权码和文件id，剩下的视频就由视频播放器与腾讯</w:t>
      </w:r>
      <w:r>
        <w:rPr>
          <w:rFonts w:eastAsia="等线" w:ascii="Arial" w:cs="Arial" w:hAnsi="Arial"/>
          <w:i w:val="true"/>
          <w:color w:val="646a73"/>
          <w:sz w:val="22"/>
        </w:rPr>
        <w:t>云服务</w:t>
      </w:r>
      <w:r>
        <w:rPr>
          <w:rFonts w:eastAsia="等线" w:ascii="Arial" w:cs="Arial" w:hAnsi="Arial"/>
          <w:i w:val="true"/>
          <w:color w:val="646a73"/>
          <w:sz w:val="22"/>
        </w:rPr>
        <w:t>交互。整个视频数据传输的过程都是加密进行，视频内容也无法下载。</w:t>
      </w:r>
    </w:p>
    <w:p>
      <w:pPr>
        <w:spacing w:before="120" w:after="120" w:line="288" w:lineRule="auto"/>
        <w:ind w:left="0"/>
        <w:jc w:val="left"/>
      </w:pPr>
      <w:r>
        <w:rPr>
          <w:rFonts w:eastAsia="等线" w:ascii="Arial" w:cs="Arial" w:hAnsi="Arial"/>
          <w:i w:val="true"/>
          <w:color w:val="646a73"/>
          <w:sz w:val="22"/>
        </w:rPr>
        <w:t>不过如果用户自己录制电脑屏幕那就没办法控制了。</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问题3：视频进度统计</w:t>
      </w:r>
    </w:p>
    <w:p>
      <w:pPr>
        <w:spacing w:before="120" w:after="120" w:line="288" w:lineRule="auto"/>
        <w:ind w:left="0"/>
        <w:jc w:val="left"/>
      </w:pPr>
      <w:r>
        <w:rPr>
          <w:rFonts w:eastAsia="等线" w:ascii="Arial" w:cs="Arial" w:hAnsi="Arial"/>
          <w:b w:val="true"/>
          <w:sz w:val="22"/>
        </w:rPr>
        <w:t>面试官：能不能介绍一下你说的视频播放进度统计功能，你是如何保证进度回放的高精度的？</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问题4：点赞系统</w:t>
      </w:r>
    </w:p>
    <w:p>
      <w:pPr>
        <w:spacing w:before="120" w:after="120" w:line="288" w:lineRule="auto"/>
        <w:ind w:left="0"/>
        <w:jc w:val="left"/>
      </w:pPr>
      <w:r>
        <w:rPr>
          <w:rFonts w:eastAsia="等线" w:ascii="Arial" w:cs="Arial" w:hAnsi="Arial"/>
          <w:b w:val="true"/>
          <w:sz w:val="22"/>
        </w:rPr>
        <w:t>面试官：能讲讲你的点赞系统设计吗？</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面试官追问：能详细说说你的Redis数据结构吗？</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问题5：积分排行榜</w:t>
      </w:r>
    </w:p>
    <w:p>
      <w:pPr>
        <w:spacing w:before="120" w:after="120" w:line="288" w:lineRule="auto"/>
        <w:ind w:left="0"/>
        <w:jc w:val="left"/>
      </w:pPr>
      <w:r>
        <w:rPr>
          <w:rFonts w:eastAsia="等线" w:ascii="Arial" w:cs="Arial" w:hAnsi="Arial"/>
          <w:b w:val="true"/>
          <w:sz w:val="22"/>
        </w:rPr>
        <w:t>面试官：你们是如何保证积分排行榜的实时性的？</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面试官追问：那如果数据量很大，所有排行榜数据都放入Redis的一个key，是不是太大了？</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面试官追问：那历史排行榜数据量越来越多，全都放入一张表吗？如何处理海量数据存储和查询的高效性？</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面试官追问：那为什么你们没有选择基于</w:t>
      </w:r>
      <w:r>
        <w:rPr>
          <w:rFonts w:eastAsia="等线" w:ascii="Arial" w:cs="Arial" w:hAnsi="Arial"/>
          <w:sz w:val="22"/>
        </w:rPr>
        <w:t>开源框架</w:t>
      </w:r>
      <w:r>
        <w:rPr>
          <w:rFonts w:eastAsia="等线" w:ascii="Arial" w:cs="Arial" w:hAnsi="Arial"/>
          <w:sz w:val="22"/>
        </w:rPr>
        <w:t>，例如ShardingJDBC来实现分表呢？</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问题6：优惠券系统</w:t>
      </w:r>
    </w:p>
    <w:p>
      <w:pPr>
        <w:spacing w:before="120" w:after="120" w:line="288" w:lineRule="auto"/>
        <w:ind w:left="0"/>
        <w:jc w:val="left"/>
      </w:pPr>
      <w:r>
        <w:rPr>
          <w:rFonts w:eastAsia="等线" w:ascii="Arial" w:cs="Arial" w:hAnsi="Arial"/>
          <w:b w:val="true"/>
          <w:sz w:val="22"/>
        </w:rPr>
        <w:t>面试官：能不能讲一讲你说的优惠券兑换算法？</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面试官：你是如何避免优惠券的超发的（你是如何避免商品库存超卖的？）？</w:t>
      </w:r>
    </w:p>
    <w:p>
      <w:pPr>
        <w:spacing w:before="120" w:after="120" w:line="288" w:lineRule="auto"/>
        <w:ind w:left="0"/>
        <w:jc w:val="left"/>
      </w:pPr>
      <w:r>
        <w:rPr>
          <w:rFonts w:eastAsia="等线" w:ascii="Arial" w:cs="Arial" w:hAnsi="Arial"/>
          <w:i w:val="true"/>
          <w:color w:val="646a73"/>
          <w:sz w:val="22"/>
        </w:rPr>
        <w:t>答：超发与商品库存超卖类似，解决方案也基本一致，...</w:t>
      </w:r>
    </w:p>
    <w:p>
      <w:pPr>
        <w:spacing w:before="120" w:after="120" w:line="288" w:lineRule="auto"/>
        <w:ind w:left="0"/>
        <w:jc w:val="left"/>
      </w:pPr>
    </w:p>
    <w:p>
      <w:pPr>
        <w:spacing w:before="120" w:after="120" w:line="288" w:lineRule="auto"/>
        <w:ind w:left="0"/>
        <w:jc w:val="left"/>
      </w:pPr>
      <w:r>
        <w:rPr>
          <w:rFonts w:eastAsia="等线" w:ascii="Arial" w:cs="Arial" w:hAnsi="Arial"/>
          <w:i w:val="true"/>
          <w:color w:val="646a73"/>
          <w:sz w:val="22"/>
        </w:rPr>
        <w:t>不过券超发或特殊商品还有一个限领或限买数量的问题，也就是说某张券每人限领一张，或者某个商品每人限买一个。这里就不能采用</w:t>
      </w:r>
      <w:r>
        <w:rPr>
          <w:rFonts w:eastAsia="等线" w:ascii="Arial" w:cs="Arial" w:hAnsi="Arial"/>
          <w:i w:val="true"/>
          <w:color w:val="646a73"/>
          <w:sz w:val="22"/>
        </w:rPr>
        <w:t>乐观锁</w:t>
      </w:r>
      <w:r>
        <w:rPr>
          <w:rFonts w:eastAsia="等线" w:ascii="Arial" w:cs="Arial" w:hAnsi="Arial"/>
          <w:i w:val="true"/>
          <w:color w:val="646a73"/>
          <w:sz w:val="22"/>
        </w:rPr>
        <w:t>机制了，...</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面试官追问：加了锁以后性能肯定会有下降，如果无法满足当前业务的并发需求，你有什么改进的思路？</w:t>
      </w:r>
    </w:p>
    <w:p>
      <w:pPr>
        <w:spacing w:before="120" w:after="120" w:line="288" w:lineRule="auto"/>
        <w:ind w:left="0"/>
        <w:jc w:val="left"/>
      </w:pPr>
      <w:r>
        <w:rPr>
          <w:rFonts w:eastAsia="等线" w:ascii="Arial" w:cs="Arial" w:hAnsi="Arial"/>
          <w:i w:val="true"/>
          <w:color w:val="646a73"/>
          <w:sz w:val="22"/>
        </w:rPr>
        <w:t>答：提高并发的手段有很多，例如：...</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面试官：能不能聊一聊你们如何实现优惠券的叠加推荐的？</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问题7：通用问题</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面试官：你在项目中有用过</w:t>
      </w:r>
      <w:r>
        <w:rPr>
          <w:rFonts w:eastAsia="等线" w:ascii="Arial" w:cs="Arial" w:hAnsi="Arial"/>
          <w:b w:val="true"/>
          <w:sz w:val="22"/>
        </w:rPr>
        <w:t>线程池</w:t>
      </w:r>
      <w:r>
        <w:rPr>
          <w:rFonts w:eastAsia="等线" w:ascii="Arial" w:cs="Arial" w:hAnsi="Arial"/>
          <w:b w:val="true"/>
          <w:sz w:val="22"/>
        </w:rPr>
        <w:t>吗？</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面试官：你在项目开发中有没有遇到过什么疑难问题，最后是怎么解决的？</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面试官：你有没有过高并发性能优化的经验？</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面试官：你有没有自己设计过一些组件或者工具？</w:t>
      </w:r>
    </w:p>
    <w:p>
      <w:pPr>
        <w:spacing w:before="120" w:after="120" w:line="288" w:lineRule="auto"/>
        <w:ind w:left="0"/>
        <w:jc w:val="left"/>
      </w:pPr>
      <w:r>
        <w:rPr>
          <w:rFonts w:eastAsia="等线" w:ascii="Arial" w:cs="Arial" w:hAnsi="Arial"/>
          <w:i w:val="true"/>
          <w:color w:val="646a73"/>
          <w:sz w:val="22"/>
        </w:rPr>
        <w:t>答：</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72623">
    <w:lvl>
      <w:numFmt w:val="bullet"/>
      <w:suff w:val="tab"/>
      <w:lvlText w:val="•"/>
      <w:rPr>
        <w:color w:val="3370ff"/>
      </w:rPr>
    </w:lvl>
  </w:abstractNum>
  <w:abstractNum w:abstractNumId="72624">
    <w:lvl>
      <w:numFmt w:val="bullet"/>
      <w:suff w:val="tab"/>
      <w:lvlText w:val="•"/>
      <w:rPr>
        <w:color w:val="3370ff"/>
      </w:rPr>
    </w:lvl>
  </w:abstractNum>
  <w:abstractNum w:abstractNumId="72625">
    <w:lvl>
      <w:numFmt w:val="bullet"/>
      <w:suff w:val="tab"/>
      <w:lvlText w:val="•"/>
      <w:rPr>
        <w:color w:val="3370ff"/>
      </w:rPr>
    </w:lvl>
  </w:abstractNum>
  <w:abstractNum w:abstractNumId="72626">
    <w:lvl>
      <w:numFmt w:val="bullet"/>
      <w:suff w:val="tab"/>
      <w:lvlText w:val="•"/>
      <w:rPr>
        <w:color w:val="3370ff"/>
      </w:rPr>
    </w:lvl>
  </w:abstractNum>
  <w:abstractNum w:abstractNumId="72627">
    <w:lvl>
      <w:numFmt w:val="bullet"/>
      <w:suff w:val="tab"/>
      <w:lvlText w:val="•"/>
      <w:rPr>
        <w:color w:val="3370ff"/>
      </w:rPr>
    </w:lvl>
  </w:abstractNum>
  <w:num w:numId="1">
    <w:abstractNumId w:val="72623"/>
  </w:num>
  <w:num w:numId="2">
    <w:abstractNumId w:val="72624"/>
  </w:num>
  <w:num w:numId="3">
    <w:abstractNumId w:val="72625"/>
  </w:num>
  <w:num w:numId="4">
    <w:abstractNumId w:val="72626"/>
  </w:num>
  <w:num w:numId="5">
    <w:abstractNumId w:val="7262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2023-09-04T08:07:12Z</dcterms:created>
  <dc:creator>Apache POI</dc:creator>
</cp:coreProperties>
</file>