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F4E21" w14:textId="589EE04F" w:rsidR="0043748F" w:rsidRDefault="0043748F" w:rsidP="001101BF">
      <w:pPr>
        <w:pStyle w:val="NoSpacing"/>
        <w:rPr>
          <w:rFonts w:cs="Courier New"/>
          <w:b/>
        </w:rPr>
      </w:pPr>
      <w:r>
        <w:t>This file is a part of FASA (Fatty Acid Source Analysis). Copyright (c) 2018, created by Moses Q. Wilks, Quan D. Z</w:t>
      </w:r>
      <w:r w:rsidR="002B048C">
        <w:t>hou, and Joseph P. Argus (UCLA). U</w:t>
      </w:r>
      <w:r>
        <w:t>se by others is subject to the terms of the BSD 3</w:t>
      </w:r>
      <w:r w:rsidR="002B048C">
        <w:t>-Clause License (see “license.t</w:t>
      </w:r>
      <w:r>
        <w:t>xt”).</w:t>
      </w:r>
    </w:p>
    <w:p w14:paraId="5D64E595" w14:textId="77777777" w:rsidR="0043748F" w:rsidRDefault="0043748F" w:rsidP="001101BF">
      <w:pPr>
        <w:pStyle w:val="NoSpacing"/>
        <w:rPr>
          <w:rFonts w:cs="Courier New"/>
          <w:b/>
        </w:rPr>
      </w:pPr>
    </w:p>
    <w:p w14:paraId="5E45D1B6" w14:textId="4B12DD7E" w:rsidR="003A6513" w:rsidRPr="0043748F" w:rsidRDefault="0043748F" w:rsidP="0043748F">
      <w:pPr>
        <w:pStyle w:val="NoSpacing"/>
        <w:rPr>
          <w:rFonts w:cs="Courier New"/>
          <w:b/>
          <w:sz w:val="28"/>
        </w:rPr>
      </w:pPr>
      <w:r w:rsidRPr="0043748F">
        <w:rPr>
          <w:rFonts w:cs="Courier New"/>
          <w:b/>
          <w:sz w:val="28"/>
        </w:rPr>
        <w:t>FASA (Fatty Acid Source Analysis)</w:t>
      </w:r>
    </w:p>
    <w:p w14:paraId="603D1BB2" w14:textId="7ED5F764" w:rsidR="0043748F" w:rsidRPr="003A6513" w:rsidRDefault="002B048C">
      <w:pPr>
        <w:pStyle w:val="NoSpacing"/>
      </w:pPr>
      <w:r w:rsidRPr="003A6513">
        <w:t xml:space="preserve">Originally described in </w:t>
      </w:r>
      <w:r w:rsidR="0040703D">
        <w:t>“</w:t>
      </w:r>
      <w:r w:rsidR="003A6513" w:rsidRPr="003A6513">
        <w:t>Argus, J.P., Wilks, M.Q., Zhou, Q.D., et al</w:t>
      </w:r>
      <w:r w:rsidR="0040703D">
        <w:t>.,</w:t>
      </w:r>
      <w:r w:rsidR="003A6513" w:rsidRPr="003A6513">
        <w:t xml:space="preserve"> Development and Application of FASA, a Model for Quantifying Fatty Acid Metabolism Using Stable Isotope Labeling</w:t>
      </w:r>
      <w:r w:rsidR="0040703D">
        <w:t>,</w:t>
      </w:r>
      <w:r w:rsidR="003A6513" w:rsidRPr="003A6513">
        <w:t xml:space="preserve"> Cell Rep</w:t>
      </w:r>
      <w:r w:rsidR="0040703D">
        <w:t>orts (2018), https://doi.org/10.1016/j.celrep.2018.11.041</w:t>
      </w:r>
      <w:r w:rsidR="00C26A8C">
        <w:t>"</w:t>
      </w:r>
      <w:r w:rsidR="00E23935">
        <w:t>.</w:t>
      </w:r>
      <w:r w:rsidR="00031872">
        <w:t xml:space="preserve"> </w:t>
      </w:r>
      <w:r w:rsidR="00AB4BE5">
        <w:t>See this</w:t>
      </w:r>
      <w:r w:rsidR="0040703D">
        <w:t xml:space="preserve"> manuscript for additional</w:t>
      </w:r>
      <w:r w:rsidR="00AB4BE5">
        <w:t xml:space="preserve"> detail.</w:t>
      </w:r>
    </w:p>
    <w:p w14:paraId="5E42E43E" w14:textId="77777777" w:rsidR="002B048C" w:rsidRPr="004E4F2B" w:rsidRDefault="002B048C">
      <w:pPr>
        <w:pStyle w:val="NoSpacing"/>
      </w:pPr>
    </w:p>
    <w:p w14:paraId="235C6DEF" w14:textId="77777777" w:rsidR="00CC705B" w:rsidRDefault="00EA7F88" w:rsidP="001101BF">
      <w:pPr>
        <w:pStyle w:val="NoSpacing"/>
        <w:rPr>
          <w:rFonts w:cs="Courier New"/>
          <w:b/>
        </w:rPr>
      </w:pPr>
      <w:r>
        <w:rPr>
          <w:rFonts w:cs="Courier New"/>
          <w:b/>
        </w:rPr>
        <w:t>Requirements:</w:t>
      </w:r>
    </w:p>
    <w:p w14:paraId="2BF23461" w14:textId="1992E100" w:rsidR="00CC705B" w:rsidRDefault="00CC705B" w:rsidP="00CC705B">
      <w:pPr>
        <w:pStyle w:val="NoSpacing"/>
        <w:numPr>
          <w:ilvl w:val="0"/>
          <w:numId w:val="3"/>
        </w:numPr>
        <w:rPr>
          <w:rFonts w:cs="Courier New"/>
        </w:rPr>
      </w:pPr>
      <w:r w:rsidRPr="00EA7F88">
        <w:rPr>
          <w:rFonts w:cs="Courier New"/>
        </w:rPr>
        <w:t>Install MATLAB</w:t>
      </w:r>
      <w:r w:rsidR="00DA2345">
        <w:rPr>
          <w:rFonts w:cs="Courier New"/>
        </w:rPr>
        <w:t xml:space="preserve"> R2018a</w:t>
      </w:r>
      <w:r w:rsidR="0044021D" w:rsidRPr="00EA7F88">
        <w:rPr>
          <w:rFonts w:cs="Courier New"/>
        </w:rPr>
        <w:t>.</w:t>
      </w:r>
      <w:r w:rsidR="00031872">
        <w:rPr>
          <w:rFonts w:cs="Courier New"/>
        </w:rPr>
        <w:t xml:space="preserve"> </w:t>
      </w:r>
      <w:r w:rsidR="0044021D" w:rsidRPr="00EA7F88">
        <w:rPr>
          <w:rFonts w:cs="Courier New"/>
        </w:rPr>
        <w:t xml:space="preserve">FASA was tested on this version of MATLAB, but it is possible that it </w:t>
      </w:r>
      <w:r w:rsidR="00DA2345">
        <w:rPr>
          <w:rFonts w:cs="Courier New"/>
        </w:rPr>
        <w:t>would</w:t>
      </w:r>
      <w:r w:rsidR="0044021D" w:rsidRPr="00EA7F88">
        <w:rPr>
          <w:rFonts w:cs="Courier New"/>
        </w:rPr>
        <w:t xml:space="preserve"> be compatibl</w:t>
      </w:r>
      <w:r w:rsidR="00DA2345">
        <w:rPr>
          <w:rFonts w:cs="Courier New"/>
        </w:rPr>
        <w:t xml:space="preserve">e with </w:t>
      </w:r>
      <w:r w:rsidR="002B048C">
        <w:rPr>
          <w:rFonts w:cs="Courier New"/>
        </w:rPr>
        <w:t>other</w:t>
      </w:r>
      <w:r w:rsidR="00DA2345">
        <w:rPr>
          <w:rFonts w:cs="Courier New"/>
        </w:rPr>
        <w:t xml:space="preserve"> versions</w:t>
      </w:r>
      <w:r w:rsidR="0044021D" w:rsidRPr="00EA7F88">
        <w:rPr>
          <w:rFonts w:cs="Courier New"/>
        </w:rPr>
        <w:t>.</w:t>
      </w:r>
    </w:p>
    <w:p w14:paraId="0622E838" w14:textId="0E4CC844" w:rsidR="002B048C" w:rsidRPr="00EA7F88" w:rsidRDefault="00793160" w:rsidP="00CC705B">
      <w:pPr>
        <w:pStyle w:val="NoSpacing"/>
        <w:numPr>
          <w:ilvl w:val="0"/>
          <w:numId w:val="3"/>
        </w:numPr>
        <w:rPr>
          <w:rFonts w:cs="Courier New"/>
        </w:rPr>
      </w:pPr>
      <w:r>
        <w:rPr>
          <w:rFonts w:cs="Courier New"/>
        </w:rPr>
        <w:t>Add</w:t>
      </w:r>
      <w:r w:rsidR="002B048C">
        <w:rPr>
          <w:rFonts w:cs="Courier New"/>
        </w:rPr>
        <w:t xml:space="preserve"> the </w:t>
      </w:r>
      <w:r w:rsidR="00434719">
        <w:rPr>
          <w:rFonts w:cs="Courier New"/>
        </w:rPr>
        <w:t>downloaded FASA</w:t>
      </w:r>
      <w:r>
        <w:rPr>
          <w:rFonts w:cs="Courier New"/>
        </w:rPr>
        <w:t xml:space="preserve"> folder </w:t>
      </w:r>
      <w:r w:rsidR="002B048C">
        <w:rPr>
          <w:rFonts w:cs="Courier New"/>
        </w:rPr>
        <w:t>to the MATLAB directory on your computer.</w:t>
      </w:r>
    </w:p>
    <w:p w14:paraId="05D03CD1" w14:textId="77777777" w:rsidR="00CC705B" w:rsidRDefault="00CC705B" w:rsidP="001101BF">
      <w:pPr>
        <w:pStyle w:val="NoSpacing"/>
        <w:rPr>
          <w:rFonts w:cs="Courier New"/>
          <w:b/>
        </w:rPr>
      </w:pPr>
    </w:p>
    <w:p w14:paraId="20B9CDA8" w14:textId="77777777" w:rsidR="00CC705B" w:rsidRDefault="0044021D" w:rsidP="001101BF">
      <w:pPr>
        <w:pStyle w:val="NoSpacing"/>
        <w:rPr>
          <w:rFonts w:cs="Courier New"/>
          <w:b/>
        </w:rPr>
      </w:pPr>
      <w:r>
        <w:rPr>
          <w:rFonts w:cs="Courier New"/>
          <w:b/>
        </w:rPr>
        <w:t>Usage:</w:t>
      </w:r>
    </w:p>
    <w:p w14:paraId="1313748F" w14:textId="015AAD03" w:rsidR="0044021D" w:rsidRPr="00EA7F88" w:rsidRDefault="0044021D" w:rsidP="0044021D">
      <w:pPr>
        <w:pStyle w:val="NoSpacing"/>
        <w:numPr>
          <w:ilvl w:val="0"/>
          <w:numId w:val="4"/>
        </w:numPr>
        <w:rPr>
          <w:rFonts w:cs="Courier New"/>
        </w:rPr>
      </w:pPr>
      <w:r w:rsidRPr="00EA7F88">
        <w:rPr>
          <w:rFonts w:cs="Courier New"/>
        </w:rPr>
        <w:t xml:space="preserve">Create a new </w:t>
      </w:r>
      <w:r w:rsidR="00DA2345">
        <w:rPr>
          <w:rFonts w:cs="Courier New"/>
        </w:rPr>
        <w:t xml:space="preserve">data </w:t>
      </w:r>
      <w:r w:rsidRPr="00EA7F88">
        <w:rPr>
          <w:rFonts w:cs="Courier New"/>
        </w:rPr>
        <w:t>folder for the current analysis (</w:t>
      </w:r>
      <w:r w:rsidR="00EA7F88" w:rsidRPr="00EA7F88">
        <w:rPr>
          <w:rFonts w:cs="Courier New"/>
        </w:rPr>
        <w:t>e.g.,</w:t>
      </w:r>
      <w:r w:rsidR="00793160">
        <w:rPr>
          <w:rFonts w:cs="Courier New"/>
        </w:rPr>
        <w:t xml:space="preserve"> “Example_</w:t>
      </w:r>
      <w:r w:rsidRPr="00EA7F88">
        <w:rPr>
          <w:rFonts w:cs="Courier New"/>
        </w:rPr>
        <w:t>Analysis</w:t>
      </w:r>
      <w:r w:rsidR="00EA7F88" w:rsidRPr="00EA7F88">
        <w:rPr>
          <w:rFonts w:cs="Courier New"/>
        </w:rPr>
        <w:t>”</w:t>
      </w:r>
      <w:r w:rsidRPr="00EA7F88">
        <w:rPr>
          <w:rFonts w:cs="Courier New"/>
        </w:rPr>
        <w:t>).</w:t>
      </w:r>
    </w:p>
    <w:p w14:paraId="2BCB01EF" w14:textId="0776630E" w:rsidR="00ED3DD1" w:rsidRDefault="00EA7F88" w:rsidP="0044021D">
      <w:pPr>
        <w:pStyle w:val="NoSpacing"/>
        <w:numPr>
          <w:ilvl w:val="0"/>
          <w:numId w:val="4"/>
        </w:numPr>
        <w:rPr>
          <w:rFonts w:cs="Courier New"/>
        </w:rPr>
      </w:pPr>
      <w:r w:rsidRPr="00EA7F88">
        <w:rPr>
          <w:rFonts w:cs="Courier New"/>
        </w:rPr>
        <w:t xml:space="preserve">Inside this </w:t>
      </w:r>
      <w:r w:rsidR="00DA2345">
        <w:rPr>
          <w:rFonts w:cs="Courier New"/>
        </w:rPr>
        <w:t>new data</w:t>
      </w:r>
      <w:r w:rsidRPr="00EA7F88">
        <w:rPr>
          <w:rFonts w:cs="Courier New"/>
        </w:rPr>
        <w:t xml:space="preserve"> folder, c</w:t>
      </w:r>
      <w:r w:rsidR="0044021D" w:rsidRPr="00EA7F88">
        <w:rPr>
          <w:rFonts w:cs="Courier New"/>
        </w:rPr>
        <w:t xml:space="preserve">reate </w:t>
      </w:r>
      <w:r w:rsidRPr="00EA7F88">
        <w:rPr>
          <w:rFonts w:cs="Courier New"/>
        </w:rPr>
        <w:t xml:space="preserve">the </w:t>
      </w:r>
      <w:r w:rsidR="0044021D" w:rsidRPr="00EA7F88">
        <w:rPr>
          <w:rFonts w:cs="Courier New"/>
        </w:rPr>
        <w:t xml:space="preserve">input .xls </w:t>
      </w:r>
      <w:r w:rsidR="00E70BD0">
        <w:rPr>
          <w:rFonts w:cs="Courier New"/>
        </w:rPr>
        <w:t xml:space="preserve">file </w:t>
      </w:r>
      <w:r w:rsidR="00D64E0D">
        <w:rPr>
          <w:rFonts w:cs="Courier New"/>
        </w:rPr>
        <w:t xml:space="preserve">(not .xlsx) </w:t>
      </w:r>
      <w:r w:rsidR="0044021D" w:rsidRPr="00EA7F88">
        <w:rPr>
          <w:rFonts w:cs="Courier New"/>
        </w:rPr>
        <w:t>containing the isotopologue data to be analyzed (</w:t>
      </w:r>
      <w:r w:rsidRPr="00EA7F88">
        <w:rPr>
          <w:rFonts w:cs="Courier New"/>
        </w:rPr>
        <w:t>e.g.,</w:t>
      </w:r>
      <w:r w:rsidR="0044021D" w:rsidRPr="00EA7F88">
        <w:rPr>
          <w:rFonts w:cs="Courier New"/>
        </w:rPr>
        <w:t xml:space="preserve"> “</w:t>
      </w:r>
      <w:r w:rsidR="00024C08">
        <w:rPr>
          <w:rFonts w:cs="Courier New"/>
        </w:rPr>
        <w:t>Example Data</w:t>
      </w:r>
      <w:r w:rsidR="0044021D" w:rsidRPr="00EA7F88">
        <w:rPr>
          <w:rFonts w:cs="Courier New"/>
        </w:rPr>
        <w:t>.xls”)</w:t>
      </w:r>
      <w:r>
        <w:rPr>
          <w:rFonts w:cs="Courier New"/>
        </w:rPr>
        <w:t>.</w:t>
      </w:r>
      <w:r w:rsidR="00031872">
        <w:rPr>
          <w:rFonts w:cs="Courier New"/>
        </w:rPr>
        <w:t xml:space="preserve"> </w:t>
      </w:r>
    </w:p>
    <w:p w14:paraId="31D2A8BD" w14:textId="53DA9E47" w:rsidR="00ED3DD1" w:rsidRDefault="00ED3DD1" w:rsidP="004E4F2B">
      <w:pPr>
        <w:pStyle w:val="NoSpacing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>Isotopologue data requirements.</w:t>
      </w:r>
    </w:p>
    <w:p w14:paraId="254455A8" w14:textId="162CB2D1" w:rsidR="00ED3DD1" w:rsidRDefault="00ED3DD1" w:rsidP="004E4F2B">
      <w:pPr>
        <w:pStyle w:val="NoSpacing"/>
        <w:numPr>
          <w:ilvl w:val="2"/>
          <w:numId w:val="4"/>
        </w:numPr>
        <w:rPr>
          <w:rFonts w:cs="Courier New"/>
        </w:rPr>
      </w:pPr>
      <w:r w:rsidRPr="00ED3DD1">
        <w:rPr>
          <w:rFonts w:cs="Courier New"/>
        </w:rPr>
        <w:t>In utilizing FASA, an isotope of carbon (</w:t>
      </w:r>
      <w:r w:rsidRPr="004E4F2B">
        <w:rPr>
          <w:rFonts w:cs="Courier New"/>
          <w:vertAlign w:val="superscript"/>
        </w:rPr>
        <w:t>13</w:t>
      </w:r>
      <w:r w:rsidRPr="00ED3DD1">
        <w:rPr>
          <w:rFonts w:cs="Courier New"/>
        </w:rPr>
        <w:t>C) must be used as the label atom.</w:t>
      </w:r>
    </w:p>
    <w:p w14:paraId="566254C7" w14:textId="7B4367FD" w:rsidR="00ED3DD1" w:rsidRDefault="00ED3DD1" w:rsidP="004E4F2B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>FASA has been tested using isotopologue data collected from methyl esters</w:t>
      </w:r>
      <w:r w:rsidR="00C1318E">
        <w:rPr>
          <w:rFonts w:cs="Courier New"/>
        </w:rPr>
        <w:t xml:space="preserve"> of 14-, 16-, 18-, 20-, 22-, and 24-carbon fatty acid species</w:t>
      </w:r>
      <w:r>
        <w:rPr>
          <w:rFonts w:cs="Courier New"/>
        </w:rPr>
        <w:t>.</w:t>
      </w:r>
      <w:r w:rsidR="00031872">
        <w:rPr>
          <w:rFonts w:cs="Courier New"/>
        </w:rPr>
        <w:t xml:space="preserve"> </w:t>
      </w:r>
      <w:r>
        <w:rPr>
          <w:rFonts w:cs="Courier New"/>
        </w:rPr>
        <w:t>When isotopologue</w:t>
      </w:r>
      <w:r w:rsidRPr="00ED3DD1">
        <w:rPr>
          <w:rFonts w:cs="Courier New"/>
        </w:rPr>
        <w:t xml:space="preserve"> data comes from </w:t>
      </w:r>
      <w:r w:rsidR="00C1318E">
        <w:rPr>
          <w:rFonts w:cs="Courier New"/>
        </w:rPr>
        <w:t>fatty acid methyl esters (</w:t>
      </w:r>
      <w:r w:rsidRPr="00ED3DD1">
        <w:rPr>
          <w:rFonts w:cs="Courier New"/>
        </w:rPr>
        <w:t>FAMEs</w:t>
      </w:r>
      <w:r w:rsidR="00C1318E">
        <w:rPr>
          <w:rFonts w:cs="Courier New"/>
        </w:rPr>
        <w:t>)</w:t>
      </w:r>
      <w:r>
        <w:rPr>
          <w:rFonts w:cs="Courier New"/>
        </w:rPr>
        <w:t>:</w:t>
      </w:r>
      <w:r w:rsidRPr="00ED3DD1">
        <w:rPr>
          <w:rFonts w:cs="Courier New"/>
        </w:rPr>
        <w:t xml:space="preserve"> </w:t>
      </w:r>
    </w:p>
    <w:p w14:paraId="0D93FB16" w14:textId="6D27BEE5" w:rsidR="00ED3DD1" w:rsidRDefault="00ED3DD1" w:rsidP="004E4F2B">
      <w:pPr>
        <w:pStyle w:val="NoSpacing"/>
        <w:numPr>
          <w:ilvl w:val="3"/>
          <w:numId w:val="4"/>
        </w:numPr>
        <w:rPr>
          <w:rFonts w:cs="Courier New"/>
        </w:rPr>
      </w:pPr>
      <w:r>
        <w:rPr>
          <w:rFonts w:cs="Courier New"/>
        </w:rPr>
        <w:t>A</w:t>
      </w:r>
      <w:r w:rsidRPr="00ED3DD1">
        <w:rPr>
          <w:rFonts w:cs="Courier New"/>
        </w:rPr>
        <w:t>ll non-carbon natural isotope abundances must be corrected for bef</w:t>
      </w:r>
      <w:r>
        <w:rPr>
          <w:rFonts w:cs="Courier New"/>
        </w:rPr>
        <w:t>ore application of FASA</w:t>
      </w:r>
      <w:r w:rsidR="00AF64E8">
        <w:rPr>
          <w:rFonts w:cs="Courier New"/>
        </w:rPr>
        <w:t>.</w:t>
      </w:r>
    </w:p>
    <w:p w14:paraId="0FE906FC" w14:textId="77777777" w:rsidR="00ED3DD1" w:rsidRDefault="00ED3DD1" w:rsidP="004E4F2B">
      <w:pPr>
        <w:pStyle w:val="NoSpacing"/>
        <w:numPr>
          <w:ilvl w:val="3"/>
          <w:numId w:val="4"/>
        </w:numPr>
        <w:rPr>
          <w:rFonts w:cs="Courier New"/>
        </w:rPr>
      </w:pPr>
      <w:r>
        <w:rPr>
          <w:rFonts w:cs="Courier New"/>
        </w:rPr>
        <w:t>A</w:t>
      </w:r>
      <w:r w:rsidRPr="00ED3DD1">
        <w:rPr>
          <w:rFonts w:cs="Courier New"/>
        </w:rPr>
        <w:t>ll carbon natural isotope abundances (for label and natural carbons) can be corrected for before application of FASA or accounted for during the applicatio</w:t>
      </w:r>
      <w:r>
        <w:rPr>
          <w:rFonts w:cs="Courier New"/>
        </w:rPr>
        <w:t>n of FASA.</w:t>
      </w:r>
    </w:p>
    <w:p w14:paraId="21A35A22" w14:textId="7180B8F4" w:rsidR="00F35394" w:rsidRPr="00F35394" w:rsidRDefault="00ED3DD1" w:rsidP="004E4F2B">
      <w:pPr>
        <w:pStyle w:val="NoSpacing"/>
        <w:numPr>
          <w:ilvl w:val="3"/>
          <w:numId w:val="4"/>
        </w:numPr>
        <w:rPr>
          <w:rFonts w:cs="Courier New"/>
        </w:rPr>
      </w:pPr>
      <w:r w:rsidRPr="00ED3DD1">
        <w:rPr>
          <w:rFonts w:cs="Courier New"/>
        </w:rPr>
        <w:t>Note that if all carbon natural isotope abundances are corrected</w:t>
      </w:r>
      <w:r w:rsidR="008B367A">
        <w:rPr>
          <w:rFonts w:cs="Courier New"/>
        </w:rPr>
        <w:t xml:space="preserve"> for</w:t>
      </w:r>
      <w:r w:rsidRPr="00ED3DD1">
        <w:rPr>
          <w:rFonts w:cs="Courier New"/>
        </w:rPr>
        <w:t xml:space="preserve"> before using FASA, </w:t>
      </w:r>
      <w:r w:rsidR="006611C4">
        <w:rPr>
          <w:rFonts w:cs="Courier New"/>
        </w:rPr>
        <w:t>user handles</w:t>
      </w:r>
      <w:r w:rsidRPr="00ED3DD1">
        <w:rPr>
          <w:rFonts w:cs="Courier New"/>
        </w:rPr>
        <w:t xml:space="preserve"> </w:t>
      </w:r>
      <w:r w:rsidRPr="006611C4">
        <w:rPr>
          <w:rFonts w:cs="Courier New"/>
        </w:rPr>
        <w:t>q</w:t>
      </w:r>
      <w:r w:rsidRPr="00ED3DD1">
        <w:rPr>
          <w:rFonts w:cs="Courier New"/>
        </w:rPr>
        <w:t xml:space="preserve"> and </w:t>
      </w:r>
      <w:r w:rsidRPr="006611C4">
        <w:rPr>
          <w:rFonts w:cs="Courier New"/>
        </w:rPr>
        <w:t>e</w:t>
      </w:r>
      <w:r w:rsidRPr="00ED3DD1">
        <w:rPr>
          <w:rFonts w:cs="Courier New"/>
        </w:rPr>
        <w:t xml:space="preserve"> (see below for definitions) should be should be set at </w:t>
      </w:r>
      <w:r w:rsidR="00574911">
        <w:rPr>
          <w:rFonts w:cs="Courier New"/>
        </w:rPr>
        <w:t xml:space="preserve">a small, positive, non-zero number (e.g. </w:t>
      </w:r>
      <w:r w:rsidRPr="009C208B">
        <w:t>1e-20</w:t>
      </w:r>
      <w:r w:rsidR="00574911">
        <w:t>)</w:t>
      </w:r>
      <w:r w:rsidRPr="00ED3DD1">
        <w:rPr>
          <w:rFonts w:cs="Courier New"/>
        </w:rPr>
        <w:t xml:space="preserve"> and 1, respectively, when applying FASA.</w:t>
      </w:r>
    </w:p>
    <w:p w14:paraId="6C6B5336" w14:textId="2615EA85" w:rsidR="0044021D" w:rsidRDefault="00DA2345" w:rsidP="004E4F2B">
      <w:pPr>
        <w:pStyle w:val="NoSpacing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 xml:space="preserve">See “Example </w:t>
      </w:r>
      <w:r w:rsidR="00024C08">
        <w:rPr>
          <w:rFonts w:cs="Courier New"/>
        </w:rPr>
        <w:t>Data</w:t>
      </w:r>
      <w:r>
        <w:rPr>
          <w:rFonts w:cs="Courier New"/>
        </w:rPr>
        <w:t xml:space="preserve">.xls” </w:t>
      </w:r>
      <w:r w:rsidR="00E70BD0">
        <w:rPr>
          <w:rFonts w:cs="Courier New"/>
        </w:rPr>
        <w:t xml:space="preserve">and instructions below </w:t>
      </w:r>
      <w:r>
        <w:rPr>
          <w:rFonts w:cs="Courier New"/>
        </w:rPr>
        <w:t>for appropriate formatting.</w:t>
      </w:r>
    </w:p>
    <w:p w14:paraId="5445584C" w14:textId="051DEE43" w:rsidR="00D8165D" w:rsidRDefault="00D8165D" w:rsidP="004E4F2B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Each sheet represents data from a single fatty acid species for all samples.</w:t>
      </w:r>
    </w:p>
    <w:p w14:paraId="5924B3B8" w14:textId="28D34304" w:rsidR="00E70BD0" w:rsidRDefault="00E70BD0" w:rsidP="004E4F2B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Each sheet name </w:t>
      </w:r>
      <w:r w:rsidRPr="00E70BD0">
        <w:rPr>
          <w:rFonts w:cs="Courier New"/>
          <w:color w:val="000000"/>
        </w:rPr>
        <w:t>must</w:t>
      </w:r>
      <w:r>
        <w:rPr>
          <w:rFonts w:cs="Courier New"/>
          <w:color w:val="000000"/>
        </w:rPr>
        <w:t xml:space="preserve"> be unique and</w:t>
      </w:r>
      <w:r w:rsidRPr="00E70BD0">
        <w:rPr>
          <w:rFonts w:cs="Courier New"/>
          <w:color w:val="000000"/>
        </w:rPr>
        <w:t xml:space="preserve"> NOT co</w:t>
      </w:r>
      <w:r>
        <w:rPr>
          <w:rFonts w:cs="Courier New"/>
          <w:color w:val="000000"/>
        </w:rPr>
        <w:t>ntain these char</w:t>
      </w:r>
      <w:r w:rsidR="00AF64E8">
        <w:rPr>
          <w:rFonts w:cs="Courier New"/>
          <w:color w:val="000000"/>
        </w:rPr>
        <w:t>acter</w:t>
      </w:r>
      <w:r>
        <w:rPr>
          <w:rFonts w:cs="Courier New"/>
          <w:color w:val="000000"/>
        </w:rPr>
        <w:t>s ":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\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/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?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*</w:t>
      </w:r>
      <w:r w:rsidR="00031872">
        <w:rPr>
          <w:rFonts w:cs="Courier New"/>
          <w:color w:val="000000"/>
        </w:rPr>
        <w:t xml:space="preserve"> </w:t>
      </w:r>
      <w:r w:rsidRPr="00E70BD0">
        <w:rPr>
          <w:rFonts w:cs="Courier New"/>
          <w:color w:val="000000"/>
        </w:rPr>
        <w:t>[</w:t>
      </w:r>
      <w:r w:rsidR="00031872">
        <w:rPr>
          <w:rFonts w:cs="Courier New"/>
          <w:color w:val="000000"/>
        </w:rPr>
        <w:t xml:space="preserve"> </w:t>
      </w:r>
      <w:r w:rsidRPr="00E70BD0">
        <w:rPr>
          <w:rFonts w:cs="Courier New"/>
          <w:color w:val="000000"/>
        </w:rPr>
        <w:t>or</w:t>
      </w:r>
      <w:r w:rsidR="00031872">
        <w:rPr>
          <w:rFonts w:cs="Courier New"/>
          <w:color w:val="000000"/>
        </w:rPr>
        <w:t xml:space="preserve"> </w:t>
      </w:r>
      <w:r w:rsidRPr="00E70BD0">
        <w:rPr>
          <w:rFonts w:cs="Courier New"/>
          <w:color w:val="000000"/>
        </w:rPr>
        <w:t>]"</w:t>
      </w:r>
      <w:r>
        <w:rPr>
          <w:rFonts w:cs="Courier New"/>
          <w:color w:val="000000"/>
        </w:rPr>
        <w:t>.</w:t>
      </w:r>
    </w:p>
    <w:p w14:paraId="2FD9D86A" w14:textId="45D598F0" w:rsidR="00E70BD0" w:rsidRDefault="00E70BD0" w:rsidP="004E4F2B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There must be at least two sheets in the .xls file.</w:t>
      </w:r>
    </w:p>
    <w:p w14:paraId="2E58FEB0" w14:textId="0352657F" w:rsidR="00E70BD0" w:rsidRDefault="00E70BD0" w:rsidP="004E4F2B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In each sheet…</w:t>
      </w:r>
    </w:p>
    <w:p w14:paraId="35BA8980" w14:textId="30D65165" w:rsidR="00D8165D" w:rsidRDefault="00D8165D" w:rsidP="004E4F2B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A = Sample names (one sample per row).</w:t>
      </w:r>
      <w:r w:rsidR="00262B39">
        <w:rPr>
          <w:rFonts w:cs="Courier New"/>
          <w:color w:val="000000"/>
        </w:rPr>
        <w:t xml:space="preserve"> </w:t>
      </w:r>
      <w:r w:rsidR="006E1510">
        <w:rPr>
          <w:rFonts w:cs="Courier New"/>
          <w:color w:val="000000"/>
        </w:rPr>
        <w:t>Note that the sample names and order should be consistent for all sheets.</w:t>
      </w:r>
    </w:p>
    <w:p w14:paraId="5039BEBA" w14:textId="6D43624D" w:rsidR="00D8165D" w:rsidRDefault="00D8165D" w:rsidP="004E4F2B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B through Column B+N+</w:t>
      </w:r>
      <w:r w:rsidR="00E42286">
        <w:rPr>
          <w:rFonts w:cs="Courier New"/>
          <w:color w:val="000000"/>
        </w:rPr>
        <w:t>1</w:t>
      </w:r>
      <w:r>
        <w:rPr>
          <w:rFonts w:cs="Courier New"/>
          <w:color w:val="000000"/>
        </w:rPr>
        <w:t xml:space="preserve"> = </w:t>
      </w:r>
      <w:r w:rsidR="00D4482B">
        <w:rPr>
          <w:rFonts w:cs="Courier New"/>
          <w:color w:val="000000"/>
        </w:rPr>
        <w:t>area under the curve (</w:t>
      </w:r>
      <w:r>
        <w:rPr>
          <w:rFonts w:cs="Courier New"/>
          <w:color w:val="000000"/>
        </w:rPr>
        <w:t>AUC</w:t>
      </w:r>
      <w:r w:rsidR="00D4482B">
        <w:rPr>
          <w:rFonts w:cs="Courier New"/>
          <w:color w:val="000000"/>
        </w:rPr>
        <w:t>)</w:t>
      </w:r>
      <w:r>
        <w:rPr>
          <w:rFonts w:cs="Courier New"/>
          <w:color w:val="000000"/>
        </w:rPr>
        <w:t xml:space="preserve"> values for molecular ion isotopologues M+0 through M+N+1. N = number of carbons in the fatty acid species</w:t>
      </w:r>
      <w:r w:rsidR="008B367A">
        <w:rPr>
          <w:rFonts w:cs="Courier New"/>
          <w:color w:val="000000"/>
        </w:rPr>
        <w:t xml:space="preserve"> (</w:t>
      </w:r>
      <w:r w:rsidR="00984831">
        <w:rPr>
          <w:rFonts w:cs="Courier New"/>
          <w:color w:val="000000"/>
        </w:rPr>
        <w:t>14, 16, 18, 20, 22, or 24)</w:t>
      </w:r>
      <w:r w:rsidR="00E70BD0">
        <w:rPr>
          <w:rFonts w:cs="Courier New"/>
          <w:color w:val="000000"/>
        </w:rPr>
        <w:t>.</w:t>
      </w:r>
      <w:r w:rsidR="006E133D">
        <w:rPr>
          <w:rFonts w:cs="Courier New"/>
          <w:color w:val="000000"/>
        </w:rPr>
        <w:t xml:space="preserve"> Note that for all sample rows, all cells in column B through column B+N+</w:t>
      </w:r>
      <w:r w:rsidR="007B68EA">
        <w:rPr>
          <w:rFonts w:cs="Courier New"/>
          <w:color w:val="000000"/>
        </w:rPr>
        <w:t>1</w:t>
      </w:r>
      <w:r w:rsidR="006E133D">
        <w:rPr>
          <w:rFonts w:cs="Courier New"/>
          <w:color w:val="000000"/>
        </w:rPr>
        <w:t xml:space="preserve"> must contain 0 or a positive number (no blanks).</w:t>
      </w:r>
    </w:p>
    <w:p w14:paraId="1C5975FE" w14:textId="61B806E5" w:rsidR="00FB718F" w:rsidRPr="00105CE6" w:rsidRDefault="00D8165D" w:rsidP="004E4F2B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B+N+</w:t>
      </w:r>
      <w:r w:rsidR="007B68EA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 xml:space="preserve"> = </w:t>
      </w:r>
      <w:r w:rsidR="00E70BD0">
        <w:rPr>
          <w:rFonts w:cs="Courier New"/>
          <w:color w:val="000000"/>
        </w:rPr>
        <w:t>Sample c</w:t>
      </w:r>
      <w:r>
        <w:rPr>
          <w:rFonts w:cs="Courier New"/>
          <w:color w:val="000000"/>
        </w:rPr>
        <w:t xml:space="preserve">ode. 1 = labeled sample to model; 0 = unlabeled sample to model </w:t>
      </w:r>
      <w:r w:rsidRPr="00250BB3">
        <w:rPr>
          <w:rFonts w:cs="Courier New"/>
          <w:i/>
          <w:color w:val="000000"/>
        </w:rPr>
        <w:t>q</w:t>
      </w:r>
      <w:r>
        <w:rPr>
          <w:rFonts w:cs="Courier New"/>
          <w:color w:val="000000"/>
        </w:rPr>
        <w:t xml:space="preserve"> only</w:t>
      </w:r>
      <w:r w:rsidR="00E70BD0">
        <w:rPr>
          <w:rFonts w:cs="Courier New"/>
          <w:color w:val="000000"/>
        </w:rPr>
        <w:t xml:space="preserve"> (optional)</w:t>
      </w:r>
      <w:r>
        <w:rPr>
          <w:rFonts w:cs="Courier New"/>
          <w:color w:val="000000"/>
        </w:rPr>
        <w:t>; and -1 = sample to ignore</w:t>
      </w:r>
      <w:r w:rsidR="00E70BD0">
        <w:rPr>
          <w:rFonts w:cs="Courier New"/>
          <w:color w:val="000000"/>
        </w:rPr>
        <w:t xml:space="preserve"> </w:t>
      </w:r>
      <w:r w:rsidR="00E70BD0">
        <w:rPr>
          <w:rFonts w:cs="Courier New"/>
          <w:color w:val="000000"/>
        </w:rPr>
        <w:lastRenderedPageBreak/>
        <w:t>(optional)</w:t>
      </w:r>
      <w:r>
        <w:rPr>
          <w:rFonts w:cs="Courier New"/>
          <w:color w:val="000000"/>
        </w:rPr>
        <w:t>.</w:t>
      </w:r>
      <w:r w:rsidR="00262B39">
        <w:rPr>
          <w:rFonts w:cs="Courier New"/>
          <w:color w:val="000000"/>
        </w:rPr>
        <w:t xml:space="preserve"> </w:t>
      </w:r>
      <w:r w:rsidR="006E1510">
        <w:rPr>
          <w:rFonts w:cs="Courier New"/>
          <w:color w:val="000000"/>
        </w:rPr>
        <w:t>Not</w:t>
      </w:r>
      <w:r w:rsidR="00F713B5">
        <w:rPr>
          <w:rFonts w:cs="Courier New"/>
          <w:color w:val="000000"/>
        </w:rPr>
        <w:t>e that the sample code for each</w:t>
      </w:r>
      <w:r w:rsidR="006E1510">
        <w:rPr>
          <w:rFonts w:cs="Courier New"/>
          <w:color w:val="000000"/>
        </w:rPr>
        <w:t xml:space="preserve"> individual sample should be consistent for all sheets.</w:t>
      </w:r>
      <w:r w:rsidR="00F91428">
        <w:rPr>
          <w:rFonts w:cs="Courier New"/>
          <w:color w:val="000000"/>
        </w:rPr>
        <w:t xml:space="preserve"> </w:t>
      </w:r>
      <w:r w:rsidR="00F91428">
        <w:rPr>
          <w:rFonts w:cs="Courier New"/>
          <w:color w:val="000000"/>
        </w:rPr>
        <w:t>N = number of carbons in the fatty acid species</w:t>
      </w:r>
      <w:r w:rsidR="008B367A">
        <w:rPr>
          <w:rFonts w:cs="Courier New"/>
          <w:color w:val="000000"/>
        </w:rPr>
        <w:t xml:space="preserve"> (</w:t>
      </w:r>
      <w:r w:rsidR="00F91428">
        <w:rPr>
          <w:rFonts w:cs="Courier New"/>
          <w:color w:val="000000"/>
        </w:rPr>
        <w:t>14, 16, 18, 20, 22, or 24).</w:t>
      </w:r>
    </w:p>
    <w:p w14:paraId="5256CD7F" w14:textId="14C3C947" w:rsidR="00D8165D" w:rsidRDefault="00FB718F" w:rsidP="004E4F2B">
      <w:pPr>
        <w:pStyle w:val="NoSpacing"/>
        <w:numPr>
          <w:ilvl w:val="4"/>
          <w:numId w:val="4"/>
        </w:numPr>
        <w:rPr>
          <w:rFonts w:cs="Courier New"/>
          <w:color w:val="000000"/>
        </w:rPr>
      </w:pPr>
      <w:r w:rsidRPr="004E4F2B">
        <w:rPr>
          <w:rFonts w:cs="Courier New"/>
          <w:i/>
        </w:rPr>
        <w:t>q</w:t>
      </w:r>
      <w:r w:rsidRPr="00CB0A33">
        <w:rPr>
          <w:rFonts w:cs="Courier New"/>
        </w:rPr>
        <w:t xml:space="preserve"> </w:t>
      </w:r>
      <w:r w:rsidRPr="009C208B">
        <w:t xml:space="preserve">= </w:t>
      </w:r>
      <w:r w:rsidRPr="002D2A45">
        <w:rPr>
          <w:vertAlign w:val="superscript"/>
        </w:rPr>
        <w:t>13</w:t>
      </w:r>
      <w:r w:rsidRPr="00E23935">
        <w:t>C a</w:t>
      </w:r>
      <w:r>
        <w:t>bundance in natural metabolites</w:t>
      </w:r>
      <w:r w:rsidRPr="009C208B">
        <w:t>.</w:t>
      </w:r>
      <w:r w:rsidR="00031872">
        <w:t xml:space="preserve"> </w:t>
      </w:r>
      <w:r w:rsidR="00250BB3">
        <w:rPr>
          <w:rFonts w:cs="Courier New"/>
          <w:color w:val="000000"/>
        </w:rPr>
        <w:t xml:space="preserve">See Argus, JP et al., 2018 for </w:t>
      </w:r>
      <w:r>
        <w:rPr>
          <w:rFonts w:cs="Courier New"/>
          <w:color w:val="000000"/>
        </w:rPr>
        <w:t>additional information</w:t>
      </w:r>
      <w:r w:rsidR="00250BB3">
        <w:rPr>
          <w:rFonts w:cs="Courier New"/>
          <w:color w:val="000000"/>
        </w:rPr>
        <w:t>.</w:t>
      </w:r>
    </w:p>
    <w:p w14:paraId="5C68781D" w14:textId="24414379" w:rsidR="00065279" w:rsidRDefault="00D8165D" w:rsidP="00105CE6">
      <w:pPr>
        <w:pStyle w:val="NoSpacing"/>
        <w:numPr>
          <w:ilvl w:val="3"/>
          <w:numId w:val="4"/>
        </w:numPr>
      </w:pPr>
      <w:r>
        <w:rPr>
          <w:rFonts w:cs="Courier New"/>
          <w:color w:val="000000"/>
        </w:rPr>
        <w:t>Column B+N+</w:t>
      </w:r>
      <w:r w:rsidR="007B68EA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 xml:space="preserve"> through </w:t>
      </w:r>
      <w:r w:rsidR="00552236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olumn B+N+1</w:t>
      </w:r>
      <w:r w:rsidR="007B68EA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 xml:space="preserve"> = </w:t>
      </w:r>
      <w:r>
        <w:rPr>
          <w:rFonts w:cs="Courier New"/>
          <w:i/>
          <w:color w:val="000000"/>
        </w:rPr>
        <w:t>A</w:t>
      </w:r>
      <w:r w:rsidRPr="00D8165D">
        <w:rPr>
          <w:rFonts w:cs="Courier New"/>
          <w:i/>
          <w:color w:val="000000"/>
        </w:rPr>
        <w:t xml:space="preserve"> priori</w:t>
      </w:r>
      <w:r>
        <w:rPr>
          <w:rFonts w:cs="Courier New"/>
          <w:color w:val="000000"/>
        </w:rPr>
        <w:t xml:space="preserve"> parameter values for </w:t>
      </w:r>
      <w:r w:rsidRPr="00D8165D">
        <w:rPr>
          <w:rFonts w:cs="Courier New"/>
          <w:i/>
          <w:color w:val="000000"/>
        </w:rPr>
        <w:t>D</w:t>
      </w:r>
      <w:r w:rsidRPr="00D8165D">
        <w:rPr>
          <w:rFonts w:cs="Courier New"/>
          <w:i/>
          <w:color w:val="000000"/>
          <w:vertAlign w:val="subscript"/>
        </w:rPr>
        <w:t>0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D</w:t>
      </w:r>
      <w:r w:rsidRPr="00D8165D">
        <w:rPr>
          <w:rFonts w:cs="Courier New"/>
          <w:i/>
          <w:color w:val="000000"/>
          <w:vertAlign w:val="subscript"/>
        </w:rPr>
        <w:t>1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D</w:t>
      </w:r>
      <w:r w:rsidRPr="00D8165D">
        <w:rPr>
          <w:rFonts w:cs="Courier New"/>
          <w:i/>
          <w:color w:val="000000"/>
          <w:vertAlign w:val="subscript"/>
        </w:rPr>
        <w:t>2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S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I</w:t>
      </w:r>
      <w:r w:rsidR="00065279" w:rsidRPr="00105CE6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</w:t>
      </w:r>
      <w:r w:rsidRPr="00D8165D">
        <w:rPr>
          <w:rFonts w:cs="Courier New"/>
          <w:i/>
          <w:color w:val="000000"/>
        </w:rPr>
        <w:t>IE</w:t>
      </w:r>
      <w:r w:rsidRPr="00D8165D">
        <w:rPr>
          <w:rFonts w:cs="Courier New"/>
          <w:i/>
          <w:color w:val="000000"/>
          <w:vertAlign w:val="subscript"/>
        </w:rPr>
        <w:t>1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IE</w:t>
      </w:r>
      <w:r w:rsidRPr="00D8165D">
        <w:rPr>
          <w:rFonts w:cs="Courier New"/>
          <w:i/>
          <w:color w:val="000000"/>
          <w:vertAlign w:val="subscript"/>
        </w:rPr>
        <w:t>2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IE</w:t>
      </w:r>
      <w:r w:rsidRPr="00D8165D">
        <w:rPr>
          <w:rFonts w:cs="Courier New"/>
          <w:i/>
          <w:color w:val="000000"/>
          <w:vertAlign w:val="subscript"/>
        </w:rPr>
        <w:t>3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IE</w:t>
      </w:r>
      <w:r w:rsidRPr="00D8165D">
        <w:rPr>
          <w:rFonts w:cs="Courier New"/>
          <w:i/>
          <w:color w:val="000000"/>
          <w:vertAlign w:val="subscript"/>
        </w:rPr>
        <w:t>4</w:t>
      </w:r>
      <w:r>
        <w:rPr>
          <w:rFonts w:cs="Courier New"/>
          <w:color w:val="000000"/>
        </w:rPr>
        <w:t xml:space="preserve">, and </w:t>
      </w:r>
      <w:r w:rsidRPr="00D8165D">
        <w:rPr>
          <w:rFonts w:cs="Courier New"/>
          <w:i/>
          <w:color w:val="000000"/>
        </w:rPr>
        <w:t>IE</w:t>
      </w:r>
      <w:r w:rsidRPr="00D8165D">
        <w:rPr>
          <w:rFonts w:cs="Courier New"/>
          <w:i/>
          <w:color w:val="000000"/>
          <w:vertAlign w:val="subscript"/>
        </w:rPr>
        <w:t>5</w:t>
      </w:r>
      <w:r>
        <w:rPr>
          <w:rFonts w:cs="Courier New"/>
          <w:color w:val="000000"/>
        </w:rPr>
        <w:t>.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“-1” indicates the parameters are not fixed </w:t>
      </w:r>
      <w:r w:rsidRPr="00BD7C16">
        <w:rPr>
          <w:rFonts w:cs="Courier New"/>
          <w:i/>
          <w:color w:val="000000"/>
        </w:rPr>
        <w:t>a priori</w:t>
      </w:r>
      <w:r>
        <w:rPr>
          <w:rFonts w:cs="Courier New"/>
          <w:color w:val="000000"/>
        </w:rPr>
        <w:t>.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If a value between 0 and 1 (inclusive) is entered, that parameter for that sample will be fixed at the entered value.</w:t>
      </w:r>
      <w:r w:rsidR="00065279" w:rsidRPr="00065279">
        <w:t xml:space="preserve"> </w:t>
      </w:r>
      <w:r w:rsidR="00F91428">
        <w:rPr>
          <w:rFonts w:cs="Courier New"/>
          <w:color w:val="000000"/>
        </w:rPr>
        <w:t>N = number of carbons in the fatty acid species</w:t>
      </w:r>
      <w:r w:rsidR="00552236">
        <w:rPr>
          <w:rFonts w:cs="Courier New"/>
          <w:color w:val="000000"/>
        </w:rPr>
        <w:t xml:space="preserve"> (</w:t>
      </w:r>
      <w:r w:rsidR="00F91428">
        <w:rPr>
          <w:rFonts w:cs="Courier New"/>
          <w:color w:val="000000"/>
        </w:rPr>
        <w:t>14, 16, 18, 20, 22, or 24).</w:t>
      </w:r>
    </w:p>
    <w:p w14:paraId="35C90683" w14:textId="08BF53B8" w:rsidR="00065279" w:rsidRPr="00105CE6" w:rsidRDefault="00065279" w:rsidP="00105CE6">
      <w:pPr>
        <w:pStyle w:val="NoSpacing"/>
        <w:numPr>
          <w:ilvl w:val="4"/>
          <w:numId w:val="4"/>
        </w:numPr>
      </w:pPr>
      <w:r w:rsidRPr="00105CE6">
        <w:rPr>
          <w:rFonts w:cs="Courier New"/>
          <w:i/>
          <w:color w:val="000000"/>
        </w:rPr>
        <w:t>D</w:t>
      </w:r>
      <w:r w:rsidRPr="00105CE6">
        <w:rPr>
          <w:rFonts w:cs="Courier New"/>
          <w:i/>
          <w:color w:val="000000"/>
          <w:vertAlign w:val="subscript"/>
        </w:rPr>
        <w:t>0</w:t>
      </w:r>
      <w:r w:rsidRPr="00065279">
        <w:rPr>
          <w:rFonts w:cs="Courier New"/>
          <w:color w:val="000000"/>
        </w:rPr>
        <w:t xml:space="preserve">, </w:t>
      </w:r>
      <w:r w:rsidRPr="00105CE6">
        <w:rPr>
          <w:rFonts w:cs="Courier New"/>
          <w:i/>
          <w:color w:val="000000"/>
        </w:rPr>
        <w:t>D</w:t>
      </w:r>
      <w:r w:rsidRPr="00105CE6">
        <w:rPr>
          <w:rFonts w:cs="Courier New"/>
          <w:i/>
          <w:color w:val="000000"/>
          <w:vertAlign w:val="subscript"/>
        </w:rPr>
        <w:t>1</w:t>
      </w:r>
      <w:r w:rsidRPr="00065279">
        <w:rPr>
          <w:rFonts w:cs="Courier New"/>
          <w:color w:val="000000"/>
        </w:rPr>
        <w:t xml:space="preserve">, and </w:t>
      </w:r>
      <w:r w:rsidRPr="00105CE6">
        <w:rPr>
          <w:rFonts w:cs="Courier New"/>
          <w:i/>
          <w:color w:val="000000"/>
        </w:rPr>
        <w:t>D</w:t>
      </w:r>
      <w:r w:rsidRPr="00105CE6">
        <w:rPr>
          <w:rFonts w:cs="Courier New"/>
          <w:i/>
          <w:color w:val="000000"/>
          <w:vertAlign w:val="subscript"/>
        </w:rPr>
        <w:t>2</w:t>
      </w:r>
      <w:r w:rsidR="003A1DEC">
        <w:rPr>
          <w:rFonts w:cs="Courier New"/>
          <w:color w:val="000000"/>
        </w:rPr>
        <w:t xml:space="preserve"> represent</w:t>
      </w:r>
      <w:r w:rsidRPr="00065279">
        <w:rPr>
          <w:rFonts w:cs="Courier New"/>
          <w:color w:val="000000"/>
        </w:rPr>
        <w:t xml:space="preserve"> the relative abundance of </w:t>
      </w:r>
      <w:r>
        <w:rPr>
          <w:rFonts w:cs="Courier New"/>
          <w:color w:val="000000"/>
        </w:rPr>
        <w:t xml:space="preserve">lipogenic </w:t>
      </w:r>
      <w:r w:rsidRPr="00065279">
        <w:rPr>
          <w:rFonts w:cs="Courier New"/>
          <w:color w:val="000000"/>
        </w:rPr>
        <w:t xml:space="preserve">acetyl-CoAs containing 0, 1, or 2 </w:t>
      </w:r>
      <w:r w:rsidRPr="00105CE6">
        <w:rPr>
          <w:rFonts w:cs="Courier New"/>
          <w:color w:val="000000"/>
          <w:vertAlign w:val="superscript"/>
        </w:rPr>
        <w:t>13</w:t>
      </w:r>
      <w:r w:rsidRPr="00065279">
        <w:rPr>
          <w:rFonts w:cs="Courier New"/>
          <w:color w:val="000000"/>
        </w:rPr>
        <w:t>Cs</w:t>
      </w:r>
      <w:r>
        <w:rPr>
          <w:rFonts w:cs="Courier New"/>
          <w:color w:val="000000"/>
        </w:rPr>
        <w:t>.</w:t>
      </w:r>
      <w:r w:rsidRPr="00065279">
        <w:t xml:space="preserve"> </w:t>
      </w:r>
      <w:r w:rsidR="00516F49">
        <w:rPr>
          <w:rFonts w:cs="Courier New"/>
          <w:color w:val="000000"/>
        </w:rPr>
        <w:t>See Argus, JP et al, 2018 for additional information.</w:t>
      </w:r>
    </w:p>
    <w:p w14:paraId="3B95BBE7" w14:textId="69734E49" w:rsidR="00E70BD0" w:rsidRPr="00E70BD0" w:rsidRDefault="00065279" w:rsidP="00105CE6">
      <w:pPr>
        <w:pStyle w:val="NoSpacing"/>
        <w:numPr>
          <w:ilvl w:val="4"/>
          <w:numId w:val="4"/>
        </w:numPr>
      </w:pPr>
      <w:r w:rsidRPr="00D8165D">
        <w:rPr>
          <w:rFonts w:cs="Courier New"/>
          <w:i/>
          <w:color w:val="000000"/>
        </w:rPr>
        <w:t>S</w:t>
      </w:r>
      <w:r>
        <w:rPr>
          <w:rFonts w:cs="Courier New"/>
          <w:color w:val="000000"/>
        </w:rPr>
        <w:t xml:space="preserve">, </w:t>
      </w:r>
      <w:r w:rsidRPr="00D8165D">
        <w:rPr>
          <w:rFonts w:cs="Courier New"/>
          <w:i/>
          <w:color w:val="000000"/>
        </w:rPr>
        <w:t>I</w:t>
      </w:r>
      <w:r w:rsidRPr="002D2A45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and </w:t>
      </w:r>
      <w:r w:rsidRPr="00D8165D">
        <w:rPr>
          <w:rFonts w:cs="Courier New"/>
          <w:i/>
          <w:color w:val="000000"/>
        </w:rPr>
        <w:t>IE</w:t>
      </w:r>
      <w:r>
        <w:rPr>
          <w:rFonts w:cs="Courier New"/>
          <w:i/>
          <w:color w:val="000000"/>
          <w:vertAlign w:val="subscript"/>
        </w:rPr>
        <w:t>n</w:t>
      </w:r>
      <w:r>
        <w:rPr>
          <w:rFonts w:cs="Courier New"/>
          <w:color w:val="000000"/>
        </w:rPr>
        <w:t xml:space="preserve"> </w:t>
      </w:r>
      <w:r w:rsidR="00516F49">
        <w:rPr>
          <w:rFonts w:cs="Courier New"/>
          <w:color w:val="000000"/>
        </w:rPr>
        <w:t xml:space="preserve">represent the relative abundance of </w:t>
      </w:r>
      <w:r w:rsidR="00FB718F">
        <w:rPr>
          <w:rFonts w:cs="Courier New"/>
          <w:color w:val="000000"/>
        </w:rPr>
        <w:t>fatty acids in a given fatty acid pool that were “</w:t>
      </w:r>
      <w:r w:rsidR="00516F49">
        <w:rPr>
          <w:rFonts w:cs="Courier New"/>
          <w:color w:val="000000"/>
        </w:rPr>
        <w:t>synthesized</w:t>
      </w:r>
      <w:r w:rsidR="00FB718F">
        <w:rPr>
          <w:rFonts w:cs="Courier New"/>
          <w:color w:val="000000"/>
        </w:rPr>
        <w:t>”</w:t>
      </w:r>
      <w:r w:rsidR="00516F49">
        <w:rPr>
          <w:rFonts w:cs="Courier New"/>
          <w:color w:val="000000"/>
        </w:rPr>
        <w:t xml:space="preserve">, </w:t>
      </w:r>
      <w:r w:rsidR="00FB718F">
        <w:rPr>
          <w:rFonts w:cs="Courier New"/>
          <w:color w:val="000000"/>
        </w:rPr>
        <w:t>“</w:t>
      </w:r>
      <w:r w:rsidR="00516F49">
        <w:rPr>
          <w:rFonts w:cs="Courier New"/>
          <w:color w:val="000000"/>
        </w:rPr>
        <w:t>imported</w:t>
      </w:r>
      <w:r w:rsidR="00FB718F">
        <w:rPr>
          <w:rFonts w:cs="Courier New"/>
          <w:color w:val="000000"/>
        </w:rPr>
        <w:t>”</w:t>
      </w:r>
      <w:r w:rsidR="00516F49">
        <w:rPr>
          <w:rFonts w:cs="Courier New"/>
          <w:color w:val="000000"/>
        </w:rPr>
        <w:t xml:space="preserve">, </w:t>
      </w:r>
      <w:r w:rsidR="00FB718F">
        <w:rPr>
          <w:rFonts w:cs="Courier New"/>
          <w:color w:val="000000"/>
        </w:rPr>
        <w:t>or</w:t>
      </w:r>
      <w:r w:rsidR="00516F49">
        <w:rPr>
          <w:rFonts w:cs="Courier New"/>
          <w:color w:val="000000"/>
        </w:rPr>
        <w:t xml:space="preserve"> </w:t>
      </w:r>
      <w:r w:rsidR="00FB718F">
        <w:rPr>
          <w:rFonts w:cs="Courier New"/>
          <w:color w:val="000000"/>
        </w:rPr>
        <w:t>“</w:t>
      </w:r>
      <w:r w:rsidR="00516F49">
        <w:rPr>
          <w:rFonts w:cs="Courier New"/>
          <w:color w:val="000000"/>
        </w:rPr>
        <w:t xml:space="preserve">imported-elongated </w:t>
      </w:r>
      <w:r w:rsidR="00516F49" w:rsidRPr="00105CE6">
        <w:rPr>
          <w:rFonts w:cs="Courier New"/>
          <w:i/>
          <w:color w:val="000000"/>
        </w:rPr>
        <w:t>n</w:t>
      </w:r>
      <w:r w:rsidR="00516F49">
        <w:rPr>
          <w:rFonts w:cs="Courier New"/>
          <w:color w:val="000000"/>
        </w:rPr>
        <w:t xml:space="preserve"> times</w:t>
      </w:r>
      <w:r w:rsidR="00FB718F">
        <w:rPr>
          <w:rFonts w:cs="Courier New"/>
          <w:color w:val="000000"/>
        </w:rPr>
        <w:t>”.</w:t>
      </w:r>
      <w:r w:rsidR="00031872">
        <w:rPr>
          <w:rFonts w:cs="Courier New"/>
          <w:color w:val="000000"/>
        </w:rPr>
        <w:t xml:space="preserve"> </w:t>
      </w:r>
      <w:r w:rsidR="00516F49">
        <w:rPr>
          <w:rFonts w:cs="Courier New"/>
          <w:color w:val="000000"/>
        </w:rPr>
        <w:t>See Argus, JP et al, 2018 for additional information.</w:t>
      </w:r>
      <w:bookmarkStart w:id="0" w:name="_GoBack"/>
      <w:bookmarkEnd w:id="0"/>
    </w:p>
    <w:p w14:paraId="6C642079" w14:textId="744175B0" w:rsidR="0044021D" w:rsidRPr="00EA7F88" w:rsidRDefault="00EA7F88" w:rsidP="0044021D">
      <w:pPr>
        <w:pStyle w:val="NoSpacing"/>
        <w:numPr>
          <w:ilvl w:val="0"/>
          <w:numId w:val="4"/>
        </w:numPr>
        <w:rPr>
          <w:rFonts w:cs="Courier New"/>
        </w:rPr>
      </w:pPr>
      <w:r w:rsidRPr="00EA7F88">
        <w:rPr>
          <w:rFonts w:cs="Courier New"/>
        </w:rPr>
        <w:t xml:space="preserve">Copy “FASA_User.m” from </w:t>
      </w:r>
      <w:r w:rsidR="008D6EA0">
        <w:rPr>
          <w:rFonts w:cs="Courier New"/>
        </w:rPr>
        <w:t>the</w:t>
      </w:r>
      <w:r w:rsidRPr="00EA7F88">
        <w:rPr>
          <w:rFonts w:cs="Courier New"/>
        </w:rPr>
        <w:t xml:space="preserve"> </w:t>
      </w:r>
      <w:r w:rsidR="000B4358">
        <w:rPr>
          <w:rFonts w:cs="Courier New"/>
        </w:rPr>
        <w:t xml:space="preserve">“Source_Code” folder </w:t>
      </w:r>
      <w:r>
        <w:rPr>
          <w:rFonts w:cs="Courier New"/>
        </w:rPr>
        <w:t xml:space="preserve">to the new </w:t>
      </w:r>
      <w:r w:rsidR="00DA2345">
        <w:rPr>
          <w:rFonts w:cs="Courier New"/>
        </w:rPr>
        <w:t xml:space="preserve">data </w:t>
      </w:r>
      <w:r>
        <w:rPr>
          <w:rFonts w:cs="Courier New"/>
        </w:rPr>
        <w:t xml:space="preserve">folder </w:t>
      </w:r>
      <w:r w:rsidRPr="00EA7F88">
        <w:rPr>
          <w:rFonts w:cs="Courier New"/>
        </w:rPr>
        <w:t>and rename appropriately (e.g., “FASA_User_Example.m”)</w:t>
      </w:r>
      <w:r>
        <w:rPr>
          <w:rFonts w:cs="Courier New"/>
        </w:rPr>
        <w:t>.</w:t>
      </w:r>
    </w:p>
    <w:p w14:paraId="583EA47D" w14:textId="77777777" w:rsidR="00EA7F88" w:rsidRDefault="00EA7F88" w:rsidP="0044021D">
      <w:pPr>
        <w:pStyle w:val="NoSpacing"/>
        <w:numPr>
          <w:ilvl w:val="0"/>
          <w:numId w:val="4"/>
        </w:numPr>
        <w:rPr>
          <w:rFonts w:cs="Courier New"/>
        </w:rPr>
      </w:pPr>
      <w:r w:rsidRPr="00EA7F88">
        <w:rPr>
          <w:rFonts w:cs="Courier New"/>
        </w:rPr>
        <w:t xml:space="preserve">Open </w:t>
      </w:r>
      <w:r>
        <w:rPr>
          <w:rFonts w:cs="Courier New"/>
        </w:rPr>
        <w:t xml:space="preserve">renamed FASA_User file (e.g., </w:t>
      </w:r>
      <w:r w:rsidRPr="00EA7F88">
        <w:rPr>
          <w:rFonts w:cs="Courier New"/>
        </w:rPr>
        <w:t>“FASA_User_Example.m”)</w:t>
      </w:r>
      <w:r w:rsidR="00DA2345">
        <w:rPr>
          <w:rFonts w:cs="Courier New"/>
        </w:rPr>
        <w:t xml:space="preserve"> in MATLAB</w:t>
      </w:r>
      <w:r>
        <w:rPr>
          <w:rFonts w:cs="Courier New"/>
        </w:rPr>
        <w:t>.</w:t>
      </w:r>
    </w:p>
    <w:p w14:paraId="763923DA" w14:textId="166A5659" w:rsidR="00EA7F88" w:rsidRDefault="00EA7F88" w:rsidP="0044021D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C</w:t>
      </w:r>
      <w:r w:rsidRPr="00EA7F88">
        <w:rPr>
          <w:rFonts w:cs="Courier New"/>
        </w:rPr>
        <w:t xml:space="preserve">hoose “Add to Path =&gt; Selected Folder and Subfolders” for the </w:t>
      </w:r>
      <w:r w:rsidR="000B4358">
        <w:rPr>
          <w:rFonts w:cs="Courier New"/>
        </w:rPr>
        <w:t>downloaded FASA folder</w:t>
      </w:r>
      <w:r w:rsidRPr="00EA7F88">
        <w:rPr>
          <w:rFonts w:cs="Courier New"/>
        </w:rPr>
        <w:t>.</w:t>
      </w:r>
    </w:p>
    <w:p w14:paraId="0921573D" w14:textId="515F0122" w:rsidR="00EA7F88" w:rsidRDefault="00EA7F88" w:rsidP="0044021D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Choose desired settings </w:t>
      </w:r>
      <w:r w:rsidR="00E70BD0">
        <w:rPr>
          <w:rFonts w:cs="Courier New"/>
        </w:rPr>
        <w:t>for user handles</w:t>
      </w:r>
      <w:r>
        <w:rPr>
          <w:rFonts w:cs="Courier New"/>
        </w:rPr>
        <w:t>.</w:t>
      </w:r>
    </w:p>
    <w:p w14:paraId="36C1E3F5" w14:textId="23C82128" w:rsidR="00E70BD0" w:rsidRDefault="008D6EA0" w:rsidP="00E70BD0">
      <w:pPr>
        <w:pStyle w:val="NoSpacing"/>
        <w:numPr>
          <w:ilvl w:val="1"/>
          <w:numId w:val="4"/>
        </w:numPr>
      </w:pPr>
      <w:r>
        <w:rPr>
          <w:rFonts w:cs="Courier New"/>
        </w:rPr>
        <w:t>sheets_to</w:t>
      </w:r>
      <w:r w:rsidR="00E70BD0">
        <w:rPr>
          <w:rFonts w:cs="Courier New"/>
        </w:rPr>
        <w:t>_model</w:t>
      </w:r>
      <w:r w:rsidR="00E70BD0" w:rsidRPr="009C208B">
        <w:rPr>
          <w:rFonts w:cs="Courier New"/>
        </w:rPr>
        <w:t xml:space="preserve"> </w:t>
      </w:r>
      <w:r w:rsidR="00E70BD0" w:rsidRPr="009C208B">
        <w:t xml:space="preserve">= The sheets </w:t>
      </w:r>
      <w:r w:rsidR="00E70BD0">
        <w:t xml:space="preserve">from your input .xls file that you want to analyze with FASA. </w:t>
      </w:r>
      <w:r w:rsidR="00046765">
        <w:t>“sheets_to_model” is a vector – f</w:t>
      </w:r>
      <w:r w:rsidR="00E70BD0">
        <w:t xml:space="preserve">or </w:t>
      </w:r>
      <w:r w:rsidR="00E70BD0" w:rsidRPr="009C208B">
        <w:t>example, [1:13] would run sheets 1 through 13, while [1,3,5:10] would run sheets 1, 3, and 5 through 10.</w:t>
      </w:r>
    </w:p>
    <w:p w14:paraId="47530200" w14:textId="7E8DA818" w:rsidR="00E70BD0" w:rsidRDefault="00E70BD0" w:rsidP="00E70BD0">
      <w:pPr>
        <w:pStyle w:val="NoSpacing"/>
        <w:numPr>
          <w:ilvl w:val="1"/>
          <w:numId w:val="4"/>
        </w:numPr>
      </w:pPr>
      <w:r>
        <w:rPr>
          <w:rFonts w:cs="Courier New"/>
        </w:rPr>
        <w:t>c</w:t>
      </w:r>
      <w:r w:rsidRPr="00CB0A33">
        <w:rPr>
          <w:rFonts w:cs="Courier New"/>
        </w:rPr>
        <w:t xml:space="preserve">utoff </w:t>
      </w:r>
      <w:r w:rsidRPr="009C208B">
        <w:t xml:space="preserve">= </w:t>
      </w:r>
      <w:r w:rsidR="00D4482B">
        <w:t>If an isotopologue AUC value is equal to or less than this number,</w:t>
      </w:r>
      <w:r w:rsidR="00262B39">
        <w:t xml:space="preserve"> </w:t>
      </w:r>
      <w:r w:rsidR="00D4482B">
        <w:t xml:space="preserve">it </w:t>
      </w:r>
      <w:r w:rsidRPr="009C208B">
        <w:t>will be included in the t</w:t>
      </w:r>
      <w:r>
        <w:t>otal AUC of that fatty acid</w:t>
      </w:r>
      <w:r w:rsidRPr="009C208B">
        <w:t>, but will otherwise not co</w:t>
      </w:r>
      <w:r>
        <w:t>ntribute to the cost function of</w:t>
      </w:r>
      <w:r w:rsidRPr="009C208B">
        <w:t xml:space="preserve"> the fitting.</w:t>
      </w:r>
      <w:r w:rsidR="00031872">
        <w:t xml:space="preserve"> </w:t>
      </w:r>
    </w:p>
    <w:p w14:paraId="5680853A" w14:textId="66F49D89" w:rsidR="00E70BD0" w:rsidRDefault="00E70BD0" w:rsidP="00E23935">
      <w:pPr>
        <w:pStyle w:val="NoSpacing"/>
        <w:numPr>
          <w:ilvl w:val="1"/>
          <w:numId w:val="4"/>
        </w:numPr>
      </w:pPr>
      <w:r w:rsidRPr="00CB0A33">
        <w:rPr>
          <w:rFonts w:cs="Courier New"/>
        </w:rPr>
        <w:t xml:space="preserve">q </w:t>
      </w:r>
      <w:r w:rsidRPr="009C208B">
        <w:t xml:space="preserve">= </w:t>
      </w:r>
      <w:r w:rsidR="00E23935" w:rsidRPr="00C76E95">
        <w:rPr>
          <w:vertAlign w:val="superscript"/>
        </w:rPr>
        <w:t>13</w:t>
      </w:r>
      <w:r w:rsidR="00E23935" w:rsidRPr="00E23935">
        <w:t>C a</w:t>
      </w:r>
      <w:r w:rsidR="00E23935">
        <w:t>bundance in natural metabolites</w:t>
      </w:r>
      <w:r w:rsidRPr="009C208B">
        <w:t>.</w:t>
      </w:r>
      <w:r w:rsidR="00031872">
        <w:t xml:space="preserve"> </w:t>
      </w:r>
      <w:r w:rsidRPr="009C208B">
        <w:t xml:space="preserve">Possible values: 0 ≤ </w:t>
      </w:r>
      <w:r w:rsidRPr="00CB0A33">
        <w:rPr>
          <w:rFonts w:cs="Courier New"/>
        </w:rPr>
        <w:t>q</w:t>
      </w:r>
      <w:r w:rsidRPr="009C208B">
        <w:t xml:space="preserve"> ≤ 1.</w:t>
      </w:r>
      <w:r w:rsidR="00031872">
        <w:t xml:space="preserve"> </w:t>
      </w:r>
      <w:r w:rsidRPr="009C208B">
        <w:t xml:space="preserve">If </w:t>
      </w:r>
      <w:r w:rsidRPr="00CB0A33">
        <w:rPr>
          <w:rFonts w:cs="Courier New"/>
        </w:rPr>
        <w:t>q</w:t>
      </w:r>
      <w:r w:rsidRPr="009C208B">
        <w:t xml:space="preserve"> = 0, </w:t>
      </w:r>
      <w:r w:rsidR="00F713B5">
        <w:t xml:space="preserve">the </w:t>
      </w:r>
      <w:r w:rsidRPr="009C208B">
        <w:t xml:space="preserve">algorithm will determine </w:t>
      </w:r>
      <w:r w:rsidR="00F713B5" w:rsidRPr="00C52514">
        <w:rPr>
          <w:i/>
        </w:rPr>
        <w:t>q</w:t>
      </w:r>
      <w:r w:rsidR="00F713B5">
        <w:t xml:space="preserve"> </w:t>
      </w:r>
      <w:r w:rsidRPr="009C208B">
        <w:t>from unlabeled samples (“</w:t>
      </w:r>
      <w:r w:rsidR="00F713B5">
        <w:t xml:space="preserve">sample </w:t>
      </w:r>
      <w:r w:rsidRPr="009C208B">
        <w:t>code” = 0).</w:t>
      </w:r>
      <w:r w:rsidR="00031872">
        <w:t xml:space="preserve"> </w:t>
      </w:r>
      <w:r w:rsidRPr="009C208B">
        <w:t xml:space="preserve">To </w:t>
      </w:r>
      <w:r>
        <w:t>fix</w:t>
      </w:r>
      <w:r w:rsidRPr="009C208B">
        <w:t xml:space="preserve"> </w:t>
      </w:r>
      <w:r w:rsidRPr="00CB0A33">
        <w:rPr>
          <w:rFonts w:cs="Courier New"/>
          <w:i/>
        </w:rPr>
        <w:t>q</w:t>
      </w:r>
      <w:r>
        <w:t xml:space="preserve"> at</w:t>
      </w:r>
      <w:r w:rsidRPr="009C208B">
        <w:t xml:space="preserve"> </w:t>
      </w:r>
      <w:r w:rsidR="005220A2">
        <w:t>“</w:t>
      </w:r>
      <w:r w:rsidRPr="009C208B">
        <w:t>0</w:t>
      </w:r>
      <w:r w:rsidR="005220A2">
        <w:t>”</w:t>
      </w:r>
      <w:r w:rsidRPr="009C208B">
        <w:t xml:space="preserve">, use a </w:t>
      </w:r>
      <w:r w:rsidR="00574911">
        <w:t xml:space="preserve">small, positive, non-zero number </w:t>
      </w:r>
      <w:r w:rsidRPr="009C208B">
        <w:t>such as 1e-20.</w:t>
      </w:r>
    </w:p>
    <w:p w14:paraId="1B83EA00" w14:textId="5EFF593B" w:rsidR="00E70BD0" w:rsidRDefault="00E70BD0" w:rsidP="00E23935">
      <w:pPr>
        <w:pStyle w:val="NoSpacing"/>
        <w:numPr>
          <w:ilvl w:val="1"/>
          <w:numId w:val="4"/>
        </w:numPr>
      </w:pPr>
      <w:r w:rsidRPr="00CB0A33">
        <w:rPr>
          <w:rFonts w:cs="Courier New"/>
        </w:rPr>
        <w:t>e</w:t>
      </w:r>
      <w:r w:rsidRPr="009C208B">
        <w:t xml:space="preserve"> = </w:t>
      </w:r>
      <w:r w:rsidR="00E23935" w:rsidRPr="00C76E95">
        <w:rPr>
          <w:vertAlign w:val="superscript"/>
        </w:rPr>
        <w:t>13</w:t>
      </w:r>
      <w:r w:rsidR="00E23935" w:rsidRPr="00E23935">
        <w:t>C enrichment f</w:t>
      </w:r>
      <w:r w:rsidR="00E23935">
        <w:t>or each labeled metabolite used</w:t>
      </w:r>
      <w:r w:rsidRPr="009C208B">
        <w:t>.</w:t>
      </w:r>
      <w:r w:rsidR="00031872">
        <w:t xml:space="preserve"> </w:t>
      </w:r>
      <w:r w:rsidRPr="009C208B">
        <w:t xml:space="preserve">Possible values: 0 ≤ </w:t>
      </w:r>
      <w:r w:rsidRPr="00CB0A33">
        <w:rPr>
          <w:rFonts w:cs="Courier New"/>
        </w:rPr>
        <w:t>e</w:t>
      </w:r>
      <w:r w:rsidRPr="009C208B">
        <w:t xml:space="preserve"> ≤ 1.</w:t>
      </w:r>
      <w:r w:rsidR="00FB718F">
        <w:t xml:space="preserve"> </w:t>
      </w:r>
      <w:r w:rsidR="00FB718F">
        <w:rPr>
          <w:rFonts w:cs="Courier New"/>
          <w:color w:val="000000"/>
        </w:rPr>
        <w:t>See Argus, JP et al, 2018 for additional information.</w:t>
      </w:r>
    </w:p>
    <w:p w14:paraId="2EB4B301" w14:textId="4772EBB2" w:rsidR="00E70BD0" w:rsidRDefault="00E70BD0" w:rsidP="00105CE6">
      <w:pPr>
        <w:pStyle w:val="NoSpacing"/>
        <w:numPr>
          <w:ilvl w:val="1"/>
          <w:numId w:val="4"/>
        </w:numPr>
      </w:pPr>
      <w:r>
        <w:t>assume_no_label_diffusion = Determines whether or not label diffusion is permitted during modeling of the lipogenic acetyl-CoA pool.</w:t>
      </w:r>
      <w:r w:rsidR="00031872">
        <w:t xml:space="preserve"> </w:t>
      </w:r>
      <w:r>
        <w:t>When assume_no_label_diffusion = 0, label diffusion is permitted.</w:t>
      </w:r>
      <w:r w:rsidR="00031872">
        <w:t xml:space="preserve"> </w:t>
      </w:r>
      <w:r>
        <w:t xml:space="preserve">FASA iterates </w:t>
      </w:r>
      <w:r w:rsidRPr="00CB0A33">
        <w:rPr>
          <w:i/>
        </w:rPr>
        <w:t>D</w:t>
      </w:r>
      <w:r w:rsidRPr="00CB0A33">
        <w:rPr>
          <w:i/>
          <w:vertAlign w:val="subscript"/>
        </w:rPr>
        <w:t>0</w:t>
      </w:r>
      <w:r>
        <w:t xml:space="preserve"> and </w:t>
      </w:r>
      <w:r w:rsidRPr="00CB0A33">
        <w:rPr>
          <w:i/>
        </w:rPr>
        <w:t>D</w:t>
      </w:r>
      <w:r w:rsidRPr="00CB0A33">
        <w:rPr>
          <w:i/>
          <w:vertAlign w:val="subscript"/>
        </w:rPr>
        <w:t>1</w:t>
      </w:r>
      <w:r>
        <w:t xml:space="preserve"> with </w:t>
      </w:r>
      <w:r w:rsidRPr="00CB0A33">
        <w:rPr>
          <w:i/>
        </w:rPr>
        <w:t>D</w:t>
      </w:r>
      <w:r w:rsidRPr="00CB0A33">
        <w:rPr>
          <w:i/>
          <w:vertAlign w:val="subscript"/>
        </w:rPr>
        <w:t>2</w:t>
      </w:r>
      <w:r>
        <w:t xml:space="preserve"> = 1-</w:t>
      </w:r>
      <w:r w:rsidRPr="00CB0A33">
        <w:rPr>
          <w:i/>
        </w:rPr>
        <w:t>D</w:t>
      </w:r>
      <w:r w:rsidRPr="00CB0A33">
        <w:rPr>
          <w:i/>
          <w:vertAlign w:val="subscript"/>
        </w:rPr>
        <w:t>0</w:t>
      </w:r>
      <w:r>
        <w:t>-</w:t>
      </w:r>
      <w:r w:rsidRPr="00CB0A33">
        <w:rPr>
          <w:i/>
        </w:rPr>
        <w:t>D</w:t>
      </w:r>
      <w:r w:rsidRPr="00CB0A33">
        <w:rPr>
          <w:i/>
          <w:vertAlign w:val="subscript"/>
        </w:rPr>
        <w:t>1</w:t>
      </w:r>
      <w:r>
        <w:t>.</w:t>
      </w:r>
      <w:r w:rsidR="00031872">
        <w:t xml:space="preserve"> </w:t>
      </w:r>
      <w:r>
        <w:t>When assume_no_label_diffusion = 1, label diffusion is not permitted.</w:t>
      </w:r>
      <w:r w:rsidR="00031872">
        <w:t xml:space="preserve"> </w:t>
      </w:r>
      <w:r>
        <w:t xml:space="preserve">FASA iterates </w:t>
      </w:r>
      <w:r w:rsidRPr="00CB0A33">
        <w:rPr>
          <w:i/>
        </w:rPr>
        <w:t>D</w:t>
      </w:r>
      <w:r w:rsidRPr="00CB0A33">
        <w:rPr>
          <w:i/>
          <w:vertAlign w:val="subscript"/>
        </w:rPr>
        <w:t>0</w:t>
      </w:r>
      <w:r>
        <w:t xml:space="preserve">, with </w:t>
      </w:r>
      <w:r w:rsidRPr="00CB0A33">
        <w:rPr>
          <w:i/>
        </w:rPr>
        <w:t>D</w:t>
      </w:r>
      <w:r w:rsidRPr="00CB0A33">
        <w:rPr>
          <w:i/>
          <w:vertAlign w:val="subscript"/>
        </w:rPr>
        <w:t>1</w:t>
      </w:r>
      <w:r>
        <w:t xml:space="preserve"> and </w:t>
      </w:r>
      <w:r w:rsidRPr="00CB0A33">
        <w:rPr>
          <w:i/>
        </w:rPr>
        <w:t>D</w:t>
      </w:r>
      <w:r w:rsidRPr="00CB0A33">
        <w:rPr>
          <w:i/>
          <w:vertAlign w:val="subscript"/>
        </w:rPr>
        <w:t>2</w:t>
      </w:r>
      <w:r>
        <w:t xml:space="preserve"> being calculated from </w:t>
      </w:r>
      <w:r w:rsidRPr="00CB0A33">
        <w:rPr>
          <w:i/>
        </w:rPr>
        <w:t>D</w:t>
      </w:r>
      <w:r w:rsidRPr="00CB0A33">
        <w:rPr>
          <w:i/>
          <w:vertAlign w:val="subscript"/>
        </w:rPr>
        <w:t>0</w:t>
      </w:r>
      <w:r>
        <w:t xml:space="preserve">. This constrains the modeling of the lipogenic acetyl-CoA pool from 2 to 1 actively iterated parameter, </w:t>
      </w:r>
      <w:r w:rsidR="000E1728">
        <w:t xml:space="preserve">reflecting </w:t>
      </w:r>
      <w:r>
        <w:t xml:space="preserve">how </w:t>
      </w:r>
      <w:r w:rsidR="00552236">
        <w:t>isotopomer spectral analysis (</w:t>
      </w:r>
      <w:r>
        <w:t>ISA</w:t>
      </w:r>
      <w:r w:rsidR="00552236">
        <w:t>)</w:t>
      </w:r>
      <w:r>
        <w:t xml:space="preserve"> models the lipogenic acetyl-CoA pool.</w:t>
      </w:r>
      <w:r w:rsidR="00250BB3">
        <w:t xml:space="preserve"> </w:t>
      </w:r>
      <w:r w:rsidR="00105CE6" w:rsidRPr="00105CE6">
        <w:t>Note that if FASA is constrained to disallow label diffusion, all labeled metabolites must be uniformly labeled.</w:t>
      </w:r>
      <w:r w:rsidR="00105CE6">
        <w:t xml:space="preserve"> </w:t>
      </w:r>
      <w:r w:rsidR="00250BB3">
        <w:rPr>
          <w:rFonts w:cs="Courier New"/>
          <w:color w:val="000000"/>
        </w:rPr>
        <w:t>See Argus, JP et al., 2018 for a</w:t>
      </w:r>
      <w:r w:rsidR="00105CE6">
        <w:rPr>
          <w:rFonts w:cs="Courier New"/>
          <w:color w:val="000000"/>
        </w:rPr>
        <w:t>dditional information.</w:t>
      </w:r>
    </w:p>
    <w:p w14:paraId="44BB45AD" w14:textId="07017BC0" w:rsidR="00E70BD0" w:rsidRPr="00E70BD0" w:rsidRDefault="00E70BD0" w:rsidP="00272425">
      <w:pPr>
        <w:pStyle w:val="NoSpacing"/>
        <w:numPr>
          <w:ilvl w:val="1"/>
          <w:numId w:val="4"/>
        </w:numPr>
      </w:pPr>
      <w:r w:rsidRPr="00CB0A33">
        <w:rPr>
          <w:rFonts w:cs="Courier New"/>
          <w:color w:val="000000"/>
        </w:rPr>
        <w:t>MC_successes = The number of Monte Carlo replicates you wish to perform for each sample.</w:t>
      </w:r>
      <w:r w:rsidR="00031872">
        <w:rPr>
          <w:rFonts w:cs="Courier New"/>
          <w:color w:val="000000"/>
        </w:rPr>
        <w:t xml:space="preserve"> </w:t>
      </w:r>
      <w:r w:rsidR="00595004">
        <w:rPr>
          <w:rFonts w:cs="Courier New"/>
          <w:color w:val="000000"/>
        </w:rPr>
        <w:t xml:space="preserve">For parameters </w:t>
      </w:r>
      <w:r w:rsidR="00595004" w:rsidRPr="00D8165D">
        <w:rPr>
          <w:rFonts w:cs="Courier New"/>
          <w:i/>
          <w:color w:val="000000"/>
        </w:rPr>
        <w:t>S</w:t>
      </w:r>
      <w:r w:rsidR="00595004">
        <w:rPr>
          <w:rFonts w:cs="Courier New"/>
          <w:color w:val="000000"/>
        </w:rPr>
        <w:t xml:space="preserve">, </w:t>
      </w:r>
      <w:r w:rsidR="00595004" w:rsidRPr="00D8165D">
        <w:rPr>
          <w:rFonts w:cs="Courier New"/>
          <w:i/>
          <w:color w:val="000000"/>
        </w:rPr>
        <w:t>I</w:t>
      </w:r>
      <w:r w:rsidR="00BD7C16">
        <w:rPr>
          <w:rFonts w:cs="Courier New"/>
          <w:i/>
          <w:color w:val="000000"/>
        </w:rPr>
        <w:t>,</w:t>
      </w:r>
      <w:r w:rsidR="00595004">
        <w:rPr>
          <w:rFonts w:cs="Courier New"/>
          <w:color w:val="000000"/>
        </w:rPr>
        <w:t xml:space="preserve"> </w:t>
      </w:r>
      <w:r w:rsidR="00595004" w:rsidRPr="00D8165D">
        <w:rPr>
          <w:rFonts w:cs="Courier New"/>
          <w:i/>
          <w:color w:val="000000"/>
        </w:rPr>
        <w:t>IE</w:t>
      </w:r>
      <w:r w:rsidR="00595004" w:rsidRPr="00D8165D">
        <w:rPr>
          <w:rFonts w:cs="Courier New"/>
          <w:i/>
          <w:color w:val="000000"/>
          <w:vertAlign w:val="subscript"/>
        </w:rPr>
        <w:t>1</w:t>
      </w:r>
      <w:r w:rsidR="00595004">
        <w:rPr>
          <w:rFonts w:cs="Courier New"/>
          <w:color w:val="000000"/>
        </w:rPr>
        <w:t xml:space="preserve">, </w:t>
      </w:r>
      <w:r w:rsidR="00595004" w:rsidRPr="00D8165D">
        <w:rPr>
          <w:rFonts w:cs="Courier New"/>
          <w:i/>
          <w:color w:val="000000"/>
        </w:rPr>
        <w:t>IE</w:t>
      </w:r>
      <w:r w:rsidR="00595004" w:rsidRPr="00D8165D">
        <w:rPr>
          <w:rFonts w:cs="Courier New"/>
          <w:i/>
          <w:color w:val="000000"/>
          <w:vertAlign w:val="subscript"/>
        </w:rPr>
        <w:t>2</w:t>
      </w:r>
      <w:r w:rsidR="00595004">
        <w:rPr>
          <w:rFonts w:cs="Courier New"/>
          <w:color w:val="000000"/>
        </w:rPr>
        <w:t xml:space="preserve">, </w:t>
      </w:r>
      <w:r w:rsidR="00595004" w:rsidRPr="00D8165D">
        <w:rPr>
          <w:rFonts w:cs="Courier New"/>
          <w:i/>
          <w:color w:val="000000"/>
        </w:rPr>
        <w:t>IE</w:t>
      </w:r>
      <w:r w:rsidR="00595004" w:rsidRPr="00D8165D">
        <w:rPr>
          <w:rFonts w:cs="Courier New"/>
          <w:i/>
          <w:color w:val="000000"/>
          <w:vertAlign w:val="subscript"/>
        </w:rPr>
        <w:t>3</w:t>
      </w:r>
      <w:r w:rsidR="00595004">
        <w:rPr>
          <w:rFonts w:cs="Courier New"/>
          <w:color w:val="000000"/>
        </w:rPr>
        <w:t xml:space="preserve">, </w:t>
      </w:r>
      <w:r w:rsidR="00595004" w:rsidRPr="00D8165D">
        <w:rPr>
          <w:rFonts w:cs="Courier New"/>
          <w:i/>
          <w:color w:val="000000"/>
        </w:rPr>
        <w:t>IE</w:t>
      </w:r>
      <w:r w:rsidR="00595004" w:rsidRPr="00D8165D">
        <w:rPr>
          <w:rFonts w:cs="Courier New"/>
          <w:i/>
          <w:color w:val="000000"/>
          <w:vertAlign w:val="subscript"/>
        </w:rPr>
        <w:t>4</w:t>
      </w:r>
      <w:r w:rsidR="00595004">
        <w:rPr>
          <w:rFonts w:cs="Courier New"/>
          <w:color w:val="000000"/>
        </w:rPr>
        <w:t xml:space="preserve">, and </w:t>
      </w:r>
      <w:r w:rsidR="00595004" w:rsidRPr="00D8165D">
        <w:rPr>
          <w:rFonts w:cs="Courier New"/>
          <w:i/>
          <w:color w:val="000000"/>
        </w:rPr>
        <w:t>IE</w:t>
      </w:r>
      <w:r w:rsidR="00595004" w:rsidRPr="00D8165D">
        <w:rPr>
          <w:rFonts w:cs="Courier New"/>
          <w:i/>
          <w:color w:val="000000"/>
          <w:vertAlign w:val="subscript"/>
        </w:rPr>
        <w:t>5</w:t>
      </w:r>
      <w:r w:rsidR="00595004">
        <w:rPr>
          <w:rFonts w:cs="Courier New"/>
          <w:color w:val="000000"/>
        </w:rPr>
        <w:t>: In each Monte Carlo replicate, starting parameter</w:t>
      </w:r>
      <w:r w:rsidR="00272425">
        <w:rPr>
          <w:rFonts w:cs="Courier New"/>
          <w:color w:val="000000"/>
        </w:rPr>
        <w:t xml:space="preserve"> values are </w:t>
      </w:r>
      <w:r w:rsidR="00595004">
        <w:rPr>
          <w:rFonts w:cs="Courier New"/>
          <w:color w:val="000000"/>
        </w:rPr>
        <w:t xml:space="preserve">random unless fixed </w:t>
      </w:r>
      <w:r w:rsidR="00595004" w:rsidRPr="000E1728">
        <w:rPr>
          <w:rFonts w:cs="Courier New"/>
          <w:i/>
          <w:color w:val="000000"/>
        </w:rPr>
        <w:t>a priori</w:t>
      </w:r>
      <w:r w:rsidR="00595004">
        <w:rPr>
          <w:rFonts w:cs="Courier New"/>
          <w:color w:val="000000"/>
        </w:rPr>
        <w:t xml:space="preserve"> by the user.</w:t>
      </w:r>
      <w:r w:rsidR="00031872">
        <w:rPr>
          <w:rFonts w:cs="Courier New"/>
          <w:color w:val="000000"/>
        </w:rPr>
        <w:t xml:space="preserve"> </w:t>
      </w:r>
      <w:r w:rsidR="00595004">
        <w:rPr>
          <w:rFonts w:cs="Courier New"/>
          <w:color w:val="000000"/>
        </w:rPr>
        <w:t xml:space="preserve">For parameters </w:t>
      </w:r>
      <w:r w:rsidR="00595004" w:rsidRPr="00D8165D">
        <w:rPr>
          <w:rFonts w:cs="Courier New"/>
          <w:i/>
          <w:color w:val="000000"/>
        </w:rPr>
        <w:t>D</w:t>
      </w:r>
      <w:r w:rsidR="00595004" w:rsidRPr="00D8165D">
        <w:rPr>
          <w:rFonts w:cs="Courier New"/>
          <w:i/>
          <w:color w:val="000000"/>
          <w:vertAlign w:val="subscript"/>
        </w:rPr>
        <w:t>0</w:t>
      </w:r>
      <w:r w:rsidR="00595004">
        <w:rPr>
          <w:rFonts w:cs="Courier New"/>
          <w:color w:val="000000"/>
        </w:rPr>
        <w:t xml:space="preserve">, </w:t>
      </w:r>
      <w:r w:rsidR="00595004" w:rsidRPr="00D8165D">
        <w:rPr>
          <w:rFonts w:cs="Courier New"/>
          <w:i/>
          <w:color w:val="000000"/>
        </w:rPr>
        <w:t>D</w:t>
      </w:r>
      <w:r w:rsidR="00595004" w:rsidRPr="00D8165D">
        <w:rPr>
          <w:rFonts w:cs="Courier New"/>
          <w:i/>
          <w:color w:val="000000"/>
          <w:vertAlign w:val="subscript"/>
        </w:rPr>
        <w:t>1</w:t>
      </w:r>
      <w:r w:rsidR="00595004">
        <w:rPr>
          <w:rFonts w:cs="Courier New"/>
          <w:color w:val="000000"/>
        </w:rPr>
        <w:t xml:space="preserve">, and </w:t>
      </w:r>
      <w:r w:rsidR="00595004" w:rsidRPr="00D8165D">
        <w:rPr>
          <w:rFonts w:cs="Courier New"/>
          <w:i/>
          <w:color w:val="000000"/>
        </w:rPr>
        <w:t>D</w:t>
      </w:r>
      <w:r w:rsidR="00595004" w:rsidRPr="00D8165D">
        <w:rPr>
          <w:rFonts w:cs="Courier New"/>
          <w:i/>
          <w:color w:val="000000"/>
          <w:vertAlign w:val="subscript"/>
        </w:rPr>
        <w:t>2</w:t>
      </w:r>
      <w:r w:rsidR="00595004">
        <w:rPr>
          <w:rFonts w:cs="Courier New"/>
          <w:color w:val="000000"/>
        </w:rPr>
        <w:t>: In each Monte Carlo replicate, s</w:t>
      </w:r>
      <w:r w:rsidR="00272425">
        <w:rPr>
          <w:rFonts w:cs="Courier New"/>
          <w:color w:val="000000"/>
        </w:rPr>
        <w:t xml:space="preserve">tarting </w:t>
      </w:r>
      <w:r w:rsidR="00595004">
        <w:rPr>
          <w:rFonts w:cs="Courier New"/>
          <w:color w:val="000000"/>
        </w:rPr>
        <w:t xml:space="preserve">parameter </w:t>
      </w:r>
      <w:r w:rsidR="00272425">
        <w:rPr>
          <w:rFonts w:cs="Courier New"/>
          <w:color w:val="000000"/>
        </w:rPr>
        <w:t xml:space="preserve">values for </w:t>
      </w:r>
      <w:r w:rsidR="00272425" w:rsidRPr="00D8165D">
        <w:rPr>
          <w:rFonts w:cs="Courier New"/>
          <w:i/>
          <w:color w:val="000000"/>
        </w:rPr>
        <w:t>D</w:t>
      </w:r>
      <w:r w:rsidR="00272425" w:rsidRPr="00D8165D">
        <w:rPr>
          <w:rFonts w:cs="Courier New"/>
          <w:i/>
          <w:color w:val="000000"/>
          <w:vertAlign w:val="subscript"/>
        </w:rPr>
        <w:t>0</w:t>
      </w:r>
      <w:r w:rsidR="00272425">
        <w:rPr>
          <w:rFonts w:cs="Courier New"/>
          <w:color w:val="000000"/>
        </w:rPr>
        <w:t xml:space="preserve">, </w:t>
      </w:r>
      <w:r w:rsidR="00272425" w:rsidRPr="00D8165D">
        <w:rPr>
          <w:rFonts w:cs="Courier New"/>
          <w:i/>
          <w:color w:val="000000"/>
        </w:rPr>
        <w:t>D</w:t>
      </w:r>
      <w:r w:rsidR="00272425" w:rsidRPr="00D8165D">
        <w:rPr>
          <w:rFonts w:cs="Courier New"/>
          <w:i/>
          <w:color w:val="000000"/>
          <w:vertAlign w:val="subscript"/>
        </w:rPr>
        <w:t>1</w:t>
      </w:r>
      <w:r w:rsidR="00272425">
        <w:rPr>
          <w:rFonts w:cs="Courier New"/>
          <w:color w:val="000000"/>
        </w:rPr>
        <w:t xml:space="preserve">, </w:t>
      </w:r>
      <w:r w:rsidR="00272425" w:rsidRPr="00D8165D">
        <w:rPr>
          <w:rFonts w:cs="Courier New"/>
          <w:i/>
          <w:color w:val="000000"/>
        </w:rPr>
        <w:t>D</w:t>
      </w:r>
      <w:r w:rsidR="00272425" w:rsidRPr="00D8165D">
        <w:rPr>
          <w:rFonts w:cs="Courier New"/>
          <w:i/>
          <w:color w:val="000000"/>
          <w:vertAlign w:val="subscript"/>
        </w:rPr>
        <w:t>2</w:t>
      </w:r>
      <w:r w:rsidR="00272425">
        <w:rPr>
          <w:rFonts w:cs="Courier New"/>
          <w:color w:val="000000"/>
        </w:rPr>
        <w:t xml:space="preserve">, </w:t>
      </w:r>
      <w:r w:rsidR="00595004">
        <w:rPr>
          <w:rFonts w:cs="Courier New"/>
          <w:color w:val="000000"/>
        </w:rPr>
        <w:t xml:space="preserve">are </w:t>
      </w:r>
      <w:r w:rsidR="00272425" w:rsidRPr="00272425">
        <w:rPr>
          <w:rFonts w:cs="Courier New"/>
          <w:color w:val="000000"/>
        </w:rPr>
        <w:t>.425,</w:t>
      </w:r>
      <w:r w:rsidR="00272425">
        <w:rPr>
          <w:rFonts w:cs="Courier New"/>
          <w:color w:val="000000"/>
        </w:rPr>
        <w:t xml:space="preserve"> </w:t>
      </w:r>
      <w:r w:rsidR="00272425" w:rsidRPr="00272425">
        <w:rPr>
          <w:rFonts w:cs="Courier New"/>
          <w:color w:val="000000"/>
        </w:rPr>
        <w:t>.025,</w:t>
      </w:r>
      <w:r w:rsidR="00272425">
        <w:rPr>
          <w:rFonts w:cs="Courier New"/>
          <w:color w:val="000000"/>
        </w:rPr>
        <w:t xml:space="preserve"> and </w:t>
      </w:r>
      <w:r w:rsidR="00272425" w:rsidRPr="00272425">
        <w:rPr>
          <w:rFonts w:cs="Courier New"/>
          <w:color w:val="000000"/>
        </w:rPr>
        <w:t>.55</w:t>
      </w:r>
      <w:r w:rsidR="00272425">
        <w:rPr>
          <w:rFonts w:cs="Courier New"/>
          <w:color w:val="000000"/>
        </w:rPr>
        <w:t xml:space="preserve"> </w:t>
      </w:r>
      <w:r w:rsidR="00595004">
        <w:rPr>
          <w:rFonts w:cs="Courier New"/>
          <w:color w:val="000000"/>
        </w:rPr>
        <w:t>(</w:t>
      </w:r>
      <w:r w:rsidR="00272425">
        <w:rPr>
          <w:rFonts w:cs="Courier New"/>
          <w:color w:val="000000"/>
        </w:rPr>
        <w:t>respectively</w:t>
      </w:r>
      <w:r w:rsidR="00595004">
        <w:rPr>
          <w:rFonts w:cs="Courier New"/>
          <w:color w:val="000000"/>
        </w:rPr>
        <w:t xml:space="preserve">) unless the user has fixed these parameters </w:t>
      </w:r>
      <w:r w:rsidR="00595004" w:rsidRPr="000E1728">
        <w:rPr>
          <w:rFonts w:cs="Courier New"/>
          <w:i/>
          <w:color w:val="000000"/>
        </w:rPr>
        <w:t>a priori</w:t>
      </w:r>
      <w:r w:rsidR="00595004">
        <w:rPr>
          <w:rFonts w:cs="Courier New"/>
          <w:color w:val="000000"/>
        </w:rPr>
        <w:t>.</w:t>
      </w:r>
    </w:p>
    <w:p w14:paraId="5F1C6825" w14:textId="7783F82B" w:rsidR="00DA2345" w:rsidRDefault="00DA2345" w:rsidP="0044021D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Ensure that t</w:t>
      </w:r>
      <w:r w:rsidR="00793160">
        <w:rPr>
          <w:rFonts w:cs="Courier New"/>
        </w:rPr>
        <w:t>he new data folder (e.g., “Example_</w:t>
      </w:r>
      <w:r>
        <w:rPr>
          <w:rFonts w:cs="Courier New"/>
        </w:rPr>
        <w:t>Analysis”) is the current MATLAB folder.</w:t>
      </w:r>
    </w:p>
    <w:p w14:paraId="5FD43AFE" w14:textId="77777777" w:rsidR="00EA7F88" w:rsidRDefault="00DA2345" w:rsidP="00DA2345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lastRenderedPageBreak/>
        <w:t xml:space="preserve">Run the code; when prompted, select the .xls containing the isotopologue data to be analyzed (e.g. “Example </w:t>
      </w:r>
      <w:r w:rsidR="00024C08">
        <w:rPr>
          <w:rFonts w:cs="Courier New"/>
        </w:rPr>
        <w:t>Data</w:t>
      </w:r>
      <w:r>
        <w:rPr>
          <w:rFonts w:cs="Courier New"/>
        </w:rPr>
        <w:t>.xls”).</w:t>
      </w:r>
    </w:p>
    <w:p w14:paraId="6BE7FD29" w14:textId="77777777" w:rsidR="00DA2345" w:rsidRDefault="00024C08" w:rsidP="00DA2345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>Output files:</w:t>
      </w:r>
    </w:p>
    <w:p w14:paraId="3DE7F466" w14:textId="61602F7E" w:rsidR="00024C08" w:rsidRDefault="00024C08" w:rsidP="00024C08">
      <w:pPr>
        <w:pStyle w:val="NoSpacing"/>
        <w:numPr>
          <w:ilvl w:val="1"/>
          <w:numId w:val="4"/>
        </w:numPr>
        <w:rPr>
          <w:rFonts w:cs="Courier New"/>
        </w:rPr>
      </w:pPr>
      <w:r w:rsidRPr="00024C08">
        <w:rPr>
          <w:rFonts w:cs="Courier New"/>
        </w:rPr>
        <w:t>Results-</w:t>
      </w:r>
      <w:r w:rsidR="00DA544C">
        <w:rPr>
          <w:rFonts w:cs="Courier New"/>
        </w:rPr>
        <w:t>FASA</w:t>
      </w:r>
      <w:r w:rsidRPr="00024C08">
        <w:rPr>
          <w:rFonts w:cs="Courier New"/>
        </w:rPr>
        <w:t>-</w:t>
      </w:r>
      <w:r>
        <w:rPr>
          <w:rFonts w:cs="Courier New"/>
        </w:rPr>
        <w:t>XXX</w:t>
      </w:r>
      <w:r w:rsidRPr="00024C08">
        <w:rPr>
          <w:rFonts w:cs="Courier New"/>
        </w:rPr>
        <w:t>.xls</w:t>
      </w:r>
      <w:r>
        <w:rPr>
          <w:rFonts w:cs="Courier New"/>
        </w:rPr>
        <w:t xml:space="preserve"> = </w:t>
      </w:r>
      <w:r w:rsidR="00A508E6">
        <w:rPr>
          <w:rFonts w:cs="Courier New"/>
        </w:rPr>
        <w:t xml:space="preserve">Best fit </w:t>
      </w:r>
      <w:r>
        <w:rPr>
          <w:rFonts w:cs="Courier New"/>
        </w:rPr>
        <w:t>FASA output values in .xls form. XXX = data input file name.</w:t>
      </w:r>
      <w:r w:rsidR="00031872">
        <w:rPr>
          <w:rFonts w:cs="Courier New"/>
        </w:rPr>
        <w:t xml:space="preserve"> </w:t>
      </w:r>
      <w:r w:rsidR="00116EAA">
        <w:rPr>
          <w:rFonts w:cs="Courier New"/>
        </w:rPr>
        <w:t>See “</w:t>
      </w:r>
      <w:r w:rsidR="00AA05C8">
        <w:rPr>
          <w:rFonts w:cs="Courier New"/>
        </w:rPr>
        <w:t>Results-FASA-Example Data</w:t>
      </w:r>
      <w:r w:rsidR="00116EAA">
        <w:rPr>
          <w:rFonts w:cs="Courier New"/>
        </w:rPr>
        <w:t>.xls</w:t>
      </w:r>
      <w:r w:rsidR="00CB0A33">
        <w:rPr>
          <w:rFonts w:cs="Courier New"/>
        </w:rPr>
        <w:t xml:space="preserve">” </w:t>
      </w:r>
      <w:r w:rsidR="00116EAA">
        <w:rPr>
          <w:rFonts w:cs="Courier New"/>
        </w:rPr>
        <w:t xml:space="preserve">and description below </w:t>
      </w:r>
      <w:r w:rsidR="00CB0A33">
        <w:rPr>
          <w:rFonts w:cs="Courier New"/>
        </w:rPr>
        <w:t>for additional information.</w:t>
      </w:r>
    </w:p>
    <w:p w14:paraId="0F7BEC22" w14:textId="77777777" w:rsidR="00DA544C" w:rsidRDefault="00DA544C" w:rsidP="00DA544C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Each sheet represents data from a single fatty acid species for all samples.</w:t>
      </w:r>
    </w:p>
    <w:p w14:paraId="3E4EE81F" w14:textId="1CEDC5AD" w:rsidR="001F5D13" w:rsidRDefault="001F5D13" w:rsidP="00DA544C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Values presented for each sample come from the Monte Carlo replicate with the sum of squared errors (SSE) closest to zero.</w:t>
      </w:r>
    </w:p>
    <w:p w14:paraId="2EBAFAF9" w14:textId="77777777" w:rsidR="00DA544C" w:rsidRDefault="00DA544C" w:rsidP="00DA544C">
      <w:pPr>
        <w:pStyle w:val="NoSpacing"/>
        <w:numPr>
          <w:ilvl w:val="2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In each sheet…</w:t>
      </w:r>
    </w:p>
    <w:p w14:paraId="563ADCAD" w14:textId="77777777" w:rsidR="00DA544C" w:rsidRDefault="00DA544C" w:rsidP="00DA544C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A = Sample names (one sample per row).</w:t>
      </w:r>
    </w:p>
    <w:p w14:paraId="2B30B7DC" w14:textId="56F21B83" w:rsidR="00DA544C" w:rsidRDefault="001F5D13" w:rsidP="00DA544C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B through</w:t>
      </w:r>
      <w:r w:rsidR="00DA544C">
        <w:rPr>
          <w:rFonts w:cs="Courier New"/>
          <w:color w:val="000000"/>
        </w:rPr>
        <w:t xml:space="preserve"> </w:t>
      </w:r>
      <w:r w:rsidR="00AA05C8">
        <w:rPr>
          <w:rFonts w:cs="Courier New"/>
          <w:color w:val="000000"/>
        </w:rPr>
        <w:t xml:space="preserve">column </w:t>
      </w:r>
      <w:r w:rsidR="00DA544C">
        <w:rPr>
          <w:rFonts w:cs="Courier New"/>
          <w:color w:val="000000"/>
        </w:rPr>
        <w:t xml:space="preserve">O = </w:t>
      </w:r>
      <w:r>
        <w:rPr>
          <w:rFonts w:cs="Courier New"/>
          <w:color w:val="000000"/>
        </w:rPr>
        <w:t>V</w:t>
      </w:r>
      <w:r w:rsidR="00DA544C">
        <w:rPr>
          <w:rFonts w:cs="Courier New"/>
          <w:color w:val="000000"/>
        </w:rPr>
        <w:t xml:space="preserve">alues for </w:t>
      </w:r>
      <w:r w:rsidR="00DA544C" w:rsidRPr="00DA544C">
        <w:rPr>
          <w:rFonts w:cs="Courier New"/>
          <w:i/>
          <w:color w:val="000000"/>
        </w:rPr>
        <w:t>q</w:t>
      </w:r>
      <w:r w:rsidR="00DA544C">
        <w:rPr>
          <w:rFonts w:cs="Courier New"/>
          <w:color w:val="000000"/>
        </w:rPr>
        <w:t xml:space="preserve">, </w:t>
      </w:r>
      <w:r w:rsidR="00DA544C" w:rsidRPr="00DA544C">
        <w:rPr>
          <w:rFonts w:cs="Courier New"/>
          <w:i/>
          <w:color w:val="000000"/>
        </w:rPr>
        <w:t>e</w:t>
      </w:r>
      <w:r w:rsidR="00DA544C">
        <w:rPr>
          <w:rFonts w:cs="Courier New"/>
          <w:color w:val="000000"/>
        </w:rPr>
        <w:t xml:space="preserve">, </w:t>
      </w:r>
      <w:r w:rsidR="00DA544C" w:rsidRPr="00DA544C">
        <w:rPr>
          <w:rFonts w:cs="Courier New"/>
          <w:i/>
          <w:color w:val="000000"/>
        </w:rPr>
        <w:t>D</w:t>
      </w:r>
      <w:r w:rsidR="00DA544C">
        <w:rPr>
          <w:rFonts w:cs="Courier New"/>
          <w:color w:val="000000"/>
        </w:rPr>
        <w:t>, 1-</w:t>
      </w:r>
      <w:r w:rsidR="00DA544C" w:rsidRPr="00DA544C">
        <w:rPr>
          <w:rFonts w:cs="Courier New"/>
          <w:i/>
          <w:color w:val="000000"/>
        </w:rPr>
        <w:t>D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D</w:t>
      </w:r>
      <w:r w:rsidR="00DA544C" w:rsidRPr="00D8165D">
        <w:rPr>
          <w:rFonts w:cs="Courier New"/>
          <w:i/>
          <w:color w:val="000000"/>
          <w:vertAlign w:val="subscript"/>
        </w:rPr>
        <w:t>0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D</w:t>
      </w:r>
      <w:r w:rsidR="00DA544C" w:rsidRPr="00D8165D">
        <w:rPr>
          <w:rFonts w:cs="Courier New"/>
          <w:i/>
          <w:color w:val="000000"/>
          <w:vertAlign w:val="subscript"/>
        </w:rPr>
        <w:t>1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D</w:t>
      </w:r>
      <w:r w:rsidR="00DA544C" w:rsidRPr="00D8165D">
        <w:rPr>
          <w:rFonts w:cs="Courier New"/>
          <w:i/>
          <w:color w:val="000000"/>
          <w:vertAlign w:val="subscript"/>
        </w:rPr>
        <w:t>2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S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I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IE</w:t>
      </w:r>
      <w:r w:rsidR="00DA544C" w:rsidRPr="00D8165D">
        <w:rPr>
          <w:rFonts w:cs="Courier New"/>
          <w:i/>
          <w:color w:val="000000"/>
          <w:vertAlign w:val="subscript"/>
        </w:rPr>
        <w:t>1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IE</w:t>
      </w:r>
      <w:r w:rsidR="00DA544C" w:rsidRPr="00D8165D">
        <w:rPr>
          <w:rFonts w:cs="Courier New"/>
          <w:i/>
          <w:color w:val="000000"/>
          <w:vertAlign w:val="subscript"/>
        </w:rPr>
        <w:t>2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IE</w:t>
      </w:r>
      <w:r w:rsidR="00DA544C" w:rsidRPr="00D8165D">
        <w:rPr>
          <w:rFonts w:cs="Courier New"/>
          <w:i/>
          <w:color w:val="000000"/>
          <w:vertAlign w:val="subscript"/>
        </w:rPr>
        <w:t>3</w:t>
      </w:r>
      <w:r w:rsidR="00DA544C">
        <w:rPr>
          <w:rFonts w:cs="Courier New"/>
          <w:color w:val="000000"/>
        </w:rPr>
        <w:t xml:space="preserve">, </w:t>
      </w:r>
      <w:r w:rsidR="00DA544C" w:rsidRPr="00D8165D">
        <w:rPr>
          <w:rFonts w:cs="Courier New"/>
          <w:i/>
          <w:color w:val="000000"/>
        </w:rPr>
        <w:t>IE</w:t>
      </w:r>
      <w:r w:rsidR="00DA544C" w:rsidRPr="00D8165D">
        <w:rPr>
          <w:rFonts w:cs="Courier New"/>
          <w:i/>
          <w:color w:val="000000"/>
          <w:vertAlign w:val="subscript"/>
        </w:rPr>
        <w:t>4</w:t>
      </w:r>
      <w:r w:rsidR="00DA544C">
        <w:rPr>
          <w:rFonts w:cs="Courier New"/>
          <w:color w:val="000000"/>
        </w:rPr>
        <w:t xml:space="preserve">, and </w:t>
      </w:r>
      <w:r w:rsidR="00DA544C" w:rsidRPr="00D8165D">
        <w:rPr>
          <w:rFonts w:cs="Courier New"/>
          <w:i/>
          <w:color w:val="000000"/>
        </w:rPr>
        <w:t>IE</w:t>
      </w:r>
      <w:r w:rsidR="00DA544C" w:rsidRPr="00D8165D">
        <w:rPr>
          <w:rFonts w:cs="Courier New"/>
          <w:i/>
          <w:color w:val="000000"/>
          <w:vertAlign w:val="subscript"/>
        </w:rPr>
        <w:t>5</w:t>
      </w:r>
      <w:r>
        <w:rPr>
          <w:rFonts w:cs="Courier New"/>
          <w:color w:val="000000"/>
        </w:rPr>
        <w:t>.</w:t>
      </w:r>
    </w:p>
    <w:p w14:paraId="1DC8CEF5" w14:textId="5022826B" w:rsidR="003A1DEC" w:rsidRDefault="003A1DEC" w:rsidP="00C76E95">
      <w:pPr>
        <w:pStyle w:val="NoSpacing"/>
        <w:numPr>
          <w:ilvl w:val="4"/>
          <w:numId w:val="4"/>
        </w:numPr>
        <w:rPr>
          <w:rFonts w:cs="Courier New"/>
          <w:color w:val="000000"/>
        </w:rPr>
      </w:pPr>
      <w:r w:rsidRPr="00C76E95">
        <w:rPr>
          <w:rFonts w:cs="Courier New"/>
          <w:i/>
          <w:color w:val="000000"/>
        </w:rPr>
        <w:t>D</w:t>
      </w:r>
      <w:r>
        <w:rPr>
          <w:rFonts w:cs="Courier New"/>
          <w:color w:val="000000"/>
        </w:rPr>
        <w:t xml:space="preserve"> represents </w:t>
      </w:r>
      <w:r w:rsidRPr="003A1DEC">
        <w:rPr>
          <w:rFonts w:cs="Courier New"/>
          <w:color w:val="000000"/>
        </w:rPr>
        <w:t xml:space="preserve">the percent contribution of </w:t>
      </w:r>
      <w:r w:rsidRPr="00C76E95">
        <w:rPr>
          <w:rFonts w:cs="Courier New"/>
          <w:color w:val="000000"/>
          <w:vertAlign w:val="superscript"/>
        </w:rPr>
        <w:t>13</w:t>
      </w:r>
      <w:r w:rsidRPr="003A1DEC">
        <w:rPr>
          <w:rFonts w:cs="Courier New"/>
          <w:color w:val="000000"/>
        </w:rPr>
        <w:t>C-labeled metabolites to the lipogenic acetyl-CoA pool</w:t>
      </w:r>
      <w:r>
        <w:rPr>
          <w:rFonts w:cs="Courier New"/>
          <w:color w:val="000000"/>
        </w:rPr>
        <w:t>.</w:t>
      </w:r>
      <w:r w:rsidR="00031872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FASA’s calculation of </w:t>
      </w:r>
      <w:r w:rsidRPr="00C76E95">
        <w:rPr>
          <w:rFonts w:cs="Courier New"/>
          <w:i/>
          <w:color w:val="000000"/>
        </w:rPr>
        <w:t>D</w:t>
      </w:r>
      <w:r>
        <w:rPr>
          <w:rFonts w:cs="Courier New"/>
          <w:color w:val="000000"/>
        </w:rPr>
        <w:t xml:space="preserve"> is valid when all</w:t>
      </w:r>
      <w:r w:rsidRPr="003A1DEC">
        <w:rPr>
          <w:rFonts w:cs="Courier New"/>
          <w:color w:val="000000"/>
        </w:rPr>
        <w:t xml:space="preserve"> labeled metabolites</w:t>
      </w:r>
      <w:r w:rsidR="00105CE6">
        <w:rPr>
          <w:rFonts w:cs="Courier New"/>
          <w:color w:val="000000"/>
        </w:rPr>
        <w:t xml:space="preserve"> </w:t>
      </w:r>
      <w:r w:rsidRPr="003A1DEC">
        <w:rPr>
          <w:rFonts w:cs="Courier New"/>
          <w:color w:val="000000"/>
        </w:rPr>
        <w:t>are uniformly labeled</w:t>
      </w:r>
      <w:r w:rsidR="00105CE6">
        <w:rPr>
          <w:rFonts w:cs="Courier New"/>
          <w:color w:val="000000"/>
        </w:rPr>
        <w:t>. See Argus, JP et al, 2018 for additional information.</w:t>
      </w:r>
    </w:p>
    <w:p w14:paraId="7E1B2495" w14:textId="5BA861D2" w:rsidR="00DA544C" w:rsidRDefault="001F5D13" w:rsidP="00DA544C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P = -SSE</w:t>
      </w:r>
    </w:p>
    <w:p w14:paraId="16031651" w14:textId="58EE9628" w:rsidR="00DA544C" w:rsidRPr="00116EAA" w:rsidRDefault="00DA544C" w:rsidP="00116EAA">
      <w:pPr>
        <w:pStyle w:val="NoSpacing"/>
        <w:numPr>
          <w:ilvl w:val="3"/>
          <w:numId w:val="4"/>
        </w:numPr>
        <w:rPr>
          <w:rFonts w:cs="Courier New"/>
          <w:color w:val="000000"/>
        </w:rPr>
      </w:pPr>
      <w:r>
        <w:rPr>
          <w:rFonts w:cs="Courier New"/>
          <w:color w:val="000000"/>
        </w:rPr>
        <w:t>Column Q through Q+N+</w:t>
      </w:r>
      <w:r w:rsidR="00E177B6">
        <w:rPr>
          <w:rFonts w:cs="Courier New"/>
          <w:color w:val="000000"/>
        </w:rPr>
        <w:t>1</w:t>
      </w:r>
      <w:r>
        <w:rPr>
          <w:rFonts w:cs="Courier New"/>
          <w:color w:val="000000"/>
        </w:rPr>
        <w:t xml:space="preserve"> = </w:t>
      </w:r>
      <w:r w:rsidR="00116EAA">
        <w:rPr>
          <w:rFonts w:cs="Courier New"/>
          <w:color w:val="000000"/>
        </w:rPr>
        <w:t>Normalized modeled isotopologue abundance values.</w:t>
      </w:r>
      <w:r w:rsidR="00031872">
        <w:rPr>
          <w:rFonts w:cs="Courier New"/>
          <w:color w:val="000000"/>
        </w:rPr>
        <w:t xml:space="preserve"> </w:t>
      </w:r>
      <w:r w:rsidR="00F91428">
        <w:rPr>
          <w:rFonts w:cs="Courier New"/>
          <w:color w:val="000000"/>
        </w:rPr>
        <w:t>N = number of carbons in the fatty acid species (14, 16, 18, 20, 22, or 24).</w:t>
      </w:r>
    </w:p>
    <w:p w14:paraId="0697B31E" w14:textId="16D6C39A" w:rsidR="00024C08" w:rsidRDefault="00024C08" w:rsidP="00024C08">
      <w:pPr>
        <w:pStyle w:val="NoSpacing"/>
        <w:numPr>
          <w:ilvl w:val="1"/>
          <w:numId w:val="4"/>
        </w:numPr>
        <w:rPr>
          <w:rFonts w:cs="Courier New"/>
        </w:rPr>
      </w:pPr>
      <w:r>
        <w:rPr>
          <w:rFonts w:cs="Courier New"/>
        </w:rPr>
        <w:t>MCStats-xYYY-XXX</w:t>
      </w:r>
      <w:r w:rsidRPr="00024C08">
        <w:rPr>
          <w:rFonts w:cs="Courier New"/>
        </w:rPr>
        <w:t>.xls</w:t>
      </w:r>
      <w:r>
        <w:rPr>
          <w:rFonts w:cs="Courier New"/>
        </w:rPr>
        <w:t xml:space="preserve"> = FASA output values </w:t>
      </w:r>
      <w:r w:rsidR="00A508E6">
        <w:rPr>
          <w:rFonts w:cs="Courier New"/>
        </w:rPr>
        <w:t xml:space="preserve">for each Monte Carlo replicate </w:t>
      </w:r>
      <w:r>
        <w:rPr>
          <w:rFonts w:cs="Courier New"/>
        </w:rPr>
        <w:t>in .xls form. XXX = data input file name</w:t>
      </w:r>
      <w:r w:rsidR="00A508E6">
        <w:rPr>
          <w:rFonts w:cs="Courier New"/>
        </w:rPr>
        <w:t>, YYY = sheet name</w:t>
      </w:r>
      <w:r>
        <w:rPr>
          <w:rFonts w:cs="Courier New"/>
        </w:rPr>
        <w:t>.</w:t>
      </w:r>
      <w:r w:rsidR="00116EAA">
        <w:rPr>
          <w:rFonts w:cs="Courier New"/>
        </w:rPr>
        <w:t xml:space="preserve"> See “</w:t>
      </w:r>
      <w:r w:rsidR="008A7305">
        <w:rPr>
          <w:rFonts w:cs="Courier New"/>
        </w:rPr>
        <w:t>MCStats-x200-</w:t>
      </w:r>
      <w:r w:rsidR="00116EAA">
        <w:rPr>
          <w:rFonts w:cs="Courier New"/>
        </w:rPr>
        <w:t>Example Data.xls”</w:t>
      </w:r>
      <w:r w:rsidR="008A7305">
        <w:rPr>
          <w:rFonts w:cs="Courier New"/>
        </w:rPr>
        <w:t>, “MCStats-x220-Example Data.xls”,</w:t>
      </w:r>
      <w:r w:rsidR="00116EAA">
        <w:rPr>
          <w:rFonts w:cs="Courier New"/>
        </w:rPr>
        <w:t xml:space="preserve"> and</w:t>
      </w:r>
      <w:r w:rsidR="008A7305">
        <w:rPr>
          <w:rFonts w:cs="Courier New"/>
        </w:rPr>
        <w:t xml:space="preserve"> the</w:t>
      </w:r>
      <w:r w:rsidR="00116EAA">
        <w:rPr>
          <w:rFonts w:cs="Courier New"/>
        </w:rPr>
        <w:t xml:space="preserve"> description below for additional information.</w:t>
      </w:r>
    </w:p>
    <w:p w14:paraId="6450B11F" w14:textId="7977530A" w:rsidR="00116EAA" w:rsidRDefault="00116EAA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>Each sheet represents the Monte Carlo replicate results from a single sample.</w:t>
      </w:r>
    </w:p>
    <w:p w14:paraId="6F8FC4A1" w14:textId="4A0F9327" w:rsidR="00116EAA" w:rsidRDefault="00116EAA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 xml:space="preserve">Row 2 </w:t>
      </w:r>
      <w:r w:rsidR="008D6EA0">
        <w:rPr>
          <w:rFonts w:cs="Courier New"/>
        </w:rPr>
        <w:t>contains</w:t>
      </w:r>
      <w:r>
        <w:rPr>
          <w:rFonts w:cs="Courier New"/>
        </w:rPr>
        <w:t xml:space="preserve"> the Monte Carlo replicate with the SSE closest to 0.</w:t>
      </w:r>
    </w:p>
    <w:p w14:paraId="36106E81" w14:textId="2D9A64C0" w:rsidR="00116EAA" w:rsidRDefault="00116EAA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 xml:space="preserve">Rows 3-4 </w:t>
      </w:r>
      <w:r w:rsidR="008D6EA0">
        <w:rPr>
          <w:rFonts w:cs="Courier New"/>
        </w:rPr>
        <w:t>contain</w:t>
      </w:r>
      <w:r>
        <w:rPr>
          <w:rFonts w:cs="Courier New"/>
        </w:rPr>
        <w:t xml:space="preserve"> the mean and variance of the results from all Monte Carlo replicates.</w:t>
      </w:r>
    </w:p>
    <w:p w14:paraId="5F45278A" w14:textId="5EF52407" w:rsidR="00116EAA" w:rsidRDefault="008D6EA0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>Row</w:t>
      </w:r>
      <w:r w:rsidR="00BD7C16">
        <w:rPr>
          <w:rFonts w:cs="Courier New"/>
        </w:rPr>
        <w:t>s</w:t>
      </w:r>
      <w:r w:rsidR="00116EAA">
        <w:rPr>
          <w:rFonts w:cs="Courier New"/>
        </w:rPr>
        <w:t xml:space="preserve"> 5 and beyond </w:t>
      </w:r>
      <w:r>
        <w:rPr>
          <w:rFonts w:cs="Courier New"/>
        </w:rPr>
        <w:t>contain</w:t>
      </w:r>
      <w:r w:rsidR="00116EAA">
        <w:rPr>
          <w:rFonts w:cs="Courier New"/>
        </w:rPr>
        <w:t xml:space="preserve"> the results </w:t>
      </w:r>
      <w:r>
        <w:rPr>
          <w:rFonts w:cs="Courier New"/>
        </w:rPr>
        <w:t xml:space="preserve">of </w:t>
      </w:r>
      <w:r w:rsidR="00116EAA">
        <w:rPr>
          <w:rFonts w:cs="Courier New"/>
        </w:rPr>
        <w:t>each Monte Carlo replicate.</w:t>
      </w:r>
    </w:p>
    <w:p w14:paraId="3E04151F" w14:textId="68E2CA89" w:rsidR="00116EAA" w:rsidRDefault="00116EAA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 xml:space="preserve">Column B </w:t>
      </w:r>
      <w:r w:rsidR="008D6EA0">
        <w:rPr>
          <w:rFonts w:cs="Courier New"/>
        </w:rPr>
        <w:t>contains</w:t>
      </w:r>
      <w:r>
        <w:rPr>
          <w:rFonts w:cs="Courier New"/>
        </w:rPr>
        <w:t xml:space="preserve"> the </w:t>
      </w:r>
      <w:r w:rsidR="00BD7C16">
        <w:rPr>
          <w:rFonts w:cs="Courier New"/>
        </w:rPr>
        <w:t>-</w:t>
      </w:r>
      <w:r>
        <w:rPr>
          <w:rFonts w:cs="Courier New"/>
        </w:rPr>
        <w:t>SSE</w:t>
      </w:r>
      <w:r w:rsidR="008D6EA0">
        <w:rPr>
          <w:rFonts w:cs="Courier New"/>
        </w:rPr>
        <w:t xml:space="preserve"> values</w:t>
      </w:r>
      <w:r w:rsidR="00BD7C16">
        <w:rPr>
          <w:rFonts w:cs="Courier New"/>
        </w:rPr>
        <w:t>.</w:t>
      </w:r>
    </w:p>
    <w:p w14:paraId="78D187D2" w14:textId="4361E236" w:rsidR="00116EAA" w:rsidRDefault="00116EAA" w:rsidP="00116EAA">
      <w:pPr>
        <w:pStyle w:val="NoSpacing"/>
        <w:numPr>
          <w:ilvl w:val="2"/>
          <w:numId w:val="4"/>
        </w:numPr>
        <w:rPr>
          <w:rFonts w:cs="Courier New"/>
        </w:rPr>
      </w:pPr>
      <w:r>
        <w:rPr>
          <w:rFonts w:cs="Courier New"/>
        </w:rPr>
        <w:t>Column</w:t>
      </w:r>
      <w:r w:rsidR="008D6EA0">
        <w:rPr>
          <w:rFonts w:cs="Courier New"/>
        </w:rPr>
        <w:t>s</w:t>
      </w:r>
      <w:r>
        <w:rPr>
          <w:rFonts w:cs="Courier New"/>
        </w:rPr>
        <w:t xml:space="preserve"> C and beyond </w:t>
      </w:r>
      <w:r w:rsidR="008D6EA0">
        <w:rPr>
          <w:rFonts w:cs="Courier New"/>
        </w:rPr>
        <w:t xml:space="preserve">represent modeled parameters </w:t>
      </w:r>
      <w:r w:rsidR="008D6EA0" w:rsidRPr="00D8165D">
        <w:rPr>
          <w:rFonts w:cs="Courier New"/>
          <w:i/>
          <w:color w:val="000000"/>
        </w:rPr>
        <w:t>D</w:t>
      </w:r>
      <w:r w:rsidR="008D6EA0" w:rsidRPr="00D8165D">
        <w:rPr>
          <w:rFonts w:cs="Courier New"/>
          <w:i/>
          <w:color w:val="000000"/>
          <w:vertAlign w:val="subscript"/>
        </w:rPr>
        <w:t>0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D</w:t>
      </w:r>
      <w:r w:rsidR="008D6EA0" w:rsidRPr="00D8165D">
        <w:rPr>
          <w:rFonts w:cs="Courier New"/>
          <w:i/>
          <w:color w:val="000000"/>
          <w:vertAlign w:val="subscript"/>
        </w:rPr>
        <w:t>1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D</w:t>
      </w:r>
      <w:r w:rsidR="008D6EA0" w:rsidRPr="00D8165D">
        <w:rPr>
          <w:rFonts w:cs="Courier New"/>
          <w:i/>
          <w:color w:val="000000"/>
          <w:vertAlign w:val="subscript"/>
        </w:rPr>
        <w:t>2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S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I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IE</w:t>
      </w:r>
      <w:r w:rsidR="008D6EA0" w:rsidRPr="00D8165D">
        <w:rPr>
          <w:rFonts w:cs="Courier New"/>
          <w:i/>
          <w:color w:val="000000"/>
          <w:vertAlign w:val="subscript"/>
        </w:rPr>
        <w:t>1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IE</w:t>
      </w:r>
      <w:r w:rsidR="008D6EA0" w:rsidRPr="00D8165D">
        <w:rPr>
          <w:rFonts w:cs="Courier New"/>
          <w:i/>
          <w:color w:val="000000"/>
          <w:vertAlign w:val="subscript"/>
        </w:rPr>
        <w:t>2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IE</w:t>
      </w:r>
      <w:r w:rsidR="008D6EA0" w:rsidRPr="00D8165D">
        <w:rPr>
          <w:rFonts w:cs="Courier New"/>
          <w:i/>
          <w:color w:val="000000"/>
          <w:vertAlign w:val="subscript"/>
        </w:rPr>
        <w:t>3</w:t>
      </w:r>
      <w:r w:rsidR="008D6EA0">
        <w:rPr>
          <w:rFonts w:cs="Courier New"/>
          <w:color w:val="000000"/>
        </w:rPr>
        <w:t xml:space="preserve">, </w:t>
      </w:r>
      <w:r w:rsidR="008D6EA0" w:rsidRPr="00D8165D">
        <w:rPr>
          <w:rFonts w:cs="Courier New"/>
          <w:i/>
          <w:color w:val="000000"/>
        </w:rPr>
        <w:t>IE</w:t>
      </w:r>
      <w:r w:rsidR="008D6EA0" w:rsidRPr="00D8165D">
        <w:rPr>
          <w:rFonts w:cs="Courier New"/>
          <w:i/>
          <w:color w:val="000000"/>
          <w:vertAlign w:val="subscript"/>
        </w:rPr>
        <w:t>4</w:t>
      </w:r>
      <w:r w:rsidR="008D6EA0">
        <w:rPr>
          <w:rFonts w:cs="Courier New"/>
          <w:color w:val="000000"/>
        </w:rPr>
        <w:t xml:space="preserve">, and </w:t>
      </w:r>
      <w:r w:rsidR="008D6EA0" w:rsidRPr="00D8165D">
        <w:rPr>
          <w:rFonts w:cs="Courier New"/>
          <w:i/>
          <w:color w:val="000000"/>
        </w:rPr>
        <w:t>IE</w:t>
      </w:r>
      <w:r w:rsidR="008D6EA0" w:rsidRPr="00D8165D">
        <w:rPr>
          <w:rFonts w:cs="Courier New"/>
          <w:i/>
          <w:color w:val="000000"/>
          <w:vertAlign w:val="subscript"/>
        </w:rPr>
        <w:t>5</w:t>
      </w:r>
    </w:p>
    <w:p w14:paraId="04BF3302" w14:textId="08225143" w:rsidR="00024C08" w:rsidRDefault="00A508E6" w:rsidP="00A508E6">
      <w:pPr>
        <w:pStyle w:val="NoSpacing"/>
        <w:numPr>
          <w:ilvl w:val="1"/>
          <w:numId w:val="4"/>
        </w:numPr>
        <w:rPr>
          <w:rFonts w:cs="Courier New"/>
        </w:rPr>
      </w:pPr>
      <w:r w:rsidRPr="00A508E6">
        <w:rPr>
          <w:rFonts w:cs="Courier New"/>
        </w:rPr>
        <w:t>x</w:t>
      </w:r>
      <w:r>
        <w:rPr>
          <w:rFonts w:cs="Courier New"/>
        </w:rPr>
        <w:t>YYY - SampleZ</w:t>
      </w:r>
      <w:r w:rsidR="00CB0A33">
        <w:rPr>
          <w:rFonts w:cs="Courier New"/>
        </w:rPr>
        <w:t>ZZ</w:t>
      </w:r>
      <w:r w:rsidRPr="00A508E6">
        <w:rPr>
          <w:rFonts w:cs="Courier New"/>
        </w:rPr>
        <w:t>- Mod3.png</w:t>
      </w:r>
      <w:r w:rsidR="00DA544C">
        <w:rPr>
          <w:rFonts w:cs="Courier New"/>
        </w:rPr>
        <w:t xml:space="preserve"> </w:t>
      </w:r>
      <w:r>
        <w:rPr>
          <w:rFonts w:cs="Courier New"/>
        </w:rPr>
        <w:t xml:space="preserve">= </w:t>
      </w:r>
      <w:r w:rsidR="00DA544C">
        <w:rPr>
          <w:rFonts w:cs="Courier New"/>
        </w:rPr>
        <w:t>Isotopologue distribution graph</w:t>
      </w:r>
      <w:r w:rsidR="00CB0A33">
        <w:rPr>
          <w:rFonts w:cs="Courier New"/>
        </w:rPr>
        <w:t xml:space="preserve"> in .png </w:t>
      </w:r>
      <w:r w:rsidR="008D6EA0">
        <w:rPr>
          <w:rFonts w:cs="Courier New"/>
        </w:rPr>
        <w:t>form.</w:t>
      </w:r>
      <w:r w:rsidR="00031872">
        <w:rPr>
          <w:rFonts w:cs="Courier New"/>
        </w:rPr>
        <w:t xml:space="preserve"> </w:t>
      </w:r>
      <w:r w:rsidR="00CB0A33">
        <w:rPr>
          <w:rFonts w:cs="Courier New"/>
        </w:rPr>
        <w:t>YYY = sheet name, ZZZ = sample number (</w:t>
      </w:r>
      <w:r w:rsidR="008D6EA0">
        <w:rPr>
          <w:rFonts w:cs="Courier New"/>
        </w:rPr>
        <w:t xml:space="preserve">determined by row order </w:t>
      </w:r>
      <w:r w:rsidR="00CB0A33">
        <w:rPr>
          <w:rFonts w:cs="Courier New"/>
        </w:rPr>
        <w:t>in input .xls).</w:t>
      </w:r>
    </w:p>
    <w:p w14:paraId="06F7BB8D" w14:textId="2794365B" w:rsidR="008D6EA0" w:rsidRDefault="008D6EA0" w:rsidP="008D6EA0">
      <w:pPr>
        <w:pStyle w:val="NoSpacing"/>
        <w:numPr>
          <w:ilvl w:val="1"/>
          <w:numId w:val="4"/>
        </w:numPr>
        <w:rPr>
          <w:rFonts w:cs="Courier New"/>
        </w:rPr>
      </w:pPr>
      <w:r w:rsidRPr="00A508E6">
        <w:rPr>
          <w:rFonts w:cs="Courier New"/>
        </w:rPr>
        <w:t>x</w:t>
      </w:r>
      <w:r>
        <w:rPr>
          <w:rFonts w:cs="Courier New"/>
        </w:rPr>
        <w:t>YYY - SampleZZZ</w:t>
      </w:r>
      <w:r w:rsidRPr="00A508E6">
        <w:rPr>
          <w:rFonts w:cs="Courier New"/>
        </w:rPr>
        <w:t>Mod3.</w:t>
      </w:r>
      <w:r>
        <w:rPr>
          <w:rFonts w:cs="Courier New"/>
        </w:rPr>
        <w:t>fig = Isotopologue distribution graph in .fig form.</w:t>
      </w:r>
      <w:r w:rsidR="00031872">
        <w:rPr>
          <w:rFonts w:cs="Courier New"/>
        </w:rPr>
        <w:t xml:space="preserve"> </w:t>
      </w:r>
      <w:r>
        <w:rPr>
          <w:rFonts w:cs="Courier New"/>
        </w:rPr>
        <w:t>YYY = sheet name, ZZZ = sample number (determined by row order in input .xls).</w:t>
      </w:r>
    </w:p>
    <w:p w14:paraId="169E4E6F" w14:textId="00D90050" w:rsidR="002B048C" w:rsidRPr="008D6EA0" w:rsidRDefault="002B048C" w:rsidP="00C76E95">
      <w:pPr>
        <w:pStyle w:val="NoSpacing"/>
        <w:numPr>
          <w:ilvl w:val="0"/>
          <w:numId w:val="4"/>
        </w:numPr>
        <w:rPr>
          <w:rFonts w:cs="Courier New"/>
        </w:rPr>
      </w:pPr>
      <w:r>
        <w:rPr>
          <w:rFonts w:cs="Courier New"/>
        </w:rPr>
        <w:t xml:space="preserve">If rerunning an input data file, create a new folder (see Usage Step 1) to avoid </w:t>
      </w:r>
      <w:r w:rsidR="0073515B">
        <w:rPr>
          <w:rFonts w:cs="Courier New"/>
        </w:rPr>
        <w:t>conflicting and/or overwritten output files.</w:t>
      </w:r>
    </w:p>
    <w:p w14:paraId="3614948A" w14:textId="77777777" w:rsidR="00DA2345" w:rsidRDefault="00DA2345" w:rsidP="001101BF">
      <w:pPr>
        <w:pStyle w:val="NoSpacing"/>
        <w:rPr>
          <w:rFonts w:cs="Courier New"/>
          <w:b/>
        </w:rPr>
      </w:pPr>
    </w:p>
    <w:sectPr w:rsidR="00DA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F00DA"/>
    <w:multiLevelType w:val="hybridMultilevel"/>
    <w:tmpl w:val="4C969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0A8"/>
    <w:multiLevelType w:val="hybridMultilevel"/>
    <w:tmpl w:val="70C6C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7CB"/>
    <w:multiLevelType w:val="hybridMultilevel"/>
    <w:tmpl w:val="0EEE2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41AB"/>
    <w:multiLevelType w:val="hybridMultilevel"/>
    <w:tmpl w:val="DBE68ECE"/>
    <w:lvl w:ilvl="0" w:tplc="8E1C4BAE">
      <w:start w:val="1"/>
      <w:numFmt w:val="decimal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83104"/>
    <w:multiLevelType w:val="hybridMultilevel"/>
    <w:tmpl w:val="5E0A3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1FB1"/>
    <w:multiLevelType w:val="hybridMultilevel"/>
    <w:tmpl w:val="2064E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81"/>
    <w:rsid w:val="00000B17"/>
    <w:rsid w:val="00000EBB"/>
    <w:rsid w:val="000050FA"/>
    <w:rsid w:val="00007CAA"/>
    <w:rsid w:val="00010C53"/>
    <w:rsid w:val="00011988"/>
    <w:rsid w:val="00012CED"/>
    <w:rsid w:val="000131D3"/>
    <w:rsid w:val="00015F50"/>
    <w:rsid w:val="00016CAD"/>
    <w:rsid w:val="000203F7"/>
    <w:rsid w:val="00020B3A"/>
    <w:rsid w:val="000212E7"/>
    <w:rsid w:val="00021D96"/>
    <w:rsid w:val="000243DD"/>
    <w:rsid w:val="0002480E"/>
    <w:rsid w:val="00024C08"/>
    <w:rsid w:val="00026D1E"/>
    <w:rsid w:val="00030112"/>
    <w:rsid w:val="000308DA"/>
    <w:rsid w:val="00031872"/>
    <w:rsid w:val="000319D8"/>
    <w:rsid w:val="00032194"/>
    <w:rsid w:val="0003264E"/>
    <w:rsid w:val="00033808"/>
    <w:rsid w:val="00035638"/>
    <w:rsid w:val="00036303"/>
    <w:rsid w:val="00036DE9"/>
    <w:rsid w:val="00037BC9"/>
    <w:rsid w:val="00040BB1"/>
    <w:rsid w:val="000422CC"/>
    <w:rsid w:val="00042BE0"/>
    <w:rsid w:val="00042DD0"/>
    <w:rsid w:val="00043701"/>
    <w:rsid w:val="000443D3"/>
    <w:rsid w:val="000457E4"/>
    <w:rsid w:val="00046765"/>
    <w:rsid w:val="00047F68"/>
    <w:rsid w:val="00050154"/>
    <w:rsid w:val="00053185"/>
    <w:rsid w:val="00053939"/>
    <w:rsid w:val="00054682"/>
    <w:rsid w:val="00060457"/>
    <w:rsid w:val="00060F6C"/>
    <w:rsid w:val="000611F6"/>
    <w:rsid w:val="000613A5"/>
    <w:rsid w:val="00061613"/>
    <w:rsid w:val="00064A81"/>
    <w:rsid w:val="00065018"/>
    <w:rsid w:val="00065279"/>
    <w:rsid w:val="00065F18"/>
    <w:rsid w:val="000665EE"/>
    <w:rsid w:val="00067734"/>
    <w:rsid w:val="00070F50"/>
    <w:rsid w:val="00071D6D"/>
    <w:rsid w:val="00071E1E"/>
    <w:rsid w:val="00072587"/>
    <w:rsid w:val="00073A68"/>
    <w:rsid w:val="0007687B"/>
    <w:rsid w:val="00077580"/>
    <w:rsid w:val="00080183"/>
    <w:rsid w:val="00080936"/>
    <w:rsid w:val="00080F24"/>
    <w:rsid w:val="000815CE"/>
    <w:rsid w:val="00081E09"/>
    <w:rsid w:val="00083BDD"/>
    <w:rsid w:val="00084807"/>
    <w:rsid w:val="000865BD"/>
    <w:rsid w:val="00090BBC"/>
    <w:rsid w:val="00090D97"/>
    <w:rsid w:val="00090F16"/>
    <w:rsid w:val="00091723"/>
    <w:rsid w:val="00092F75"/>
    <w:rsid w:val="00092FCE"/>
    <w:rsid w:val="00093C71"/>
    <w:rsid w:val="00093DFD"/>
    <w:rsid w:val="00095513"/>
    <w:rsid w:val="00096B98"/>
    <w:rsid w:val="000A00C1"/>
    <w:rsid w:val="000A09E6"/>
    <w:rsid w:val="000A3CDE"/>
    <w:rsid w:val="000A4404"/>
    <w:rsid w:val="000A5325"/>
    <w:rsid w:val="000A64F9"/>
    <w:rsid w:val="000B21BF"/>
    <w:rsid w:val="000B26A9"/>
    <w:rsid w:val="000B4358"/>
    <w:rsid w:val="000B47D3"/>
    <w:rsid w:val="000B4D9C"/>
    <w:rsid w:val="000B5CE5"/>
    <w:rsid w:val="000B675C"/>
    <w:rsid w:val="000B6C89"/>
    <w:rsid w:val="000C43A0"/>
    <w:rsid w:val="000C7A14"/>
    <w:rsid w:val="000D047B"/>
    <w:rsid w:val="000D07D2"/>
    <w:rsid w:val="000D11E3"/>
    <w:rsid w:val="000D171D"/>
    <w:rsid w:val="000D36CE"/>
    <w:rsid w:val="000D4683"/>
    <w:rsid w:val="000E0DB2"/>
    <w:rsid w:val="000E1728"/>
    <w:rsid w:val="000E5BD8"/>
    <w:rsid w:val="000E7647"/>
    <w:rsid w:val="000E7661"/>
    <w:rsid w:val="000F0CCB"/>
    <w:rsid w:val="000F150A"/>
    <w:rsid w:val="000F15B4"/>
    <w:rsid w:val="000F18C1"/>
    <w:rsid w:val="000F5BAC"/>
    <w:rsid w:val="000F6812"/>
    <w:rsid w:val="000F736C"/>
    <w:rsid w:val="001002FA"/>
    <w:rsid w:val="00100DD2"/>
    <w:rsid w:val="00100FE0"/>
    <w:rsid w:val="0010240D"/>
    <w:rsid w:val="00102764"/>
    <w:rsid w:val="0010299E"/>
    <w:rsid w:val="0010481E"/>
    <w:rsid w:val="00104DA2"/>
    <w:rsid w:val="0010565A"/>
    <w:rsid w:val="00105CE6"/>
    <w:rsid w:val="00107487"/>
    <w:rsid w:val="001101BF"/>
    <w:rsid w:val="001104F9"/>
    <w:rsid w:val="001111B5"/>
    <w:rsid w:val="00112699"/>
    <w:rsid w:val="00112F80"/>
    <w:rsid w:val="00113A54"/>
    <w:rsid w:val="001160EE"/>
    <w:rsid w:val="001169E3"/>
    <w:rsid w:val="00116EAA"/>
    <w:rsid w:val="00122793"/>
    <w:rsid w:val="00124971"/>
    <w:rsid w:val="00124A29"/>
    <w:rsid w:val="0012508B"/>
    <w:rsid w:val="00126592"/>
    <w:rsid w:val="001300ED"/>
    <w:rsid w:val="00130F44"/>
    <w:rsid w:val="001351F0"/>
    <w:rsid w:val="00135BE9"/>
    <w:rsid w:val="00136772"/>
    <w:rsid w:val="00137E13"/>
    <w:rsid w:val="00140D53"/>
    <w:rsid w:val="00141D60"/>
    <w:rsid w:val="00144E61"/>
    <w:rsid w:val="00147148"/>
    <w:rsid w:val="00150B82"/>
    <w:rsid w:val="0015107B"/>
    <w:rsid w:val="00151335"/>
    <w:rsid w:val="0015158B"/>
    <w:rsid w:val="00151D33"/>
    <w:rsid w:val="00153EAF"/>
    <w:rsid w:val="00154C3A"/>
    <w:rsid w:val="00154F5B"/>
    <w:rsid w:val="00155021"/>
    <w:rsid w:val="001555E2"/>
    <w:rsid w:val="0015609D"/>
    <w:rsid w:val="0015752F"/>
    <w:rsid w:val="00157999"/>
    <w:rsid w:val="001617B9"/>
    <w:rsid w:val="00163142"/>
    <w:rsid w:val="00163153"/>
    <w:rsid w:val="001636C0"/>
    <w:rsid w:val="00163819"/>
    <w:rsid w:val="00165755"/>
    <w:rsid w:val="00165EF8"/>
    <w:rsid w:val="00166649"/>
    <w:rsid w:val="001714B2"/>
    <w:rsid w:val="00172A30"/>
    <w:rsid w:val="001741A2"/>
    <w:rsid w:val="001741C4"/>
    <w:rsid w:val="0017527A"/>
    <w:rsid w:val="00175940"/>
    <w:rsid w:val="00177790"/>
    <w:rsid w:val="00177861"/>
    <w:rsid w:val="00177A20"/>
    <w:rsid w:val="00180903"/>
    <w:rsid w:val="00180C88"/>
    <w:rsid w:val="00181350"/>
    <w:rsid w:val="00183D25"/>
    <w:rsid w:val="00184ED3"/>
    <w:rsid w:val="001867A0"/>
    <w:rsid w:val="001871A5"/>
    <w:rsid w:val="00187558"/>
    <w:rsid w:val="001875C0"/>
    <w:rsid w:val="00190324"/>
    <w:rsid w:val="001906CD"/>
    <w:rsid w:val="0019178A"/>
    <w:rsid w:val="001936F1"/>
    <w:rsid w:val="00193A6B"/>
    <w:rsid w:val="001958A8"/>
    <w:rsid w:val="00195C6A"/>
    <w:rsid w:val="00196424"/>
    <w:rsid w:val="001968F3"/>
    <w:rsid w:val="00196FEF"/>
    <w:rsid w:val="001A0715"/>
    <w:rsid w:val="001A164E"/>
    <w:rsid w:val="001A2225"/>
    <w:rsid w:val="001A29EA"/>
    <w:rsid w:val="001A5EFA"/>
    <w:rsid w:val="001B0889"/>
    <w:rsid w:val="001B0E6A"/>
    <w:rsid w:val="001B315A"/>
    <w:rsid w:val="001B31E8"/>
    <w:rsid w:val="001B565A"/>
    <w:rsid w:val="001C01BB"/>
    <w:rsid w:val="001C5A7F"/>
    <w:rsid w:val="001C5FAD"/>
    <w:rsid w:val="001C6BA9"/>
    <w:rsid w:val="001D0797"/>
    <w:rsid w:val="001D2BA7"/>
    <w:rsid w:val="001D329C"/>
    <w:rsid w:val="001D4078"/>
    <w:rsid w:val="001D4447"/>
    <w:rsid w:val="001E2989"/>
    <w:rsid w:val="001E2F5E"/>
    <w:rsid w:val="001E3C61"/>
    <w:rsid w:val="001E5FAC"/>
    <w:rsid w:val="001E66C5"/>
    <w:rsid w:val="001E7CC4"/>
    <w:rsid w:val="001F0244"/>
    <w:rsid w:val="001F05C0"/>
    <w:rsid w:val="001F0ECA"/>
    <w:rsid w:val="001F0F8D"/>
    <w:rsid w:val="001F1A5E"/>
    <w:rsid w:val="001F20DB"/>
    <w:rsid w:val="001F25B5"/>
    <w:rsid w:val="001F3512"/>
    <w:rsid w:val="001F36AC"/>
    <w:rsid w:val="001F571D"/>
    <w:rsid w:val="001F5D13"/>
    <w:rsid w:val="00202FE9"/>
    <w:rsid w:val="00203470"/>
    <w:rsid w:val="00203BAD"/>
    <w:rsid w:val="0020418D"/>
    <w:rsid w:val="002041D1"/>
    <w:rsid w:val="00205DAA"/>
    <w:rsid w:val="00205E92"/>
    <w:rsid w:val="00206C6F"/>
    <w:rsid w:val="002070E5"/>
    <w:rsid w:val="00210A1F"/>
    <w:rsid w:val="00213153"/>
    <w:rsid w:val="002147C2"/>
    <w:rsid w:val="00215109"/>
    <w:rsid w:val="0021583C"/>
    <w:rsid w:val="00216302"/>
    <w:rsid w:val="0021676B"/>
    <w:rsid w:val="00217F7C"/>
    <w:rsid w:val="00220774"/>
    <w:rsid w:val="002212E9"/>
    <w:rsid w:val="002218EA"/>
    <w:rsid w:val="00221C24"/>
    <w:rsid w:val="00224BA5"/>
    <w:rsid w:val="0022505B"/>
    <w:rsid w:val="00226ADB"/>
    <w:rsid w:val="00232186"/>
    <w:rsid w:val="0023445F"/>
    <w:rsid w:val="00234539"/>
    <w:rsid w:val="0023498E"/>
    <w:rsid w:val="00234C63"/>
    <w:rsid w:val="00236810"/>
    <w:rsid w:val="00237C23"/>
    <w:rsid w:val="00240C25"/>
    <w:rsid w:val="0024155D"/>
    <w:rsid w:val="00241969"/>
    <w:rsid w:val="00243575"/>
    <w:rsid w:val="00247743"/>
    <w:rsid w:val="002507B4"/>
    <w:rsid w:val="00250BB3"/>
    <w:rsid w:val="00252156"/>
    <w:rsid w:val="00252CD5"/>
    <w:rsid w:val="0025360C"/>
    <w:rsid w:val="00253927"/>
    <w:rsid w:val="00255728"/>
    <w:rsid w:val="00255CC4"/>
    <w:rsid w:val="00256A35"/>
    <w:rsid w:val="00256F6A"/>
    <w:rsid w:val="00257384"/>
    <w:rsid w:val="00261313"/>
    <w:rsid w:val="00262B39"/>
    <w:rsid w:val="00265DE3"/>
    <w:rsid w:val="00265EFE"/>
    <w:rsid w:val="00266CE2"/>
    <w:rsid w:val="00270674"/>
    <w:rsid w:val="00272425"/>
    <w:rsid w:val="00273C4A"/>
    <w:rsid w:val="00274554"/>
    <w:rsid w:val="00274C4B"/>
    <w:rsid w:val="00276836"/>
    <w:rsid w:val="00276EC9"/>
    <w:rsid w:val="0028232E"/>
    <w:rsid w:val="0028258D"/>
    <w:rsid w:val="00284520"/>
    <w:rsid w:val="002862E9"/>
    <w:rsid w:val="00287A23"/>
    <w:rsid w:val="0029214C"/>
    <w:rsid w:val="00292E8C"/>
    <w:rsid w:val="00294C35"/>
    <w:rsid w:val="002957BA"/>
    <w:rsid w:val="00295EB5"/>
    <w:rsid w:val="00296E8D"/>
    <w:rsid w:val="002A0903"/>
    <w:rsid w:val="002A77D5"/>
    <w:rsid w:val="002B002D"/>
    <w:rsid w:val="002B048C"/>
    <w:rsid w:val="002B1B0E"/>
    <w:rsid w:val="002B1C05"/>
    <w:rsid w:val="002B236E"/>
    <w:rsid w:val="002B38DE"/>
    <w:rsid w:val="002B5D58"/>
    <w:rsid w:val="002C08B5"/>
    <w:rsid w:val="002C27D1"/>
    <w:rsid w:val="002C4A9B"/>
    <w:rsid w:val="002C79E9"/>
    <w:rsid w:val="002D1B88"/>
    <w:rsid w:val="002D2BDC"/>
    <w:rsid w:val="002D2E89"/>
    <w:rsid w:val="002D2EBE"/>
    <w:rsid w:val="002D43B5"/>
    <w:rsid w:val="002D4AA5"/>
    <w:rsid w:val="002D618D"/>
    <w:rsid w:val="002D6873"/>
    <w:rsid w:val="002D7344"/>
    <w:rsid w:val="002D7678"/>
    <w:rsid w:val="002E2028"/>
    <w:rsid w:val="002E21A9"/>
    <w:rsid w:val="002E592D"/>
    <w:rsid w:val="002E65FE"/>
    <w:rsid w:val="002E7DBE"/>
    <w:rsid w:val="002F0B3B"/>
    <w:rsid w:val="002F133E"/>
    <w:rsid w:val="002F1F63"/>
    <w:rsid w:val="002F2A20"/>
    <w:rsid w:val="002F2B99"/>
    <w:rsid w:val="002F30C8"/>
    <w:rsid w:val="002F51B5"/>
    <w:rsid w:val="00300869"/>
    <w:rsid w:val="00301860"/>
    <w:rsid w:val="00301D10"/>
    <w:rsid w:val="00302952"/>
    <w:rsid w:val="003029F8"/>
    <w:rsid w:val="00303C77"/>
    <w:rsid w:val="00304578"/>
    <w:rsid w:val="003051DB"/>
    <w:rsid w:val="00307236"/>
    <w:rsid w:val="003077B0"/>
    <w:rsid w:val="00307E5A"/>
    <w:rsid w:val="00310AE4"/>
    <w:rsid w:val="0031126E"/>
    <w:rsid w:val="003120CA"/>
    <w:rsid w:val="00312BB7"/>
    <w:rsid w:val="00312F7B"/>
    <w:rsid w:val="003138BD"/>
    <w:rsid w:val="00313B35"/>
    <w:rsid w:val="00314165"/>
    <w:rsid w:val="003143E9"/>
    <w:rsid w:val="0031476C"/>
    <w:rsid w:val="00315AFF"/>
    <w:rsid w:val="00316E79"/>
    <w:rsid w:val="00317AB5"/>
    <w:rsid w:val="0032011C"/>
    <w:rsid w:val="0032123D"/>
    <w:rsid w:val="00321DFA"/>
    <w:rsid w:val="003225FC"/>
    <w:rsid w:val="00323129"/>
    <w:rsid w:val="00323FE6"/>
    <w:rsid w:val="003259DE"/>
    <w:rsid w:val="0032722A"/>
    <w:rsid w:val="00327525"/>
    <w:rsid w:val="0033016C"/>
    <w:rsid w:val="0033037F"/>
    <w:rsid w:val="00330F95"/>
    <w:rsid w:val="0033262E"/>
    <w:rsid w:val="0033285C"/>
    <w:rsid w:val="00332CB6"/>
    <w:rsid w:val="00333752"/>
    <w:rsid w:val="003339FC"/>
    <w:rsid w:val="00334FDD"/>
    <w:rsid w:val="00335268"/>
    <w:rsid w:val="00335758"/>
    <w:rsid w:val="003360FC"/>
    <w:rsid w:val="0033673B"/>
    <w:rsid w:val="00336C37"/>
    <w:rsid w:val="003370A2"/>
    <w:rsid w:val="0034080D"/>
    <w:rsid w:val="00340E08"/>
    <w:rsid w:val="003413CE"/>
    <w:rsid w:val="003446A3"/>
    <w:rsid w:val="003455CE"/>
    <w:rsid w:val="003455D3"/>
    <w:rsid w:val="00346462"/>
    <w:rsid w:val="00347498"/>
    <w:rsid w:val="00350352"/>
    <w:rsid w:val="00350E03"/>
    <w:rsid w:val="00351EE4"/>
    <w:rsid w:val="003528B5"/>
    <w:rsid w:val="00353232"/>
    <w:rsid w:val="003542FC"/>
    <w:rsid w:val="003555FC"/>
    <w:rsid w:val="00360504"/>
    <w:rsid w:val="0036080C"/>
    <w:rsid w:val="00360843"/>
    <w:rsid w:val="00362032"/>
    <w:rsid w:val="003630DE"/>
    <w:rsid w:val="003637CA"/>
    <w:rsid w:val="00365CD5"/>
    <w:rsid w:val="0037075E"/>
    <w:rsid w:val="003708E4"/>
    <w:rsid w:val="00370FC2"/>
    <w:rsid w:val="00371E72"/>
    <w:rsid w:val="00372E2C"/>
    <w:rsid w:val="00374E42"/>
    <w:rsid w:val="0037518E"/>
    <w:rsid w:val="00375418"/>
    <w:rsid w:val="00376987"/>
    <w:rsid w:val="00376F9C"/>
    <w:rsid w:val="003773DF"/>
    <w:rsid w:val="0038078D"/>
    <w:rsid w:val="00381839"/>
    <w:rsid w:val="00381ED9"/>
    <w:rsid w:val="00382097"/>
    <w:rsid w:val="00385068"/>
    <w:rsid w:val="0038725A"/>
    <w:rsid w:val="003873E3"/>
    <w:rsid w:val="00390EC2"/>
    <w:rsid w:val="003927AC"/>
    <w:rsid w:val="00394A45"/>
    <w:rsid w:val="0039574C"/>
    <w:rsid w:val="00396472"/>
    <w:rsid w:val="0039691F"/>
    <w:rsid w:val="003A0C0A"/>
    <w:rsid w:val="003A11E3"/>
    <w:rsid w:val="003A1438"/>
    <w:rsid w:val="003A1942"/>
    <w:rsid w:val="003A1DEC"/>
    <w:rsid w:val="003A2323"/>
    <w:rsid w:val="003A50C5"/>
    <w:rsid w:val="003A61EC"/>
    <w:rsid w:val="003A6513"/>
    <w:rsid w:val="003A73C9"/>
    <w:rsid w:val="003B0136"/>
    <w:rsid w:val="003B0EE1"/>
    <w:rsid w:val="003B1658"/>
    <w:rsid w:val="003B1817"/>
    <w:rsid w:val="003B1FDD"/>
    <w:rsid w:val="003B25D3"/>
    <w:rsid w:val="003B4657"/>
    <w:rsid w:val="003B76BB"/>
    <w:rsid w:val="003C0131"/>
    <w:rsid w:val="003C1BDF"/>
    <w:rsid w:val="003C75C6"/>
    <w:rsid w:val="003D0D62"/>
    <w:rsid w:val="003D254C"/>
    <w:rsid w:val="003D4F84"/>
    <w:rsid w:val="003D5E05"/>
    <w:rsid w:val="003D6810"/>
    <w:rsid w:val="003D6A24"/>
    <w:rsid w:val="003D735D"/>
    <w:rsid w:val="003D7490"/>
    <w:rsid w:val="003E3725"/>
    <w:rsid w:val="003E3DF2"/>
    <w:rsid w:val="003E600D"/>
    <w:rsid w:val="003F1557"/>
    <w:rsid w:val="003F1B3C"/>
    <w:rsid w:val="003F3ABB"/>
    <w:rsid w:val="003F5EF1"/>
    <w:rsid w:val="003F7742"/>
    <w:rsid w:val="004007AF"/>
    <w:rsid w:val="004015BE"/>
    <w:rsid w:val="00401822"/>
    <w:rsid w:val="004053F1"/>
    <w:rsid w:val="00406BAF"/>
    <w:rsid w:val="00406C96"/>
    <w:rsid w:val="0040703D"/>
    <w:rsid w:val="00410202"/>
    <w:rsid w:val="00412BEE"/>
    <w:rsid w:val="0041492C"/>
    <w:rsid w:val="00414DCC"/>
    <w:rsid w:val="00415272"/>
    <w:rsid w:val="004169E4"/>
    <w:rsid w:val="00425DD1"/>
    <w:rsid w:val="00426232"/>
    <w:rsid w:val="004301E4"/>
    <w:rsid w:val="0043086F"/>
    <w:rsid w:val="00432437"/>
    <w:rsid w:val="004341E8"/>
    <w:rsid w:val="00434719"/>
    <w:rsid w:val="00435374"/>
    <w:rsid w:val="0043748F"/>
    <w:rsid w:val="004375C2"/>
    <w:rsid w:val="0044021D"/>
    <w:rsid w:val="004416A5"/>
    <w:rsid w:val="004420AC"/>
    <w:rsid w:val="00442395"/>
    <w:rsid w:val="00443925"/>
    <w:rsid w:val="004448AA"/>
    <w:rsid w:val="00445ABE"/>
    <w:rsid w:val="00447172"/>
    <w:rsid w:val="00451F6B"/>
    <w:rsid w:val="00452D6C"/>
    <w:rsid w:val="00454361"/>
    <w:rsid w:val="004553C4"/>
    <w:rsid w:val="00455ED3"/>
    <w:rsid w:val="00460160"/>
    <w:rsid w:val="004614E1"/>
    <w:rsid w:val="00463831"/>
    <w:rsid w:val="00463CE5"/>
    <w:rsid w:val="0046698A"/>
    <w:rsid w:val="00467056"/>
    <w:rsid w:val="00467B27"/>
    <w:rsid w:val="00473A17"/>
    <w:rsid w:val="00473D7D"/>
    <w:rsid w:val="00475430"/>
    <w:rsid w:val="004761CD"/>
    <w:rsid w:val="00481578"/>
    <w:rsid w:val="00481CD9"/>
    <w:rsid w:val="004854FC"/>
    <w:rsid w:val="0048604F"/>
    <w:rsid w:val="00487610"/>
    <w:rsid w:val="00490089"/>
    <w:rsid w:val="0049024E"/>
    <w:rsid w:val="00490A97"/>
    <w:rsid w:val="00490CD7"/>
    <w:rsid w:val="004915F0"/>
    <w:rsid w:val="00493CC7"/>
    <w:rsid w:val="00495547"/>
    <w:rsid w:val="00495B79"/>
    <w:rsid w:val="004972BB"/>
    <w:rsid w:val="00497F69"/>
    <w:rsid w:val="004A0E52"/>
    <w:rsid w:val="004A2E42"/>
    <w:rsid w:val="004A31EC"/>
    <w:rsid w:val="004A38AF"/>
    <w:rsid w:val="004A51EC"/>
    <w:rsid w:val="004A5841"/>
    <w:rsid w:val="004B0A28"/>
    <w:rsid w:val="004B1976"/>
    <w:rsid w:val="004B1CB5"/>
    <w:rsid w:val="004B375C"/>
    <w:rsid w:val="004B4F12"/>
    <w:rsid w:val="004B5358"/>
    <w:rsid w:val="004B738A"/>
    <w:rsid w:val="004B740B"/>
    <w:rsid w:val="004C03CC"/>
    <w:rsid w:val="004C69CB"/>
    <w:rsid w:val="004C7F65"/>
    <w:rsid w:val="004D07B2"/>
    <w:rsid w:val="004D19B7"/>
    <w:rsid w:val="004D2401"/>
    <w:rsid w:val="004D2EDB"/>
    <w:rsid w:val="004D375B"/>
    <w:rsid w:val="004D4D46"/>
    <w:rsid w:val="004D56FA"/>
    <w:rsid w:val="004D659A"/>
    <w:rsid w:val="004E111A"/>
    <w:rsid w:val="004E1365"/>
    <w:rsid w:val="004E3571"/>
    <w:rsid w:val="004E421A"/>
    <w:rsid w:val="004E4D72"/>
    <w:rsid w:val="004E4F2B"/>
    <w:rsid w:val="004E5A1F"/>
    <w:rsid w:val="004E6816"/>
    <w:rsid w:val="004E7BF0"/>
    <w:rsid w:val="004F2FE7"/>
    <w:rsid w:val="004F4F61"/>
    <w:rsid w:val="004F6229"/>
    <w:rsid w:val="004F65A2"/>
    <w:rsid w:val="004F758B"/>
    <w:rsid w:val="00500132"/>
    <w:rsid w:val="00501D32"/>
    <w:rsid w:val="005022F7"/>
    <w:rsid w:val="005024EE"/>
    <w:rsid w:val="005052C3"/>
    <w:rsid w:val="0050572A"/>
    <w:rsid w:val="00506521"/>
    <w:rsid w:val="00511E9E"/>
    <w:rsid w:val="00512181"/>
    <w:rsid w:val="00512CA4"/>
    <w:rsid w:val="0051405B"/>
    <w:rsid w:val="005143E3"/>
    <w:rsid w:val="00514DFA"/>
    <w:rsid w:val="0051619C"/>
    <w:rsid w:val="00516F49"/>
    <w:rsid w:val="00520C33"/>
    <w:rsid w:val="005214E2"/>
    <w:rsid w:val="005220A2"/>
    <w:rsid w:val="00524715"/>
    <w:rsid w:val="0053093A"/>
    <w:rsid w:val="00530D59"/>
    <w:rsid w:val="00532B84"/>
    <w:rsid w:val="00535323"/>
    <w:rsid w:val="0053634F"/>
    <w:rsid w:val="00536825"/>
    <w:rsid w:val="00541997"/>
    <w:rsid w:val="00541BBC"/>
    <w:rsid w:val="00542708"/>
    <w:rsid w:val="00544783"/>
    <w:rsid w:val="00547330"/>
    <w:rsid w:val="005500F7"/>
    <w:rsid w:val="00550218"/>
    <w:rsid w:val="005502AF"/>
    <w:rsid w:val="00552236"/>
    <w:rsid w:val="005551A2"/>
    <w:rsid w:val="005608E0"/>
    <w:rsid w:val="00561745"/>
    <w:rsid w:val="00562310"/>
    <w:rsid w:val="00566F0E"/>
    <w:rsid w:val="00567DB0"/>
    <w:rsid w:val="00567E8F"/>
    <w:rsid w:val="005704B1"/>
    <w:rsid w:val="00570B13"/>
    <w:rsid w:val="00571210"/>
    <w:rsid w:val="005725DB"/>
    <w:rsid w:val="00574911"/>
    <w:rsid w:val="00574D59"/>
    <w:rsid w:val="005755E2"/>
    <w:rsid w:val="005777DD"/>
    <w:rsid w:val="00582DCC"/>
    <w:rsid w:val="00583BC3"/>
    <w:rsid w:val="00587529"/>
    <w:rsid w:val="00587580"/>
    <w:rsid w:val="00592D26"/>
    <w:rsid w:val="00594195"/>
    <w:rsid w:val="00594A63"/>
    <w:rsid w:val="00595004"/>
    <w:rsid w:val="00595CE2"/>
    <w:rsid w:val="0059722D"/>
    <w:rsid w:val="005A007E"/>
    <w:rsid w:val="005A0C00"/>
    <w:rsid w:val="005A3B87"/>
    <w:rsid w:val="005A4BB3"/>
    <w:rsid w:val="005B01E0"/>
    <w:rsid w:val="005B36E8"/>
    <w:rsid w:val="005B3BC7"/>
    <w:rsid w:val="005B4093"/>
    <w:rsid w:val="005B4711"/>
    <w:rsid w:val="005B4745"/>
    <w:rsid w:val="005B7483"/>
    <w:rsid w:val="005C224A"/>
    <w:rsid w:val="005C27A2"/>
    <w:rsid w:val="005C53DB"/>
    <w:rsid w:val="005C6E3C"/>
    <w:rsid w:val="005C6F54"/>
    <w:rsid w:val="005C7386"/>
    <w:rsid w:val="005D016A"/>
    <w:rsid w:val="005D0437"/>
    <w:rsid w:val="005D1AB1"/>
    <w:rsid w:val="005D416F"/>
    <w:rsid w:val="005D6038"/>
    <w:rsid w:val="005D78EE"/>
    <w:rsid w:val="005E18DE"/>
    <w:rsid w:val="005E1B90"/>
    <w:rsid w:val="005E33F7"/>
    <w:rsid w:val="005E57B7"/>
    <w:rsid w:val="005E63DD"/>
    <w:rsid w:val="005F3A59"/>
    <w:rsid w:val="005F48B7"/>
    <w:rsid w:val="005F4A90"/>
    <w:rsid w:val="005F4D96"/>
    <w:rsid w:val="005F6618"/>
    <w:rsid w:val="005F6B4F"/>
    <w:rsid w:val="005F7C47"/>
    <w:rsid w:val="005F7C9D"/>
    <w:rsid w:val="005F7E40"/>
    <w:rsid w:val="0060040E"/>
    <w:rsid w:val="0060186B"/>
    <w:rsid w:val="00601E8B"/>
    <w:rsid w:val="0060781D"/>
    <w:rsid w:val="00611362"/>
    <w:rsid w:val="0061246B"/>
    <w:rsid w:val="00613685"/>
    <w:rsid w:val="00613A1B"/>
    <w:rsid w:val="006145CC"/>
    <w:rsid w:val="00615055"/>
    <w:rsid w:val="00616352"/>
    <w:rsid w:val="00620C83"/>
    <w:rsid w:val="00621DF1"/>
    <w:rsid w:val="00622126"/>
    <w:rsid w:val="0062497B"/>
    <w:rsid w:val="006277D7"/>
    <w:rsid w:val="00627B6C"/>
    <w:rsid w:val="00627D63"/>
    <w:rsid w:val="00631126"/>
    <w:rsid w:val="006313C0"/>
    <w:rsid w:val="00632C58"/>
    <w:rsid w:val="006333AB"/>
    <w:rsid w:val="00633B3B"/>
    <w:rsid w:val="0063540F"/>
    <w:rsid w:val="00636B0C"/>
    <w:rsid w:val="006377FB"/>
    <w:rsid w:val="00637A92"/>
    <w:rsid w:val="00637E20"/>
    <w:rsid w:val="006427C0"/>
    <w:rsid w:val="00642AC2"/>
    <w:rsid w:val="00645601"/>
    <w:rsid w:val="00646170"/>
    <w:rsid w:val="006475DC"/>
    <w:rsid w:val="006511E9"/>
    <w:rsid w:val="006514DA"/>
    <w:rsid w:val="00653AF4"/>
    <w:rsid w:val="006551C9"/>
    <w:rsid w:val="00660763"/>
    <w:rsid w:val="00660E24"/>
    <w:rsid w:val="006611C4"/>
    <w:rsid w:val="006614BA"/>
    <w:rsid w:val="00662A22"/>
    <w:rsid w:val="00662ADF"/>
    <w:rsid w:val="00663B48"/>
    <w:rsid w:val="006645AA"/>
    <w:rsid w:val="00666A32"/>
    <w:rsid w:val="00672FCB"/>
    <w:rsid w:val="006754ED"/>
    <w:rsid w:val="0068257F"/>
    <w:rsid w:val="006855B8"/>
    <w:rsid w:val="00687970"/>
    <w:rsid w:val="0069558F"/>
    <w:rsid w:val="00695967"/>
    <w:rsid w:val="006975D4"/>
    <w:rsid w:val="006A04B6"/>
    <w:rsid w:val="006A1547"/>
    <w:rsid w:val="006A1B90"/>
    <w:rsid w:val="006A3264"/>
    <w:rsid w:val="006A3E8E"/>
    <w:rsid w:val="006A4AA6"/>
    <w:rsid w:val="006A4F5D"/>
    <w:rsid w:val="006A54B1"/>
    <w:rsid w:val="006A7955"/>
    <w:rsid w:val="006A7A58"/>
    <w:rsid w:val="006B0AFE"/>
    <w:rsid w:val="006B4322"/>
    <w:rsid w:val="006B5158"/>
    <w:rsid w:val="006B5DDC"/>
    <w:rsid w:val="006C0447"/>
    <w:rsid w:val="006C046F"/>
    <w:rsid w:val="006C2743"/>
    <w:rsid w:val="006C40BB"/>
    <w:rsid w:val="006C5887"/>
    <w:rsid w:val="006C6223"/>
    <w:rsid w:val="006C637D"/>
    <w:rsid w:val="006C6425"/>
    <w:rsid w:val="006C6EE4"/>
    <w:rsid w:val="006D2C7C"/>
    <w:rsid w:val="006D572E"/>
    <w:rsid w:val="006D6622"/>
    <w:rsid w:val="006D68A3"/>
    <w:rsid w:val="006E0548"/>
    <w:rsid w:val="006E0C05"/>
    <w:rsid w:val="006E0ED4"/>
    <w:rsid w:val="006E11EE"/>
    <w:rsid w:val="006E133D"/>
    <w:rsid w:val="006E134C"/>
    <w:rsid w:val="006E1510"/>
    <w:rsid w:val="006E3B1E"/>
    <w:rsid w:val="006E41DD"/>
    <w:rsid w:val="006E4CCA"/>
    <w:rsid w:val="006F0BAB"/>
    <w:rsid w:val="006F0F8E"/>
    <w:rsid w:val="006F28D4"/>
    <w:rsid w:val="006F2C52"/>
    <w:rsid w:val="006F3687"/>
    <w:rsid w:val="006F442C"/>
    <w:rsid w:val="006F5B74"/>
    <w:rsid w:val="00701DAB"/>
    <w:rsid w:val="00702B02"/>
    <w:rsid w:val="00704258"/>
    <w:rsid w:val="0070451F"/>
    <w:rsid w:val="00705714"/>
    <w:rsid w:val="00706318"/>
    <w:rsid w:val="00707068"/>
    <w:rsid w:val="00707148"/>
    <w:rsid w:val="00707DDC"/>
    <w:rsid w:val="007116F6"/>
    <w:rsid w:val="0071297B"/>
    <w:rsid w:val="00712FDF"/>
    <w:rsid w:val="007145A4"/>
    <w:rsid w:val="007157A0"/>
    <w:rsid w:val="00715CD1"/>
    <w:rsid w:val="007160B5"/>
    <w:rsid w:val="0071714D"/>
    <w:rsid w:val="00717563"/>
    <w:rsid w:val="007178EA"/>
    <w:rsid w:val="0072001B"/>
    <w:rsid w:val="00720291"/>
    <w:rsid w:val="00721F86"/>
    <w:rsid w:val="00722D3F"/>
    <w:rsid w:val="00722E25"/>
    <w:rsid w:val="00724BA4"/>
    <w:rsid w:val="007263ED"/>
    <w:rsid w:val="00731E45"/>
    <w:rsid w:val="00733887"/>
    <w:rsid w:val="0073434B"/>
    <w:rsid w:val="0073515B"/>
    <w:rsid w:val="0073735C"/>
    <w:rsid w:val="007415B1"/>
    <w:rsid w:val="00742338"/>
    <w:rsid w:val="00745E84"/>
    <w:rsid w:val="00746BFD"/>
    <w:rsid w:val="00750917"/>
    <w:rsid w:val="00750AF4"/>
    <w:rsid w:val="00750F21"/>
    <w:rsid w:val="00752CB0"/>
    <w:rsid w:val="00756BBC"/>
    <w:rsid w:val="007579C0"/>
    <w:rsid w:val="0076132E"/>
    <w:rsid w:val="0076436E"/>
    <w:rsid w:val="00764BD4"/>
    <w:rsid w:val="00764DE0"/>
    <w:rsid w:val="00764E84"/>
    <w:rsid w:val="007656DC"/>
    <w:rsid w:val="00765990"/>
    <w:rsid w:val="00766484"/>
    <w:rsid w:val="0076704E"/>
    <w:rsid w:val="0076798F"/>
    <w:rsid w:val="007700D0"/>
    <w:rsid w:val="00771B44"/>
    <w:rsid w:val="00772A39"/>
    <w:rsid w:val="00774733"/>
    <w:rsid w:val="00775515"/>
    <w:rsid w:val="00775D55"/>
    <w:rsid w:val="00777A8D"/>
    <w:rsid w:val="00781666"/>
    <w:rsid w:val="00781676"/>
    <w:rsid w:val="00782E35"/>
    <w:rsid w:val="007875EA"/>
    <w:rsid w:val="00793160"/>
    <w:rsid w:val="00793A6E"/>
    <w:rsid w:val="00793E60"/>
    <w:rsid w:val="007A0E08"/>
    <w:rsid w:val="007A172C"/>
    <w:rsid w:val="007A17CC"/>
    <w:rsid w:val="007A2BBB"/>
    <w:rsid w:val="007A2CE3"/>
    <w:rsid w:val="007A3F54"/>
    <w:rsid w:val="007A4D7D"/>
    <w:rsid w:val="007A5E89"/>
    <w:rsid w:val="007A6C75"/>
    <w:rsid w:val="007A6E4F"/>
    <w:rsid w:val="007A7127"/>
    <w:rsid w:val="007B0994"/>
    <w:rsid w:val="007B1154"/>
    <w:rsid w:val="007B2D0A"/>
    <w:rsid w:val="007B3975"/>
    <w:rsid w:val="007B6596"/>
    <w:rsid w:val="007B68EA"/>
    <w:rsid w:val="007B713D"/>
    <w:rsid w:val="007B714D"/>
    <w:rsid w:val="007C2AD9"/>
    <w:rsid w:val="007C3D92"/>
    <w:rsid w:val="007C47C0"/>
    <w:rsid w:val="007C4D24"/>
    <w:rsid w:val="007C4EAB"/>
    <w:rsid w:val="007D024A"/>
    <w:rsid w:val="007D0F9B"/>
    <w:rsid w:val="007D6D9B"/>
    <w:rsid w:val="007D7E74"/>
    <w:rsid w:val="007D7F64"/>
    <w:rsid w:val="007E1860"/>
    <w:rsid w:val="007E560D"/>
    <w:rsid w:val="007E64D4"/>
    <w:rsid w:val="007F0DB1"/>
    <w:rsid w:val="007F12A9"/>
    <w:rsid w:val="007F362A"/>
    <w:rsid w:val="007F4226"/>
    <w:rsid w:val="007F6BFE"/>
    <w:rsid w:val="008013B5"/>
    <w:rsid w:val="0080179A"/>
    <w:rsid w:val="00804535"/>
    <w:rsid w:val="00804A57"/>
    <w:rsid w:val="00806E72"/>
    <w:rsid w:val="00807BE1"/>
    <w:rsid w:val="00810DF5"/>
    <w:rsid w:val="008124AC"/>
    <w:rsid w:val="00813E78"/>
    <w:rsid w:val="008145D0"/>
    <w:rsid w:val="008146B4"/>
    <w:rsid w:val="0081705B"/>
    <w:rsid w:val="00817E4F"/>
    <w:rsid w:val="008239FA"/>
    <w:rsid w:val="008243B9"/>
    <w:rsid w:val="00824967"/>
    <w:rsid w:val="008263AF"/>
    <w:rsid w:val="00826C60"/>
    <w:rsid w:val="0082723A"/>
    <w:rsid w:val="00830595"/>
    <w:rsid w:val="00831D5A"/>
    <w:rsid w:val="00832597"/>
    <w:rsid w:val="008327A8"/>
    <w:rsid w:val="0083310A"/>
    <w:rsid w:val="008375BA"/>
    <w:rsid w:val="00841F8A"/>
    <w:rsid w:val="00842AF4"/>
    <w:rsid w:val="0084416B"/>
    <w:rsid w:val="00844DF2"/>
    <w:rsid w:val="0084668B"/>
    <w:rsid w:val="0085130D"/>
    <w:rsid w:val="00851FC8"/>
    <w:rsid w:val="00853AC8"/>
    <w:rsid w:val="00853EB9"/>
    <w:rsid w:val="0085681F"/>
    <w:rsid w:val="00856D19"/>
    <w:rsid w:val="00856E03"/>
    <w:rsid w:val="00857001"/>
    <w:rsid w:val="00857EDD"/>
    <w:rsid w:val="00861281"/>
    <w:rsid w:val="00863365"/>
    <w:rsid w:val="00863A0E"/>
    <w:rsid w:val="00865742"/>
    <w:rsid w:val="00866063"/>
    <w:rsid w:val="00866703"/>
    <w:rsid w:val="008670F6"/>
    <w:rsid w:val="0086743F"/>
    <w:rsid w:val="0087002A"/>
    <w:rsid w:val="00875BCD"/>
    <w:rsid w:val="008777F9"/>
    <w:rsid w:val="00880A3A"/>
    <w:rsid w:val="00881354"/>
    <w:rsid w:val="00881A5C"/>
    <w:rsid w:val="00882373"/>
    <w:rsid w:val="008824FA"/>
    <w:rsid w:val="00882AE2"/>
    <w:rsid w:val="0088638B"/>
    <w:rsid w:val="008879DC"/>
    <w:rsid w:val="00887B64"/>
    <w:rsid w:val="008904A6"/>
    <w:rsid w:val="00892D9E"/>
    <w:rsid w:val="008931AF"/>
    <w:rsid w:val="00895A9F"/>
    <w:rsid w:val="008962E4"/>
    <w:rsid w:val="008971EB"/>
    <w:rsid w:val="008A00B6"/>
    <w:rsid w:val="008A1009"/>
    <w:rsid w:val="008A3641"/>
    <w:rsid w:val="008A62F4"/>
    <w:rsid w:val="008A7305"/>
    <w:rsid w:val="008A7EE5"/>
    <w:rsid w:val="008B08A4"/>
    <w:rsid w:val="008B0C86"/>
    <w:rsid w:val="008B1980"/>
    <w:rsid w:val="008B367A"/>
    <w:rsid w:val="008B3823"/>
    <w:rsid w:val="008B4D77"/>
    <w:rsid w:val="008B4F8F"/>
    <w:rsid w:val="008B50CB"/>
    <w:rsid w:val="008B590A"/>
    <w:rsid w:val="008C19E0"/>
    <w:rsid w:val="008C1A02"/>
    <w:rsid w:val="008C1CD2"/>
    <w:rsid w:val="008C22D5"/>
    <w:rsid w:val="008C395E"/>
    <w:rsid w:val="008C448B"/>
    <w:rsid w:val="008C652D"/>
    <w:rsid w:val="008C7056"/>
    <w:rsid w:val="008D22F0"/>
    <w:rsid w:val="008D2525"/>
    <w:rsid w:val="008D2AAF"/>
    <w:rsid w:val="008D5F93"/>
    <w:rsid w:val="008D6EA0"/>
    <w:rsid w:val="008E0323"/>
    <w:rsid w:val="008E0E8D"/>
    <w:rsid w:val="008E0F90"/>
    <w:rsid w:val="008E1216"/>
    <w:rsid w:val="008E283E"/>
    <w:rsid w:val="008E2A84"/>
    <w:rsid w:val="008E2C5D"/>
    <w:rsid w:val="008E342D"/>
    <w:rsid w:val="008E38AD"/>
    <w:rsid w:val="008E3CD7"/>
    <w:rsid w:val="008E7FF6"/>
    <w:rsid w:val="008F0870"/>
    <w:rsid w:val="008F3ADB"/>
    <w:rsid w:val="008F3B43"/>
    <w:rsid w:val="008F46A4"/>
    <w:rsid w:val="008F4EFB"/>
    <w:rsid w:val="008F641F"/>
    <w:rsid w:val="008F6FC9"/>
    <w:rsid w:val="008F7C72"/>
    <w:rsid w:val="009009FB"/>
    <w:rsid w:val="0090162B"/>
    <w:rsid w:val="00902D59"/>
    <w:rsid w:val="00903030"/>
    <w:rsid w:val="0090372A"/>
    <w:rsid w:val="00904C2D"/>
    <w:rsid w:val="00905B88"/>
    <w:rsid w:val="00906C1A"/>
    <w:rsid w:val="0090753C"/>
    <w:rsid w:val="00907558"/>
    <w:rsid w:val="00907B06"/>
    <w:rsid w:val="009102A6"/>
    <w:rsid w:val="0091062D"/>
    <w:rsid w:val="00910A76"/>
    <w:rsid w:val="00913C59"/>
    <w:rsid w:val="00914795"/>
    <w:rsid w:val="00917827"/>
    <w:rsid w:val="009211A2"/>
    <w:rsid w:val="009224FD"/>
    <w:rsid w:val="009226AF"/>
    <w:rsid w:val="009230DC"/>
    <w:rsid w:val="0092378A"/>
    <w:rsid w:val="00923F1C"/>
    <w:rsid w:val="00924128"/>
    <w:rsid w:val="00925B9F"/>
    <w:rsid w:val="00926AA7"/>
    <w:rsid w:val="009301A3"/>
    <w:rsid w:val="00931410"/>
    <w:rsid w:val="009348F2"/>
    <w:rsid w:val="00941CCA"/>
    <w:rsid w:val="00942A87"/>
    <w:rsid w:val="00947D45"/>
    <w:rsid w:val="009610B8"/>
    <w:rsid w:val="00962976"/>
    <w:rsid w:val="0096315A"/>
    <w:rsid w:val="009654B5"/>
    <w:rsid w:val="00971F14"/>
    <w:rsid w:val="00972B81"/>
    <w:rsid w:val="00973B21"/>
    <w:rsid w:val="00974749"/>
    <w:rsid w:val="00975A6D"/>
    <w:rsid w:val="00975E65"/>
    <w:rsid w:val="00981900"/>
    <w:rsid w:val="009824AF"/>
    <w:rsid w:val="00982EE9"/>
    <w:rsid w:val="00984048"/>
    <w:rsid w:val="009842C6"/>
    <w:rsid w:val="00984665"/>
    <w:rsid w:val="00984831"/>
    <w:rsid w:val="0098524F"/>
    <w:rsid w:val="009854FB"/>
    <w:rsid w:val="00987438"/>
    <w:rsid w:val="00987D9B"/>
    <w:rsid w:val="00990075"/>
    <w:rsid w:val="00990B6A"/>
    <w:rsid w:val="0099289D"/>
    <w:rsid w:val="00993FED"/>
    <w:rsid w:val="009941AB"/>
    <w:rsid w:val="009946B2"/>
    <w:rsid w:val="009954A1"/>
    <w:rsid w:val="0099594A"/>
    <w:rsid w:val="009970BF"/>
    <w:rsid w:val="009A0A6A"/>
    <w:rsid w:val="009A1B65"/>
    <w:rsid w:val="009A3E90"/>
    <w:rsid w:val="009A3F77"/>
    <w:rsid w:val="009A5C96"/>
    <w:rsid w:val="009A69C8"/>
    <w:rsid w:val="009B0628"/>
    <w:rsid w:val="009B2020"/>
    <w:rsid w:val="009B3157"/>
    <w:rsid w:val="009B351B"/>
    <w:rsid w:val="009B3A98"/>
    <w:rsid w:val="009B7387"/>
    <w:rsid w:val="009C208B"/>
    <w:rsid w:val="009C260D"/>
    <w:rsid w:val="009C2DD9"/>
    <w:rsid w:val="009C359B"/>
    <w:rsid w:val="009C394D"/>
    <w:rsid w:val="009C603D"/>
    <w:rsid w:val="009C78A2"/>
    <w:rsid w:val="009D13D4"/>
    <w:rsid w:val="009D1B14"/>
    <w:rsid w:val="009D1C7F"/>
    <w:rsid w:val="009D3110"/>
    <w:rsid w:val="009D3451"/>
    <w:rsid w:val="009D36D6"/>
    <w:rsid w:val="009D40C6"/>
    <w:rsid w:val="009D4C79"/>
    <w:rsid w:val="009D5BE3"/>
    <w:rsid w:val="009D5C79"/>
    <w:rsid w:val="009D61B2"/>
    <w:rsid w:val="009E074E"/>
    <w:rsid w:val="009E1157"/>
    <w:rsid w:val="009E3D8D"/>
    <w:rsid w:val="009E46FD"/>
    <w:rsid w:val="009F03C2"/>
    <w:rsid w:val="009F0A3F"/>
    <w:rsid w:val="009F12B0"/>
    <w:rsid w:val="009F26F0"/>
    <w:rsid w:val="009F533B"/>
    <w:rsid w:val="009F5CD5"/>
    <w:rsid w:val="00A012C9"/>
    <w:rsid w:val="00A01F8C"/>
    <w:rsid w:val="00A0378E"/>
    <w:rsid w:val="00A04143"/>
    <w:rsid w:val="00A04FC9"/>
    <w:rsid w:val="00A067F8"/>
    <w:rsid w:val="00A11386"/>
    <w:rsid w:val="00A128DD"/>
    <w:rsid w:val="00A129AB"/>
    <w:rsid w:val="00A146F5"/>
    <w:rsid w:val="00A1521E"/>
    <w:rsid w:val="00A17902"/>
    <w:rsid w:val="00A204B9"/>
    <w:rsid w:val="00A20CC8"/>
    <w:rsid w:val="00A227C4"/>
    <w:rsid w:val="00A247B1"/>
    <w:rsid w:val="00A25F70"/>
    <w:rsid w:val="00A26742"/>
    <w:rsid w:val="00A30123"/>
    <w:rsid w:val="00A31121"/>
    <w:rsid w:val="00A3196D"/>
    <w:rsid w:val="00A31D8E"/>
    <w:rsid w:val="00A31E9F"/>
    <w:rsid w:val="00A331A0"/>
    <w:rsid w:val="00A33DBF"/>
    <w:rsid w:val="00A33F0F"/>
    <w:rsid w:val="00A34E62"/>
    <w:rsid w:val="00A36B0B"/>
    <w:rsid w:val="00A36DD4"/>
    <w:rsid w:val="00A37485"/>
    <w:rsid w:val="00A41C69"/>
    <w:rsid w:val="00A42FBF"/>
    <w:rsid w:val="00A4311E"/>
    <w:rsid w:val="00A440C3"/>
    <w:rsid w:val="00A45CF1"/>
    <w:rsid w:val="00A4606A"/>
    <w:rsid w:val="00A467EC"/>
    <w:rsid w:val="00A469E8"/>
    <w:rsid w:val="00A47167"/>
    <w:rsid w:val="00A47A10"/>
    <w:rsid w:val="00A508E6"/>
    <w:rsid w:val="00A51229"/>
    <w:rsid w:val="00A51FE6"/>
    <w:rsid w:val="00A53AF3"/>
    <w:rsid w:val="00A54369"/>
    <w:rsid w:val="00A55B0F"/>
    <w:rsid w:val="00A56AFD"/>
    <w:rsid w:val="00A61189"/>
    <w:rsid w:val="00A619BF"/>
    <w:rsid w:val="00A628CF"/>
    <w:rsid w:val="00A6358A"/>
    <w:rsid w:val="00A6425B"/>
    <w:rsid w:val="00A655E5"/>
    <w:rsid w:val="00A67A91"/>
    <w:rsid w:val="00A7008E"/>
    <w:rsid w:val="00A71ACC"/>
    <w:rsid w:val="00A72129"/>
    <w:rsid w:val="00A72B86"/>
    <w:rsid w:val="00A749CB"/>
    <w:rsid w:val="00A755EF"/>
    <w:rsid w:val="00A75DF5"/>
    <w:rsid w:val="00A75EB8"/>
    <w:rsid w:val="00A80DC8"/>
    <w:rsid w:val="00A81F24"/>
    <w:rsid w:val="00A8320B"/>
    <w:rsid w:val="00A83CF6"/>
    <w:rsid w:val="00A85444"/>
    <w:rsid w:val="00A9073B"/>
    <w:rsid w:val="00A938BD"/>
    <w:rsid w:val="00A94524"/>
    <w:rsid w:val="00A9547D"/>
    <w:rsid w:val="00A9593A"/>
    <w:rsid w:val="00AA00D0"/>
    <w:rsid w:val="00AA05C8"/>
    <w:rsid w:val="00AA32C8"/>
    <w:rsid w:val="00AA3AD6"/>
    <w:rsid w:val="00AA5094"/>
    <w:rsid w:val="00AA5667"/>
    <w:rsid w:val="00AA5DC3"/>
    <w:rsid w:val="00AA62E7"/>
    <w:rsid w:val="00AA6772"/>
    <w:rsid w:val="00AA6DEE"/>
    <w:rsid w:val="00AA6FD7"/>
    <w:rsid w:val="00AA77CE"/>
    <w:rsid w:val="00AA7A63"/>
    <w:rsid w:val="00AB2EA8"/>
    <w:rsid w:val="00AB41CF"/>
    <w:rsid w:val="00AB4BE5"/>
    <w:rsid w:val="00AB50D2"/>
    <w:rsid w:val="00AB6825"/>
    <w:rsid w:val="00AB6991"/>
    <w:rsid w:val="00AB7041"/>
    <w:rsid w:val="00AB72FC"/>
    <w:rsid w:val="00AC1E26"/>
    <w:rsid w:val="00AC28C5"/>
    <w:rsid w:val="00AC5206"/>
    <w:rsid w:val="00AC621F"/>
    <w:rsid w:val="00AC6699"/>
    <w:rsid w:val="00AD0880"/>
    <w:rsid w:val="00AD270C"/>
    <w:rsid w:val="00AD2A81"/>
    <w:rsid w:val="00AD2BF2"/>
    <w:rsid w:val="00AD3D45"/>
    <w:rsid w:val="00AD61D7"/>
    <w:rsid w:val="00AE1B94"/>
    <w:rsid w:val="00AE44D1"/>
    <w:rsid w:val="00AE50BF"/>
    <w:rsid w:val="00AE6C59"/>
    <w:rsid w:val="00AF07AC"/>
    <w:rsid w:val="00AF0FC2"/>
    <w:rsid w:val="00AF1FD8"/>
    <w:rsid w:val="00AF20A7"/>
    <w:rsid w:val="00AF462B"/>
    <w:rsid w:val="00AF53C8"/>
    <w:rsid w:val="00AF64E8"/>
    <w:rsid w:val="00AF6AF7"/>
    <w:rsid w:val="00AF7287"/>
    <w:rsid w:val="00B005B6"/>
    <w:rsid w:val="00B00D29"/>
    <w:rsid w:val="00B00F80"/>
    <w:rsid w:val="00B028B1"/>
    <w:rsid w:val="00B0391E"/>
    <w:rsid w:val="00B04602"/>
    <w:rsid w:val="00B05680"/>
    <w:rsid w:val="00B067D3"/>
    <w:rsid w:val="00B0753C"/>
    <w:rsid w:val="00B07AC5"/>
    <w:rsid w:val="00B07F2C"/>
    <w:rsid w:val="00B119B2"/>
    <w:rsid w:val="00B12730"/>
    <w:rsid w:val="00B14670"/>
    <w:rsid w:val="00B22695"/>
    <w:rsid w:val="00B22BA5"/>
    <w:rsid w:val="00B23A3A"/>
    <w:rsid w:val="00B23B65"/>
    <w:rsid w:val="00B24170"/>
    <w:rsid w:val="00B26FE0"/>
    <w:rsid w:val="00B30DB5"/>
    <w:rsid w:val="00B329C4"/>
    <w:rsid w:val="00B35392"/>
    <w:rsid w:val="00B36F72"/>
    <w:rsid w:val="00B4038A"/>
    <w:rsid w:val="00B42680"/>
    <w:rsid w:val="00B43B28"/>
    <w:rsid w:val="00B45C41"/>
    <w:rsid w:val="00B4603D"/>
    <w:rsid w:val="00B512FE"/>
    <w:rsid w:val="00B51DD2"/>
    <w:rsid w:val="00B5236D"/>
    <w:rsid w:val="00B529A5"/>
    <w:rsid w:val="00B54C7C"/>
    <w:rsid w:val="00B56155"/>
    <w:rsid w:val="00B56E52"/>
    <w:rsid w:val="00B60144"/>
    <w:rsid w:val="00B62575"/>
    <w:rsid w:val="00B70EB0"/>
    <w:rsid w:val="00B732FE"/>
    <w:rsid w:val="00B80559"/>
    <w:rsid w:val="00B81E85"/>
    <w:rsid w:val="00B83169"/>
    <w:rsid w:val="00B8331A"/>
    <w:rsid w:val="00B83BA0"/>
    <w:rsid w:val="00B83BF7"/>
    <w:rsid w:val="00B83D41"/>
    <w:rsid w:val="00B85308"/>
    <w:rsid w:val="00B85BBE"/>
    <w:rsid w:val="00B9177A"/>
    <w:rsid w:val="00B93898"/>
    <w:rsid w:val="00B9598A"/>
    <w:rsid w:val="00BA1CBB"/>
    <w:rsid w:val="00BA4942"/>
    <w:rsid w:val="00BA5E18"/>
    <w:rsid w:val="00BB0063"/>
    <w:rsid w:val="00BB175A"/>
    <w:rsid w:val="00BB1AC3"/>
    <w:rsid w:val="00BB1D9E"/>
    <w:rsid w:val="00BB36D3"/>
    <w:rsid w:val="00BB39C3"/>
    <w:rsid w:val="00BB591B"/>
    <w:rsid w:val="00BB7725"/>
    <w:rsid w:val="00BB7B6B"/>
    <w:rsid w:val="00BB7CBE"/>
    <w:rsid w:val="00BC0BEB"/>
    <w:rsid w:val="00BC0F16"/>
    <w:rsid w:val="00BC30E7"/>
    <w:rsid w:val="00BC7193"/>
    <w:rsid w:val="00BC726D"/>
    <w:rsid w:val="00BC746B"/>
    <w:rsid w:val="00BD3946"/>
    <w:rsid w:val="00BD664A"/>
    <w:rsid w:val="00BD78CE"/>
    <w:rsid w:val="00BD7C16"/>
    <w:rsid w:val="00BE1EFB"/>
    <w:rsid w:val="00BE2274"/>
    <w:rsid w:val="00BE31C8"/>
    <w:rsid w:val="00BE3F4A"/>
    <w:rsid w:val="00BE4F7C"/>
    <w:rsid w:val="00BE5778"/>
    <w:rsid w:val="00BE6675"/>
    <w:rsid w:val="00BF17A0"/>
    <w:rsid w:val="00BF1824"/>
    <w:rsid w:val="00BF57C1"/>
    <w:rsid w:val="00BF71C7"/>
    <w:rsid w:val="00C01B0D"/>
    <w:rsid w:val="00C021E3"/>
    <w:rsid w:val="00C04A66"/>
    <w:rsid w:val="00C04CEF"/>
    <w:rsid w:val="00C05897"/>
    <w:rsid w:val="00C13163"/>
    <w:rsid w:val="00C1318E"/>
    <w:rsid w:val="00C13518"/>
    <w:rsid w:val="00C135A0"/>
    <w:rsid w:val="00C145D2"/>
    <w:rsid w:val="00C14857"/>
    <w:rsid w:val="00C1775F"/>
    <w:rsid w:val="00C21570"/>
    <w:rsid w:val="00C243C0"/>
    <w:rsid w:val="00C24BFE"/>
    <w:rsid w:val="00C26A8C"/>
    <w:rsid w:val="00C3006B"/>
    <w:rsid w:val="00C301C1"/>
    <w:rsid w:val="00C30848"/>
    <w:rsid w:val="00C31214"/>
    <w:rsid w:val="00C3303B"/>
    <w:rsid w:val="00C33DE9"/>
    <w:rsid w:val="00C34381"/>
    <w:rsid w:val="00C349F6"/>
    <w:rsid w:val="00C34EB9"/>
    <w:rsid w:val="00C357BF"/>
    <w:rsid w:val="00C361AA"/>
    <w:rsid w:val="00C37607"/>
    <w:rsid w:val="00C40F61"/>
    <w:rsid w:val="00C463A7"/>
    <w:rsid w:val="00C47C59"/>
    <w:rsid w:val="00C50261"/>
    <w:rsid w:val="00C50A01"/>
    <w:rsid w:val="00C51FC3"/>
    <w:rsid w:val="00C52053"/>
    <w:rsid w:val="00C523D8"/>
    <w:rsid w:val="00C52514"/>
    <w:rsid w:val="00C526A1"/>
    <w:rsid w:val="00C52D00"/>
    <w:rsid w:val="00C53819"/>
    <w:rsid w:val="00C5545B"/>
    <w:rsid w:val="00C55D69"/>
    <w:rsid w:val="00C60D07"/>
    <w:rsid w:val="00C61368"/>
    <w:rsid w:val="00C623BD"/>
    <w:rsid w:val="00C6336D"/>
    <w:rsid w:val="00C63829"/>
    <w:rsid w:val="00C65396"/>
    <w:rsid w:val="00C65710"/>
    <w:rsid w:val="00C664B0"/>
    <w:rsid w:val="00C66AEB"/>
    <w:rsid w:val="00C71435"/>
    <w:rsid w:val="00C73A81"/>
    <w:rsid w:val="00C74E13"/>
    <w:rsid w:val="00C755F6"/>
    <w:rsid w:val="00C76E83"/>
    <w:rsid w:val="00C76E95"/>
    <w:rsid w:val="00C8121A"/>
    <w:rsid w:val="00C81985"/>
    <w:rsid w:val="00C82917"/>
    <w:rsid w:val="00C83B50"/>
    <w:rsid w:val="00C84D3B"/>
    <w:rsid w:val="00C8519A"/>
    <w:rsid w:val="00C8539F"/>
    <w:rsid w:val="00C9045D"/>
    <w:rsid w:val="00C92345"/>
    <w:rsid w:val="00C92AC9"/>
    <w:rsid w:val="00C9398C"/>
    <w:rsid w:val="00C93AA7"/>
    <w:rsid w:val="00C949B4"/>
    <w:rsid w:val="00C956E9"/>
    <w:rsid w:val="00CA0147"/>
    <w:rsid w:val="00CA18F9"/>
    <w:rsid w:val="00CA2652"/>
    <w:rsid w:val="00CA2835"/>
    <w:rsid w:val="00CA3C26"/>
    <w:rsid w:val="00CA6A6B"/>
    <w:rsid w:val="00CA7C6E"/>
    <w:rsid w:val="00CA7E70"/>
    <w:rsid w:val="00CB0A33"/>
    <w:rsid w:val="00CB3CEE"/>
    <w:rsid w:val="00CB41D5"/>
    <w:rsid w:val="00CB448C"/>
    <w:rsid w:val="00CB50D0"/>
    <w:rsid w:val="00CC4461"/>
    <w:rsid w:val="00CC5720"/>
    <w:rsid w:val="00CC5750"/>
    <w:rsid w:val="00CC705B"/>
    <w:rsid w:val="00CC732D"/>
    <w:rsid w:val="00CC7D17"/>
    <w:rsid w:val="00CD1B61"/>
    <w:rsid w:val="00CD26E6"/>
    <w:rsid w:val="00CD2E83"/>
    <w:rsid w:val="00CD5856"/>
    <w:rsid w:val="00CD70D5"/>
    <w:rsid w:val="00CE0808"/>
    <w:rsid w:val="00CE0AB9"/>
    <w:rsid w:val="00CE14A6"/>
    <w:rsid w:val="00CE31DE"/>
    <w:rsid w:val="00CE5A74"/>
    <w:rsid w:val="00CF0B28"/>
    <w:rsid w:val="00CF0DF2"/>
    <w:rsid w:val="00CF11A5"/>
    <w:rsid w:val="00CF1885"/>
    <w:rsid w:val="00CF430A"/>
    <w:rsid w:val="00CF6C96"/>
    <w:rsid w:val="00D01370"/>
    <w:rsid w:val="00D01BAC"/>
    <w:rsid w:val="00D02EC4"/>
    <w:rsid w:val="00D1131E"/>
    <w:rsid w:val="00D13977"/>
    <w:rsid w:val="00D13A6E"/>
    <w:rsid w:val="00D13DD3"/>
    <w:rsid w:val="00D13EFD"/>
    <w:rsid w:val="00D14DAB"/>
    <w:rsid w:val="00D16883"/>
    <w:rsid w:val="00D16C58"/>
    <w:rsid w:val="00D16FAA"/>
    <w:rsid w:val="00D16FCA"/>
    <w:rsid w:val="00D1747B"/>
    <w:rsid w:val="00D20377"/>
    <w:rsid w:val="00D210DA"/>
    <w:rsid w:val="00D21321"/>
    <w:rsid w:val="00D21ED7"/>
    <w:rsid w:val="00D23D4F"/>
    <w:rsid w:val="00D246F1"/>
    <w:rsid w:val="00D260F0"/>
    <w:rsid w:val="00D275D2"/>
    <w:rsid w:val="00D306AA"/>
    <w:rsid w:val="00D30DE5"/>
    <w:rsid w:val="00D3176A"/>
    <w:rsid w:val="00D32B81"/>
    <w:rsid w:val="00D33A9E"/>
    <w:rsid w:val="00D34ABA"/>
    <w:rsid w:val="00D36E6A"/>
    <w:rsid w:val="00D37DCE"/>
    <w:rsid w:val="00D4051B"/>
    <w:rsid w:val="00D4375C"/>
    <w:rsid w:val="00D44738"/>
    <w:rsid w:val="00D4482B"/>
    <w:rsid w:val="00D4795E"/>
    <w:rsid w:val="00D5285C"/>
    <w:rsid w:val="00D531EA"/>
    <w:rsid w:val="00D537B9"/>
    <w:rsid w:val="00D55C0A"/>
    <w:rsid w:val="00D604B4"/>
    <w:rsid w:val="00D60983"/>
    <w:rsid w:val="00D61729"/>
    <w:rsid w:val="00D63276"/>
    <w:rsid w:val="00D63C90"/>
    <w:rsid w:val="00D63EE1"/>
    <w:rsid w:val="00D64272"/>
    <w:rsid w:val="00D64518"/>
    <w:rsid w:val="00D64E0D"/>
    <w:rsid w:val="00D653E3"/>
    <w:rsid w:val="00D67587"/>
    <w:rsid w:val="00D7091B"/>
    <w:rsid w:val="00D713D3"/>
    <w:rsid w:val="00D71701"/>
    <w:rsid w:val="00D7530C"/>
    <w:rsid w:val="00D753AA"/>
    <w:rsid w:val="00D76838"/>
    <w:rsid w:val="00D8165D"/>
    <w:rsid w:val="00D82690"/>
    <w:rsid w:val="00D87F1D"/>
    <w:rsid w:val="00D906A4"/>
    <w:rsid w:val="00D90A07"/>
    <w:rsid w:val="00D92C7A"/>
    <w:rsid w:val="00D9312E"/>
    <w:rsid w:val="00D93D06"/>
    <w:rsid w:val="00D93D83"/>
    <w:rsid w:val="00D94657"/>
    <w:rsid w:val="00D946BD"/>
    <w:rsid w:val="00D952E9"/>
    <w:rsid w:val="00D9710C"/>
    <w:rsid w:val="00D97B5E"/>
    <w:rsid w:val="00DA17A1"/>
    <w:rsid w:val="00DA2345"/>
    <w:rsid w:val="00DA544C"/>
    <w:rsid w:val="00DA5733"/>
    <w:rsid w:val="00DA616A"/>
    <w:rsid w:val="00DB2937"/>
    <w:rsid w:val="00DB458E"/>
    <w:rsid w:val="00DB4A46"/>
    <w:rsid w:val="00DB5927"/>
    <w:rsid w:val="00DB6DD6"/>
    <w:rsid w:val="00DC1300"/>
    <w:rsid w:val="00DC2D0D"/>
    <w:rsid w:val="00DC4270"/>
    <w:rsid w:val="00DC7204"/>
    <w:rsid w:val="00DD03E7"/>
    <w:rsid w:val="00DD466F"/>
    <w:rsid w:val="00DD4F5D"/>
    <w:rsid w:val="00DD695F"/>
    <w:rsid w:val="00DE00F4"/>
    <w:rsid w:val="00DE09F7"/>
    <w:rsid w:val="00DE1589"/>
    <w:rsid w:val="00DE2C51"/>
    <w:rsid w:val="00DE2D77"/>
    <w:rsid w:val="00DE2E1E"/>
    <w:rsid w:val="00DE37C1"/>
    <w:rsid w:val="00DE4060"/>
    <w:rsid w:val="00DE539C"/>
    <w:rsid w:val="00DE56D5"/>
    <w:rsid w:val="00DE602A"/>
    <w:rsid w:val="00DF05A5"/>
    <w:rsid w:val="00DF1B6F"/>
    <w:rsid w:val="00DF1FEC"/>
    <w:rsid w:val="00DF3BAC"/>
    <w:rsid w:val="00DF52BF"/>
    <w:rsid w:val="00DF5672"/>
    <w:rsid w:val="00DF655D"/>
    <w:rsid w:val="00DF7713"/>
    <w:rsid w:val="00DF79E6"/>
    <w:rsid w:val="00E000EA"/>
    <w:rsid w:val="00E00229"/>
    <w:rsid w:val="00E0108C"/>
    <w:rsid w:val="00E03688"/>
    <w:rsid w:val="00E03B12"/>
    <w:rsid w:val="00E04A19"/>
    <w:rsid w:val="00E06297"/>
    <w:rsid w:val="00E103AE"/>
    <w:rsid w:val="00E1196D"/>
    <w:rsid w:val="00E11CBC"/>
    <w:rsid w:val="00E12D0E"/>
    <w:rsid w:val="00E13239"/>
    <w:rsid w:val="00E136C4"/>
    <w:rsid w:val="00E14982"/>
    <w:rsid w:val="00E16AC6"/>
    <w:rsid w:val="00E16F3F"/>
    <w:rsid w:val="00E16FAE"/>
    <w:rsid w:val="00E177B6"/>
    <w:rsid w:val="00E2019B"/>
    <w:rsid w:val="00E20209"/>
    <w:rsid w:val="00E21DCE"/>
    <w:rsid w:val="00E2229C"/>
    <w:rsid w:val="00E228B5"/>
    <w:rsid w:val="00E23935"/>
    <w:rsid w:val="00E239F1"/>
    <w:rsid w:val="00E24125"/>
    <w:rsid w:val="00E25000"/>
    <w:rsid w:val="00E25E99"/>
    <w:rsid w:val="00E30B75"/>
    <w:rsid w:val="00E31CA9"/>
    <w:rsid w:val="00E33535"/>
    <w:rsid w:val="00E347C5"/>
    <w:rsid w:val="00E3650C"/>
    <w:rsid w:val="00E36D47"/>
    <w:rsid w:val="00E40F1E"/>
    <w:rsid w:val="00E42286"/>
    <w:rsid w:val="00E43394"/>
    <w:rsid w:val="00E43F3A"/>
    <w:rsid w:val="00E447E9"/>
    <w:rsid w:val="00E4480C"/>
    <w:rsid w:val="00E45A03"/>
    <w:rsid w:val="00E45B60"/>
    <w:rsid w:val="00E4695B"/>
    <w:rsid w:val="00E518C2"/>
    <w:rsid w:val="00E51D92"/>
    <w:rsid w:val="00E52AFA"/>
    <w:rsid w:val="00E5345A"/>
    <w:rsid w:val="00E54751"/>
    <w:rsid w:val="00E55CB2"/>
    <w:rsid w:val="00E57BF7"/>
    <w:rsid w:val="00E57FC9"/>
    <w:rsid w:val="00E60744"/>
    <w:rsid w:val="00E60834"/>
    <w:rsid w:val="00E6137A"/>
    <w:rsid w:val="00E61DE3"/>
    <w:rsid w:val="00E62C20"/>
    <w:rsid w:val="00E66060"/>
    <w:rsid w:val="00E6773E"/>
    <w:rsid w:val="00E70BD0"/>
    <w:rsid w:val="00E71296"/>
    <w:rsid w:val="00E71642"/>
    <w:rsid w:val="00E74679"/>
    <w:rsid w:val="00E75985"/>
    <w:rsid w:val="00E77358"/>
    <w:rsid w:val="00E77B12"/>
    <w:rsid w:val="00E77C3D"/>
    <w:rsid w:val="00E805AE"/>
    <w:rsid w:val="00E81898"/>
    <w:rsid w:val="00E81F40"/>
    <w:rsid w:val="00E84362"/>
    <w:rsid w:val="00E84371"/>
    <w:rsid w:val="00E84636"/>
    <w:rsid w:val="00E8573F"/>
    <w:rsid w:val="00E85EB8"/>
    <w:rsid w:val="00E91EFA"/>
    <w:rsid w:val="00E92BEB"/>
    <w:rsid w:val="00E933A3"/>
    <w:rsid w:val="00E9494A"/>
    <w:rsid w:val="00E95DD9"/>
    <w:rsid w:val="00E965E4"/>
    <w:rsid w:val="00EA076A"/>
    <w:rsid w:val="00EA0FBD"/>
    <w:rsid w:val="00EA3364"/>
    <w:rsid w:val="00EA3F93"/>
    <w:rsid w:val="00EA65EB"/>
    <w:rsid w:val="00EA7F88"/>
    <w:rsid w:val="00EB102A"/>
    <w:rsid w:val="00EB155B"/>
    <w:rsid w:val="00EB175D"/>
    <w:rsid w:val="00EB2AE7"/>
    <w:rsid w:val="00EB3F5E"/>
    <w:rsid w:val="00EB4A3A"/>
    <w:rsid w:val="00EB5A07"/>
    <w:rsid w:val="00EC19D0"/>
    <w:rsid w:val="00EC1BB7"/>
    <w:rsid w:val="00EC2149"/>
    <w:rsid w:val="00EC3413"/>
    <w:rsid w:val="00EC40FC"/>
    <w:rsid w:val="00EC5CAD"/>
    <w:rsid w:val="00EC5CB6"/>
    <w:rsid w:val="00EC5F95"/>
    <w:rsid w:val="00EC6215"/>
    <w:rsid w:val="00EC65A2"/>
    <w:rsid w:val="00ED14D3"/>
    <w:rsid w:val="00ED2213"/>
    <w:rsid w:val="00ED2C5F"/>
    <w:rsid w:val="00ED3053"/>
    <w:rsid w:val="00ED3562"/>
    <w:rsid w:val="00ED387F"/>
    <w:rsid w:val="00ED390C"/>
    <w:rsid w:val="00ED3DD1"/>
    <w:rsid w:val="00ED41B7"/>
    <w:rsid w:val="00ED607F"/>
    <w:rsid w:val="00ED7665"/>
    <w:rsid w:val="00ED7751"/>
    <w:rsid w:val="00ED7BE5"/>
    <w:rsid w:val="00EE253B"/>
    <w:rsid w:val="00EF030A"/>
    <w:rsid w:val="00EF0FF8"/>
    <w:rsid w:val="00EF1390"/>
    <w:rsid w:val="00EF2FB5"/>
    <w:rsid w:val="00EF33E8"/>
    <w:rsid w:val="00EF3A4D"/>
    <w:rsid w:val="00EF7A16"/>
    <w:rsid w:val="00EF7FA6"/>
    <w:rsid w:val="00F004DB"/>
    <w:rsid w:val="00F01541"/>
    <w:rsid w:val="00F02420"/>
    <w:rsid w:val="00F03139"/>
    <w:rsid w:val="00F032B8"/>
    <w:rsid w:val="00F03BCF"/>
    <w:rsid w:val="00F04160"/>
    <w:rsid w:val="00F04362"/>
    <w:rsid w:val="00F04443"/>
    <w:rsid w:val="00F04807"/>
    <w:rsid w:val="00F04B07"/>
    <w:rsid w:val="00F05A44"/>
    <w:rsid w:val="00F06090"/>
    <w:rsid w:val="00F06A6E"/>
    <w:rsid w:val="00F06D03"/>
    <w:rsid w:val="00F10671"/>
    <w:rsid w:val="00F106AE"/>
    <w:rsid w:val="00F11751"/>
    <w:rsid w:val="00F12467"/>
    <w:rsid w:val="00F13882"/>
    <w:rsid w:val="00F15040"/>
    <w:rsid w:val="00F167B0"/>
    <w:rsid w:val="00F17256"/>
    <w:rsid w:val="00F17444"/>
    <w:rsid w:val="00F17891"/>
    <w:rsid w:val="00F2080B"/>
    <w:rsid w:val="00F23013"/>
    <w:rsid w:val="00F23BF2"/>
    <w:rsid w:val="00F25734"/>
    <w:rsid w:val="00F27A01"/>
    <w:rsid w:val="00F27BD5"/>
    <w:rsid w:val="00F31C27"/>
    <w:rsid w:val="00F325BB"/>
    <w:rsid w:val="00F33034"/>
    <w:rsid w:val="00F34AC0"/>
    <w:rsid w:val="00F35394"/>
    <w:rsid w:val="00F35CC1"/>
    <w:rsid w:val="00F37035"/>
    <w:rsid w:val="00F401CE"/>
    <w:rsid w:val="00F4127B"/>
    <w:rsid w:val="00F414B5"/>
    <w:rsid w:val="00F41BB0"/>
    <w:rsid w:val="00F44612"/>
    <w:rsid w:val="00F44E06"/>
    <w:rsid w:val="00F51775"/>
    <w:rsid w:val="00F52F9A"/>
    <w:rsid w:val="00F55D46"/>
    <w:rsid w:val="00F56B15"/>
    <w:rsid w:val="00F6025B"/>
    <w:rsid w:val="00F615CD"/>
    <w:rsid w:val="00F6257D"/>
    <w:rsid w:val="00F668E3"/>
    <w:rsid w:val="00F67B6A"/>
    <w:rsid w:val="00F704C1"/>
    <w:rsid w:val="00F713B5"/>
    <w:rsid w:val="00F7169C"/>
    <w:rsid w:val="00F738BB"/>
    <w:rsid w:val="00F769E0"/>
    <w:rsid w:val="00F76A29"/>
    <w:rsid w:val="00F76C69"/>
    <w:rsid w:val="00F77C1C"/>
    <w:rsid w:val="00F82429"/>
    <w:rsid w:val="00F82EDA"/>
    <w:rsid w:val="00F85189"/>
    <w:rsid w:val="00F8649E"/>
    <w:rsid w:val="00F86E8B"/>
    <w:rsid w:val="00F9013F"/>
    <w:rsid w:val="00F9112F"/>
    <w:rsid w:val="00F91428"/>
    <w:rsid w:val="00F92CEE"/>
    <w:rsid w:val="00F92D9C"/>
    <w:rsid w:val="00F93109"/>
    <w:rsid w:val="00F94EA4"/>
    <w:rsid w:val="00F977DC"/>
    <w:rsid w:val="00F97D2D"/>
    <w:rsid w:val="00FA2133"/>
    <w:rsid w:val="00FA327B"/>
    <w:rsid w:val="00FA4C03"/>
    <w:rsid w:val="00FA5A02"/>
    <w:rsid w:val="00FB0BC0"/>
    <w:rsid w:val="00FB3204"/>
    <w:rsid w:val="00FB335B"/>
    <w:rsid w:val="00FB3AEC"/>
    <w:rsid w:val="00FB718F"/>
    <w:rsid w:val="00FC1039"/>
    <w:rsid w:val="00FC10CE"/>
    <w:rsid w:val="00FC1385"/>
    <w:rsid w:val="00FC5B46"/>
    <w:rsid w:val="00FC68F8"/>
    <w:rsid w:val="00FC796D"/>
    <w:rsid w:val="00FD3C29"/>
    <w:rsid w:val="00FD4C19"/>
    <w:rsid w:val="00FD63C6"/>
    <w:rsid w:val="00FD6DE3"/>
    <w:rsid w:val="00FD6DF1"/>
    <w:rsid w:val="00FD7B0A"/>
    <w:rsid w:val="00FE0307"/>
    <w:rsid w:val="00FE0397"/>
    <w:rsid w:val="00FF3EE6"/>
    <w:rsid w:val="00FF460F"/>
    <w:rsid w:val="00FF4959"/>
    <w:rsid w:val="00FF5296"/>
    <w:rsid w:val="00FF5F7C"/>
    <w:rsid w:val="00FF65F6"/>
    <w:rsid w:val="00FF68D9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21F4"/>
  <w15:chartTrackingRefBased/>
  <w15:docId w15:val="{FD815F45-674D-4594-916B-D8B68C3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B8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4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4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4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5C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690C-F080-440F-A376-317A1502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3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Argus</dc:creator>
  <cp:keywords/>
  <dc:description/>
  <cp:lastModifiedBy>Joe Argus</cp:lastModifiedBy>
  <cp:revision>29</cp:revision>
  <dcterms:created xsi:type="dcterms:W3CDTF">2018-08-07T02:32:00Z</dcterms:created>
  <dcterms:modified xsi:type="dcterms:W3CDTF">2018-12-03T23:56:00Z</dcterms:modified>
</cp:coreProperties>
</file>