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2.0000000000000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Reviving an Artform: The World Premiere of </w:t>
      </w:r>
      <w:r w:rsidDel="00000000" w:rsidR="00000000" w:rsidRPr="00000000">
        <w:rPr>
          <w:rFonts w:ascii="Times New Roman" w:cs="Times New Roman" w:eastAsia="Times New Roman" w:hAnsi="Times New Roman"/>
          <w:b w:val="1"/>
          <w:bCs w:val="1"/>
          <w:i w:val="1"/>
          <w:iCs w:val="1"/>
          <w:sz w:val="28"/>
          <w:szCs w:val="28"/>
          <w:rtl w:val="0"/>
        </w:rPr>
        <w:t xml:space="preserve">The Unknowable: An Operatic Ballet in Two Acts </w:t>
      </w:r>
      <w:r w:rsidDel="00000000" w:rsidR="00000000" w:rsidRPr="00000000">
        <w:rPr>
          <w:rFonts w:ascii="Times New Roman" w:cs="Times New Roman" w:eastAsia="Times New Roman" w:hAnsi="Times New Roman"/>
          <w:b w:val="1"/>
          <w:bCs w:val="1"/>
          <w:sz w:val="28"/>
          <w:szCs w:val="28"/>
          <w:rtl w:val="0"/>
        </w:rPr>
        <w:t xml:space="preserve">at Lowell House Opera</w:t>
      </w:r>
    </w:p>
    <w:p w:rsidR="00000000" w:rsidDel="00000000" w:rsidP="00000000" w:rsidRDefault="00000000" w:rsidRPr="00000000" w14:paraId="00000002">
      <w:pPr>
        <w:spacing w:line="25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CAMBRIDGE, MA (Feb. 4, 2024)</w:t>
      </w:r>
      <w:r w:rsidDel="00000000" w:rsidR="00000000" w:rsidRPr="00000000">
        <w:rPr>
          <w:rFonts w:ascii="Times New Roman" w:cs="Times New Roman" w:eastAsia="Times New Roman" w:hAnsi="Times New Roman"/>
          <w:b w:val="1"/>
          <w:bCs w:val="1"/>
          <w:sz w:val="24"/>
          <w:szCs w:val="24"/>
          <w:rtl w:val="0"/>
        </w:rPr>
        <w:t xml:space="preserve"> Contact</w:t>
      </w:r>
      <w:r w:rsidDel="00000000" w:rsidR="00000000" w:rsidRPr="00000000">
        <w:rPr>
          <w:rFonts w:ascii="Times New Roman" w:cs="Times New Roman" w:eastAsia="Times New Roman" w:hAnsi="Times New Roman"/>
          <w:sz w:val="24"/>
          <w:szCs w:val="24"/>
          <w:rtl w:val="0"/>
        </w:rPr>
        <w:t xml:space="preserve">: Ross Simmons, </w:t>
      </w:r>
      <w:hyperlink r:id="rId6">
        <w:r w:rsidDel="00000000" w:rsidR="00000000" w:rsidRPr="00000000">
          <w:rPr>
            <w:rFonts w:ascii="Times New Roman" w:cs="Times New Roman" w:eastAsia="Times New Roman" w:hAnsi="Times New Roman"/>
            <w:color w:val="1155cc"/>
            <w:sz w:val="24"/>
            <w:szCs w:val="24"/>
            <w:u w:val="single"/>
            <w:rtl w:val="0"/>
          </w:rPr>
          <w:t xml:space="preserve">producers@lowellhouseopera.com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line="25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Reinventing the opéra-ballet first popularized during the Baroque era, Lowell House Opera proudly unveils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The Unknowable: An Operatic Ballet in Two Acts</w:t>
      </w:r>
      <w:r w:rsidDel="00000000" w:rsidR="00000000" w:rsidRPr="00000000">
        <w:rPr>
          <w:rFonts w:ascii="Times New Roman" w:cs="Times New Roman" w:eastAsia="Times New Roman" w:hAnsi="Times New Roman"/>
          <w:sz w:val="24"/>
          <w:szCs w:val="24"/>
          <w:rtl w:val="0"/>
        </w:rPr>
        <w:t xml:space="preserve"> with music and libretto by Benjamin T. Rossen, featuring music by Hector Berlioz and Gustav Mahler. Rossen is completing his Master's in piano performance at the New England Conservatory of Music (NEC) as a candidate of the Harvard / NEC Dual Degree Program. </w:t>
      </w:r>
      <w:r w:rsidDel="00000000" w:rsidR="00000000" w:rsidRPr="00000000">
        <w:rPr>
          <w:rFonts w:ascii="Times New Roman" w:cs="Times New Roman" w:eastAsia="Times New Roman" w:hAnsi="Times New Roman"/>
          <w:i w:val="1"/>
          <w:iCs w:val="1"/>
          <w:sz w:val="24"/>
          <w:szCs w:val="24"/>
          <w:u w:val="single"/>
          <w:rtl w:val="0"/>
        </w:rPr>
        <w:t xml:space="preserve">The Unknowable</w:t>
      </w:r>
      <w:r w:rsidDel="00000000" w:rsidR="00000000" w:rsidRPr="00000000">
        <w:rPr>
          <w:rFonts w:ascii="Times New Roman" w:cs="Times New Roman" w:eastAsia="Times New Roman" w:hAnsi="Times New Roman"/>
          <w:sz w:val="24"/>
          <w:szCs w:val="24"/>
          <w:rtl w:val="0"/>
        </w:rPr>
        <w:t xml:space="preserve"> will premiere this weekend </w:t>
      </w:r>
      <w:r w:rsidDel="00000000" w:rsidR="00000000" w:rsidRPr="00000000">
        <w:rPr>
          <w:rFonts w:ascii="Times New Roman" w:cs="Times New Roman" w:eastAsia="Times New Roman" w:hAnsi="Times New Roman"/>
          <w:sz w:val="24"/>
          <w:szCs w:val="24"/>
          <w:rtl w:val="0"/>
        </w:rPr>
        <w:t xml:space="preserve">at Sanders Theatre on February 10th and 11th, 2024. This production marks a convergence of 18th-century opéra-ballet with contemporary narrative flair, delivering an unparalleled experience. </w:t>
      </w:r>
    </w:p>
    <w:p w:rsidR="00000000" w:rsidDel="00000000" w:rsidP="00000000" w:rsidRDefault="00000000" w:rsidRPr="00000000" w14:paraId="00000006">
      <w:pPr>
        <w:spacing w:line="25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Choreographer of </w:t>
      </w:r>
      <w:r w:rsidDel="00000000" w:rsidR="00000000" w:rsidRPr="00000000">
        <w:rPr>
          <w:rFonts w:ascii="Times New Roman" w:cs="Times New Roman" w:eastAsia="Times New Roman" w:hAnsi="Times New Roman"/>
          <w:i w:val="1"/>
          <w:iCs w:val="1"/>
          <w:sz w:val="24"/>
          <w:szCs w:val="24"/>
          <w:u w:val="single"/>
          <w:rtl w:val="0"/>
        </w:rPr>
        <w:t xml:space="preserve">The Unknowable</w:t>
      </w:r>
      <w:r w:rsidDel="00000000" w:rsidR="00000000" w:rsidRPr="00000000">
        <w:rPr>
          <w:rFonts w:ascii="Times New Roman" w:cs="Times New Roman" w:eastAsia="Times New Roman" w:hAnsi="Times New Roman"/>
          <w:sz w:val="24"/>
          <w:szCs w:val="24"/>
          <w:rtl w:val="0"/>
        </w:rPr>
        <w:t xml:space="preserve"> and former ballerina at the Oregon Ballet Theatre, Emily Parker, praises the new work, declaring, "It takes what we love about opera and ballet—bravura singing and a highly refined movement aesthetic—and makes it . . . real."</w:t>
      </w:r>
    </w:p>
    <w:p w:rsidR="00000000" w:rsidDel="00000000" w:rsidP="00000000" w:rsidRDefault="00000000" w:rsidRPr="00000000" w14:paraId="00000008">
      <w:pPr>
        <w:spacing w:line="25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52.0000000000000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UNKNOWABLE: A FUSION OF OPERA AND BALLET FOR ALL</w:t>
      </w:r>
    </w:p>
    <w:p w:rsidR="00000000" w:rsidDel="00000000" w:rsidP="00000000" w:rsidRDefault="00000000" w:rsidRPr="00000000" w14:paraId="0000000A">
      <w:pPr>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Breaking away from historical conventions, </w:t>
      </w:r>
      <w:r w:rsidDel="00000000" w:rsidR="00000000" w:rsidRPr="00000000">
        <w:rPr>
          <w:rFonts w:ascii="Times New Roman" w:cs="Times New Roman" w:eastAsia="Times New Roman" w:hAnsi="Times New Roman"/>
          <w:i w:val="1"/>
          <w:iCs w:val="1"/>
          <w:sz w:val="24"/>
          <w:szCs w:val="24"/>
          <w:u w:val="single"/>
          <w:rtl w:val="0"/>
        </w:rPr>
        <w:t xml:space="preserve">The Unknowable</w:t>
      </w:r>
      <w:r w:rsidDel="00000000" w:rsidR="00000000" w:rsidRPr="00000000">
        <w:rPr>
          <w:rFonts w:ascii="Times New Roman" w:cs="Times New Roman" w:eastAsia="Times New Roman" w:hAnsi="Times New Roman"/>
          <w:sz w:val="24"/>
          <w:szCs w:val="24"/>
          <w:rtl w:val="0"/>
        </w:rPr>
        <w:t xml:space="preserve"> seeks to redefine the boundaries of opera and ballet, inviting a broader audience into the world of performing arts. Rossen's innovative approach seamlessly integrates dancers and vocalists, creating a compelling narrative that transcends traditional barriers. This groundbreaking show aims to make opera more relatable and understandable.</w:t>
      </w:r>
    </w:p>
    <w:p w:rsidR="00000000" w:rsidDel="00000000" w:rsidP="00000000" w:rsidRDefault="00000000" w:rsidRPr="00000000" w14:paraId="0000000B">
      <w:pPr>
        <w:spacing w:line="25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“Throughout history, ballet in opera has been treated as episodic and separate from the larger narrative – as a brief visual delight. The form of ‘operatic ballet’ found in </w:t>
      </w:r>
      <w:r w:rsidDel="00000000" w:rsidR="00000000" w:rsidRPr="00000000">
        <w:rPr>
          <w:rFonts w:ascii="Times New Roman" w:cs="Times New Roman" w:eastAsia="Times New Roman" w:hAnsi="Times New Roman"/>
          <w:i w:val="1"/>
          <w:iCs w:val="1"/>
          <w:sz w:val="24"/>
          <w:szCs w:val="24"/>
          <w:u w:val="single"/>
          <w:rtl w:val="0"/>
        </w:rPr>
        <w:t xml:space="preserve">The Unknowable</w:t>
      </w:r>
      <w:r w:rsidDel="00000000" w:rsidR="00000000" w:rsidRPr="00000000">
        <w:rPr>
          <w:rFonts w:ascii="Times New Roman" w:cs="Times New Roman" w:eastAsia="Times New Roman" w:hAnsi="Times New Roman"/>
          <w:i w:val="1"/>
          <w:iCs w:val="1"/>
          <w:sz w:val="24"/>
          <w:szCs w:val="24"/>
          <w:rtl w:val="0"/>
        </w:rPr>
        <w:t xml:space="preserve"> interweaves dancers and vocalists like never before. This story explores how artists can communicate and understand one another not only with words, but also with movement and touch,”</w:t>
      </w:r>
      <w:r w:rsidDel="00000000" w:rsidR="00000000" w:rsidRPr="00000000">
        <w:rPr>
          <w:rFonts w:ascii="Times New Roman" w:cs="Times New Roman" w:eastAsia="Times New Roman" w:hAnsi="Times New Roman"/>
          <w:sz w:val="24"/>
          <w:szCs w:val="24"/>
          <w:rtl w:val="0"/>
        </w:rPr>
        <w:t xml:space="preserve"> states Benjamin T. Rossen, composer and librettist of </w:t>
      </w:r>
      <w:r w:rsidDel="00000000" w:rsidR="00000000" w:rsidRPr="00000000">
        <w:rPr>
          <w:rFonts w:ascii="Times New Roman" w:cs="Times New Roman" w:eastAsia="Times New Roman" w:hAnsi="Times New Roman"/>
          <w:i w:val="1"/>
          <w:iCs w:val="1"/>
          <w:sz w:val="24"/>
          <w:szCs w:val="24"/>
          <w:u w:val="single"/>
          <w:rtl w:val="0"/>
        </w:rPr>
        <w:t xml:space="preserve">The Unknowable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line="25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52.0000000000000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BRINGING MAHLER AND BERLIOZ CENTER STAGE</w:t>
      </w:r>
    </w:p>
    <w:p w:rsidR="00000000" w:rsidDel="00000000" w:rsidP="00000000" w:rsidRDefault="00000000" w:rsidRPr="00000000" w14:paraId="0000000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Rossen explains: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The Unknowable</w:t>
      </w:r>
      <w:r w:rsidDel="00000000" w:rsidR="00000000" w:rsidRPr="00000000">
        <w:rPr>
          <w:rFonts w:ascii="Times New Roman" w:cs="Times New Roman" w:eastAsia="Times New Roman" w:hAnsi="Times New Roman"/>
          <w:i w:val="1"/>
          <w:iCs w:val="1"/>
          <w:sz w:val="24"/>
          <w:szCs w:val="24"/>
          <w:rtl w:val="0"/>
        </w:rPr>
        <w:t xml:space="preserve"> centers around the listening experience of ‘Les nuits d’été’ by Hector Berlioz and ‘Lieder eines fahrenden Gesellen’ by Gustav Mahler. These song cycles were carefully chosen for their rich soundworlds and allegories to embody the characters’ personal journeys and burgeoning curiosity.”</w:t>
      </w:r>
      <w:r w:rsidDel="00000000" w:rsidR="00000000" w:rsidRPr="00000000">
        <w:rPr>
          <w:rtl w:val="0"/>
        </w:rPr>
      </w:r>
    </w:p>
    <w:p w:rsidR="00000000" w:rsidDel="00000000" w:rsidP="00000000" w:rsidRDefault="00000000" w:rsidRPr="00000000" w14:paraId="00000010">
      <w:pPr>
        <w:spacing w:line="25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52.0000000000000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RELATABLE, RELEVANT, 21ST CENTURY OPERA</w:t>
      </w:r>
    </w:p>
    <w:p w:rsidR="00000000" w:rsidDel="00000000" w:rsidP="00000000" w:rsidRDefault="00000000" w:rsidRPr="00000000" w14:paraId="00000012">
      <w:pPr>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Parker emphasizes the universal appeal of </w:t>
      </w:r>
      <w:r w:rsidDel="00000000" w:rsidR="00000000" w:rsidRPr="00000000">
        <w:rPr>
          <w:rFonts w:ascii="Times New Roman" w:cs="Times New Roman" w:eastAsia="Times New Roman" w:hAnsi="Times New Roman"/>
          <w:i w:val="1"/>
          <w:iCs w:val="1"/>
          <w:sz w:val="24"/>
          <w:szCs w:val="24"/>
          <w:u w:val="single"/>
          <w:rtl w:val="0"/>
        </w:rPr>
        <w:t xml:space="preserve">The Unknowable</w:t>
      </w:r>
      <w:r w:rsidDel="00000000" w:rsidR="00000000" w:rsidRPr="00000000">
        <w:rPr>
          <w:rFonts w:ascii="Times New Roman" w:cs="Times New Roman" w:eastAsia="Times New Roman" w:hAnsi="Times New Roman"/>
          <w:sz w:val="24"/>
          <w:szCs w:val="24"/>
          <w:rtl w:val="0"/>
        </w:rPr>
        <w:t xml:space="preserve">, stating, </w:t>
      </w:r>
      <w:r w:rsidDel="00000000" w:rsidR="00000000" w:rsidRPr="00000000">
        <w:rPr>
          <w:rFonts w:ascii="Times New Roman" w:cs="Times New Roman" w:eastAsia="Times New Roman" w:hAnsi="Times New Roman"/>
          <w:i w:val="1"/>
          <w:iCs w:val="1"/>
          <w:sz w:val="24"/>
          <w:szCs w:val="24"/>
          <w:rtl w:val="0"/>
        </w:rPr>
        <w:t xml:space="preserve">"The story revolves around a situation to which we can all relate. We have all been faced with a tough decision, and we have all felt the anxiety and frustration that comes when we look inward for direction and struggle to find a clear or satisfying answer. I think we can all see ourselves in </w:t>
      </w:r>
      <w:r w:rsidDel="00000000" w:rsidR="00000000" w:rsidRPr="00000000">
        <w:rPr>
          <w:rFonts w:ascii="Times New Roman" w:cs="Times New Roman" w:eastAsia="Times New Roman" w:hAnsi="Times New Roman"/>
          <w:i w:val="1"/>
          <w:iCs w:val="1"/>
          <w:sz w:val="24"/>
          <w:szCs w:val="24"/>
          <w:u w:val="single"/>
          <w:rtl w:val="0"/>
        </w:rPr>
        <w:t xml:space="preserve">The Unknowable.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line="25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52.0000000000000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LOWELL HOUSE OPERA: ENGAGING CONTEMPORARY AUDIENCES</w:t>
      </w:r>
    </w:p>
    <w:p w:rsidR="00000000" w:rsidDel="00000000" w:rsidP="00000000" w:rsidRDefault="00000000" w:rsidRPr="00000000" w14:paraId="00000015">
      <w:pPr>
        <w:spacing w:line="252.00000000000003" w:lineRule="auto"/>
        <w:rPr/>
      </w:pPr>
      <w:r w:rsidDel="00000000" w:rsidR="00000000" w:rsidRPr="00000000">
        <w:rPr>
          <w:rFonts w:ascii="Times New Roman" w:cs="Times New Roman" w:eastAsia="Times New Roman" w:hAnsi="Times New Roman"/>
          <w:sz w:val="24"/>
          <w:szCs w:val="24"/>
          <w:rtl w:val="0"/>
        </w:rPr>
        <w:t xml:space="preserve">Founded in 1938, Lowell House Opera, the oldest opera company currently performing in New England, is dedicated to preserving opera's timeless beauty while actively working to make it more available and engaging for a new generation. Producing shows ranging from Harvard graduate Benjamin Wenzelberg’s </w:t>
      </w:r>
      <w:r w:rsidDel="00000000" w:rsidR="00000000" w:rsidRPr="00000000">
        <w:rPr>
          <w:rFonts w:ascii="Times New Roman" w:cs="Times New Roman" w:eastAsia="Times New Roman" w:hAnsi="Times New Roman"/>
          <w:i w:val="1"/>
          <w:iCs w:val="1"/>
          <w:sz w:val="24"/>
          <w:szCs w:val="24"/>
          <w:rtl w:val="0"/>
        </w:rPr>
        <w:t xml:space="preserve">NIGHTTOWN</w:t>
      </w:r>
      <w:r w:rsidDel="00000000" w:rsidR="00000000" w:rsidRPr="00000000">
        <w:rPr>
          <w:rFonts w:ascii="Times New Roman" w:cs="Times New Roman" w:eastAsia="Times New Roman" w:hAnsi="Times New Roman"/>
          <w:sz w:val="24"/>
          <w:szCs w:val="24"/>
          <w:rtl w:val="0"/>
        </w:rPr>
        <w:t xml:space="preserve">, to classics by Puccini, Mozart, and Purcell, Lowell House Opera aims to honor the tradition of opera while also creating space for young composers to explore and grow. By featuring Boston's premier professional operatic vocalists alongside budding collegiate performers, Lowell House Opera creates an open space that welcomes all audiences to experience opera. It has been in residence at Lowell House at Harvard University for more than eighty-five years.</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left"/>
      <w:rPr/>
    </w:pP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909638</wp:posOffset>
          </wp:positionH>
          <wp:positionV relativeFrom="paragraph">
            <wp:posOffset>-228599</wp:posOffset>
          </wp:positionV>
          <wp:extent cx="4119563" cy="1037752"/>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119563" cy="103775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mailto:producers@lowellhouseopera.com" TargetMode="Externa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