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736" w:rsidRDefault="009D5736" w:rsidP="009D5736">
      <w:pPr>
        <w:pStyle w:val="Nagwek1"/>
        <w:jc w:val="center"/>
      </w:pPr>
      <w:r>
        <w:t>Równania różniczkowe opisujące model epidemii – Szwajcaria</w:t>
      </w:r>
    </w:p>
    <w:p w:rsidR="009D5736" w:rsidRDefault="009D5736" w:rsidP="009D5736">
      <w:r>
        <w:t>Możliwe stany komórki:</w:t>
      </w:r>
    </w:p>
    <w:p w:rsidR="009D5736" w:rsidRPr="00360951" w:rsidRDefault="009D5736" w:rsidP="00A03693">
      <w:pPr>
        <w:pStyle w:val="Akapitzlist"/>
        <w:numPr>
          <w:ilvl w:val="0"/>
          <w:numId w:val="1"/>
        </w:numPr>
        <w:shd w:val="clear" w:color="auto" w:fill="D6E3BC" w:themeFill="accent3" w:themeFillTint="66"/>
        <w:rPr>
          <w:lang w:val="en-US"/>
        </w:rPr>
      </w:pPr>
      <w:r w:rsidRPr="00360951">
        <w:rPr>
          <w:lang w:val="en-US"/>
        </w:rPr>
        <w:t>Healthy</w:t>
      </w:r>
      <w:r w:rsidR="00360951" w:rsidRP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m:oMath>
        <m:r>
          <w:rPr>
            <w:rFonts w:ascii="Cambria Math" w:hAnsi="Cambria Math"/>
          </w:rPr>
          <m:t>H</m:t>
        </m:r>
      </m:oMath>
    </w:p>
    <w:p w:rsidR="00A03693" w:rsidRPr="00360951" w:rsidRDefault="00A03693" w:rsidP="00A03693">
      <w:pPr>
        <w:pStyle w:val="Akapitzlist"/>
        <w:numPr>
          <w:ilvl w:val="0"/>
          <w:numId w:val="1"/>
        </w:numPr>
        <w:shd w:val="clear" w:color="auto" w:fill="D6E3BC" w:themeFill="accent3" w:themeFillTint="66"/>
        <w:rPr>
          <w:lang w:val="en-US"/>
        </w:rPr>
      </w:pPr>
      <w:r w:rsidRPr="00360951">
        <w:rPr>
          <w:lang w:val="en-US"/>
        </w:rPr>
        <w:t>Sick</w:t>
      </w:r>
      <w:r w:rsid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eastAsiaTheme="minorEastAsia" w:hAnsi="Cambria Math"/>
            <w:lang w:val="en-US"/>
          </w:rPr>
          <m:t>ick</m:t>
        </m:r>
      </m:oMath>
    </w:p>
    <w:p w:rsidR="00A03693" w:rsidRPr="00360951" w:rsidRDefault="00A03693" w:rsidP="00A03693">
      <w:pPr>
        <w:pStyle w:val="Akapitzlist"/>
        <w:numPr>
          <w:ilvl w:val="0"/>
          <w:numId w:val="1"/>
        </w:numPr>
        <w:shd w:val="clear" w:color="auto" w:fill="DAEEF3" w:themeFill="accent5" w:themeFillTint="33"/>
        <w:rPr>
          <w:lang w:val="en-US"/>
        </w:rPr>
      </w:pPr>
      <w:r w:rsidRPr="00360951">
        <w:rPr>
          <w:lang w:val="en-US"/>
        </w:rPr>
        <w:t>Infected</w:t>
      </w:r>
      <w:r w:rsid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Inf</m:t>
        </m:r>
      </m:oMath>
    </w:p>
    <w:p w:rsidR="00A03693" w:rsidRPr="0089380E" w:rsidRDefault="00A03693" w:rsidP="00A03693">
      <w:pPr>
        <w:pStyle w:val="Akapitzlist"/>
        <w:numPr>
          <w:ilvl w:val="0"/>
          <w:numId w:val="1"/>
        </w:numPr>
        <w:shd w:val="clear" w:color="auto" w:fill="DAEEF3" w:themeFill="accent5" w:themeFillTint="33"/>
        <w:rPr>
          <w:lang w:val="en-US"/>
        </w:rPr>
      </w:pPr>
      <w:proofErr w:type="spellStart"/>
      <w:r w:rsidRPr="00360951">
        <w:rPr>
          <w:lang w:val="en-US"/>
        </w:rPr>
        <w:t>Inf_and_sick</w:t>
      </w:r>
      <w:proofErr w:type="spellEnd"/>
      <w:r w:rsid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In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sick</m:t>
            </m:r>
          </m:sub>
        </m:sSub>
      </m:oMath>
    </w:p>
    <w:p w:rsidR="0089380E" w:rsidRPr="00360951" w:rsidRDefault="0089380E" w:rsidP="0089380E">
      <w:pPr>
        <w:pStyle w:val="Akapitzlist"/>
        <w:numPr>
          <w:ilvl w:val="0"/>
          <w:numId w:val="1"/>
        </w:numPr>
        <w:shd w:val="clear" w:color="auto" w:fill="DAEEF3" w:themeFill="accent5" w:themeFillTint="33"/>
        <w:rPr>
          <w:lang w:val="en-US"/>
        </w:rPr>
      </w:pPr>
      <w:proofErr w:type="spellStart"/>
      <w:r>
        <w:rPr>
          <w:lang w:val="en-US"/>
        </w:rPr>
        <w:t>Sick_no_sympt</w:t>
      </w:r>
      <w:r w:rsidRPr="00360951">
        <w:rPr>
          <w:lang w:val="en-US"/>
        </w:rPr>
        <w:t>oms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Sic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</w:p>
    <w:p w:rsidR="00A03693" w:rsidRPr="0089380E" w:rsidRDefault="00A03693" w:rsidP="0089380E">
      <w:pPr>
        <w:pStyle w:val="Akapitzlist"/>
        <w:numPr>
          <w:ilvl w:val="0"/>
          <w:numId w:val="1"/>
        </w:numPr>
        <w:shd w:val="clear" w:color="auto" w:fill="EBF7FF"/>
        <w:rPr>
          <w:lang w:val="en-US"/>
        </w:rPr>
      </w:pPr>
      <w:proofErr w:type="spellStart"/>
      <w:r w:rsidRPr="00360951">
        <w:rPr>
          <w:lang w:val="en-US"/>
        </w:rPr>
        <w:t>Sick_and_in_quarantine</w:t>
      </w:r>
      <w:proofErr w:type="spellEnd"/>
      <w:r w:rsidR="00360951">
        <w:rPr>
          <w:lang w:val="en-US"/>
        </w:rPr>
        <w:tab/>
        <w:t xml:space="preserve"> </w:t>
      </w:r>
      <w:r w:rsidR="00360951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Sic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</w:p>
    <w:p w:rsidR="0089380E" w:rsidRPr="00360951" w:rsidRDefault="0089380E" w:rsidP="0089380E">
      <w:pPr>
        <w:pStyle w:val="Akapitzlist"/>
        <w:numPr>
          <w:ilvl w:val="0"/>
          <w:numId w:val="1"/>
        </w:numPr>
        <w:shd w:val="clear" w:color="auto" w:fill="EBF7FF"/>
        <w:rPr>
          <w:lang w:val="en-US"/>
        </w:rPr>
      </w:pPr>
      <w:proofErr w:type="spellStart"/>
      <w:r w:rsidRPr="00360951">
        <w:rPr>
          <w:lang w:val="en-US"/>
        </w:rPr>
        <w:t>In_hospital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I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</w:p>
    <w:p w:rsidR="00A03693" w:rsidRPr="00360951" w:rsidRDefault="00A03693" w:rsidP="00A03693">
      <w:pPr>
        <w:pStyle w:val="Akapitzlist"/>
        <w:numPr>
          <w:ilvl w:val="0"/>
          <w:numId w:val="1"/>
        </w:numPr>
        <w:shd w:val="clear" w:color="auto" w:fill="FDE9D9" w:themeFill="accent6" w:themeFillTint="33"/>
        <w:rPr>
          <w:lang w:val="en-US"/>
        </w:rPr>
      </w:pPr>
      <w:r w:rsidRPr="00360951">
        <w:rPr>
          <w:lang w:val="en-US"/>
        </w:rPr>
        <w:t>Recovered</w:t>
      </w:r>
      <w:r w:rsid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e</m:t>
        </m:r>
      </m:oMath>
    </w:p>
    <w:p w:rsidR="00A03693" w:rsidRPr="00360951" w:rsidRDefault="00A03693" w:rsidP="00A03693">
      <w:pPr>
        <w:pStyle w:val="Akapitzlist"/>
        <w:numPr>
          <w:ilvl w:val="0"/>
          <w:numId w:val="1"/>
        </w:numPr>
        <w:shd w:val="clear" w:color="auto" w:fill="FDE9D9" w:themeFill="accent6" w:themeFillTint="33"/>
        <w:rPr>
          <w:lang w:val="en-US"/>
        </w:rPr>
      </w:pPr>
      <w:r w:rsidRPr="00360951">
        <w:rPr>
          <w:lang w:val="en-US"/>
        </w:rPr>
        <w:t>Dead</w:t>
      </w:r>
      <w:r w:rsid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</m:t>
        </m:r>
      </m:oMath>
    </w:p>
    <w:p w:rsidR="00A03693" w:rsidRPr="00360951" w:rsidRDefault="00A03693" w:rsidP="00A03693">
      <w:pPr>
        <w:ind w:left="717"/>
        <w:rPr>
          <w:lang w:val="en-US"/>
        </w:rPr>
      </w:pPr>
    </w:p>
    <w:p w:rsidR="00A03693" w:rsidRDefault="003F3386" w:rsidP="00360951">
      <w:pPr>
        <w:shd w:val="clear" w:color="auto" w:fill="D6E3BC" w:themeFill="accent3" w:themeFillTint="66"/>
        <w:spacing w:after="0"/>
        <w:ind w:left="717"/>
      </w:pPr>
      <w:r w:rsidRPr="003F3386">
        <w:t>Stany</w:t>
      </w:r>
      <w:r w:rsidR="00A03693" w:rsidRPr="003F3386">
        <w:t xml:space="preserve"> narażone na </w:t>
      </w:r>
      <w:r w:rsidR="00A03693">
        <w:t>zarażenie się (</w:t>
      </w:r>
      <w:r w:rsidR="00A03693">
        <w:rPr>
          <w:b/>
        </w:rPr>
        <w:t xml:space="preserve">S </w:t>
      </w:r>
      <w:r w:rsidR="00A03693">
        <w:t xml:space="preserve">– </w:t>
      </w:r>
      <w:proofErr w:type="spellStart"/>
      <w:r w:rsidR="00A03693">
        <w:t>susceptible</w:t>
      </w:r>
      <w:proofErr w:type="spellEnd"/>
      <w:r w:rsidR="00A03693">
        <w:t>).</w:t>
      </w:r>
    </w:p>
    <w:p w:rsidR="00A03693" w:rsidRDefault="0089380E" w:rsidP="00360951">
      <w:pPr>
        <w:shd w:val="clear" w:color="auto" w:fill="DAEEF3" w:themeFill="accent5" w:themeFillTint="33"/>
        <w:spacing w:after="0"/>
        <w:ind w:left="717"/>
      </w:pPr>
      <w:r>
        <w:t>Stany zarażone</w:t>
      </w:r>
      <w:r w:rsidR="00A03693">
        <w:t xml:space="preserve"> (</w:t>
      </w:r>
      <w:r w:rsidR="00A03693">
        <w:rPr>
          <w:b/>
        </w:rPr>
        <w:t xml:space="preserve">I </w:t>
      </w:r>
      <w:r w:rsidR="00A03693">
        <w:t xml:space="preserve">– </w:t>
      </w:r>
      <w:proofErr w:type="spellStart"/>
      <w:r w:rsidR="00A03693">
        <w:t>infected</w:t>
      </w:r>
      <w:proofErr w:type="spellEnd"/>
      <w:r w:rsidR="00A03693">
        <w:t>).</w:t>
      </w:r>
    </w:p>
    <w:p w:rsidR="0089380E" w:rsidRDefault="0089380E" w:rsidP="0089380E">
      <w:pPr>
        <w:shd w:val="clear" w:color="auto" w:fill="EBF7FF"/>
        <w:spacing w:after="0"/>
        <w:ind w:left="717"/>
      </w:pPr>
      <w:r w:rsidRPr="0089380E">
        <w:rPr>
          <w:shd w:val="clear" w:color="auto" w:fill="EBF7FF"/>
        </w:rPr>
        <w:t>W tym stany zarażone, ale niezarażające.</w:t>
      </w:r>
    </w:p>
    <w:p w:rsidR="00360951" w:rsidRDefault="00A03693" w:rsidP="00360951">
      <w:pPr>
        <w:shd w:val="clear" w:color="auto" w:fill="FDE9D9" w:themeFill="accent6" w:themeFillTint="33"/>
        <w:spacing w:after="0"/>
        <w:ind w:left="717"/>
      </w:pPr>
      <w:r>
        <w:t>Stany odporne na zarażanie i niezarażające (</w:t>
      </w:r>
      <w:r>
        <w:rPr>
          <w:b/>
        </w:rPr>
        <w:t xml:space="preserve">R </w:t>
      </w:r>
      <w:r>
        <w:t xml:space="preserve">– </w:t>
      </w:r>
      <w:proofErr w:type="spellStart"/>
      <w:r>
        <w:t>resistant</w:t>
      </w:r>
      <w:proofErr w:type="spellEnd"/>
      <w:r>
        <w:t>).</w:t>
      </w:r>
    </w:p>
    <w:p w:rsidR="00360951" w:rsidRDefault="00360951" w:rsidP="00360951">
      <w:pPr>
        <w:spacing w:after="0"/>
        <w:ind w:left="717"/>
      </w:pPr>
    </w:p>
    <w:p w:rsidR="00360951" w:rsidRDefault="00360951" w:rsidP="00360951">
      <w:pPr>
        <w:spacing w:after="0"/>
        <w:ind w:left="717"/>
        <w:rPr>
          <w:rFonts w:eastAsiaTheme="minorEastAsia"/>
        </w:rPr>
      </w:pPr>
      <w:r>
        <w:t xml:space="preserve">Współczynnik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występujący w modelu </w:t>
      </w:r>
      <w:r w:rsidR="001C66A4">
        <w:rPr>
          <w:rFonts w:eastAsiaTheme="minorEastAsia"/>
        </w:rPr>
        <w:t xml:space="preserve">SIR reprezentuje szansę w jednostce czasu na przejście osobnika z grupy </w:t>
      </w:r>
      <w:r w:rsidR="001C66A4">
        <w:rPr>
          <w:rFonts w:eastAsiaTheme="minorEastAsia"/>
          <w:b/>
        </w:rPr>
        <w:t xml:space="preserve">S </w:t>
      </w:r>
      <w:r w:rsidR="001C66A4">
        <w:rPr>
          <w:rFonts w:eastAsiaTheme="minorEastAsia"/>
        </w:rPr>
        <w:t xml:space="preserve">do grupy </w:t>
      </w:r>
      <w:r w:rsidR="001C66A4">
        <w:rPr>
          <w:rFonts w:eastAsiaTheme="minorEastAsia"/>
          <w:b/>
        </w:rPr>
        <w:t>I</w:t>
      </w:r>
      <w:r w:rsidR="001C66A4">
        <w:rPr>
          <w:rFonts w:eastAsiaTheme="minorEastAsia"/>
        </w:rPr>
        <w:t>. Z racji tego, że w modelu występuje po kilka stanów należących do tych podgrup,</w:t>
      </w:r>
      <w:r w:rsidR="001C66A4" w:rsidRPr="001C66A4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α</m:t>
        </m:r>
      </m:oMath>
      <w:r w:rsidR="001C66A4">
        <w:rPr>
          <w:rFonts w:eastAsiaTheme="minorEastAsia"/>
          <w:b/>
        </w:rPr>
        <w:t xml:space="preserve"> </w:t>
      </w:r>
      <w:r w:rsidR="001C66A4">
        <w:rPr>
          <w:rFonts w:eastAsiaTheme="minorEastAsia"/>
        </w:rPr>
        <w:t>będzie wektorem współczynników.</w:t>
      </w:r>
    </w:p>
    <w:p w:rsidR="00F33352" w:rsidRDefault="00F33352" w:rsidP="00360951">
      <w:pPr>
        <w:spacing w:after="0"/>
        <w:ind w:left="717"/>
        <w:rPr>
          <w:rFonts w:eastAsiaTheme="minorEastAsia"/>
        </w:rPr>
      </w:pPr>
    </w:p>
    <w:p w:rsidR="001C66A4" w:rsidRPr="001C66A4" w:rsidRDefault="00F33352" w:rsidP="00C815E7">
      <w:pPr>
        <w:pStyle w:val="Akapitzlist"/>
        <w:numPr>
          <w:ilvl w:val="0"/>
          <w:numId w:val="3"/>
        </w:numPr>
        <w:spacing w:after="0"/>
      </w:pPr>
      <w:proofErr w:type="spellStart"/>
      <w:r w:rsidRPr="00C815E7">
        <w:rPr>
          <w:rFonts w:eastAsiaTheme="minorEastAsia"/>
          <w:b/>
        </w:rPr>
        <w:t>Healthy</w:t>
      </w:r>
      <w:proofErr w:type="spellEnd"/>
      <w:r w:rsidRPr="00C815E7">
        <w:rPr>
          <w:rFonts w:eastAsiaTheme="minorEastAsia"/>
          <w:b/>
        </w:rPr>
        <w:t>:</w:t>
      </w:r>
    </w:p>
    <w:p w:rsidR="00632E1F" w:rsidRPr="009C607F" w:rsidRDefault="00632E1F" w:rsidP="00632E1F">
      <w:pPr>
        <w:spacing w:after="0"/>
        <w:ind w:left="717"/>
        <w:rPr>
          <w:rFonts w:eastAsiaTheme="minorEastAsia"/>
        </w:rPr>
      </w:pPr>
    </w:p>
    <w:p w:rsidR="009C607F" w:rsidRPr="00F33352" w:rsidRDefault="002E2C46" w:rsidP="00632E1F">
      <w:pPr>
        <w:spacing w:after="0"/>
        <w:ind w:left="717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=-α∙Inf(t)∙H(t)</m:t>
          </m:r>
        </m:oMath>
      </m:oMathPara>
    </w:p>
    <w:p w:rsidR="001008A2" w:rsidRDefault="001008A2" w:rsidP="001008A2">
      <w:pPr>
        <w:spacing w:after="0"/>
        <w:jc w:val="both"/>
        <w:rPr>
          <w:rFonts w:eastAsiaTheme="minorEastAsia"/>
        </w:rPr>
      </w:pPr>
    </w:p>
    <w:p w:rsidR="003F3386" w:rsidRPr="00C815E7" w:rsidRDefault="001008A2" w:rsidP="003F3386">
      <w:pPr>
        <w:pStyle w:val="Akapitzlist"/>
        <w:numPr>
          <w:ilvl w:val="0"/>
          <w:numId w:val="2"/>
        </w:numPr>
        <w:spacing w:after="0"/>
        <w:jc w:val="both"/>
        <w:rPr>
          <w:rFonts w:eastAsiaTheme="minorEastAsia"/>
        </w:rPr>
      </w:pPr>
      <w:r w:rsidRPr="003F3386">
        <w:rPr>
          <w:rFonts w:eastAsiaTheme="minorEastAsia"/>
          <w:b/>
        </w:rPr>
        <w:t>Sick</w:t>
      </w:r>
    </w:p>
    <w:p w:rsidR="003F3386" w:rsidRDefault="00C815E7" w:rsidP="00C815E7">
      <w:pPr>
        <w:pStyle w:val="Akapitzlist"/>
        <w:spacing w:after="0"/>
        <w:ind w:left="1437"/>
        <w:jc w:val="both"/>
        <w:rPr>
          <w:rFonts w:eastAsiaTheme="minorEastAsia"/>
        </w:rPr>
      </w:pPr>
      <w:r>
        <w:rPr>
          <w:rFonts w:eastAsiaTheme="minorEastAsia"/>
        </w:rPr>
        <w:t xml:space="preserve">Zakładamy, że wszystkie osoby będące w stanie </w:t>
      </w:r>
      <m:oMath>
        <m:r>
          <w:rPr>
            <w:rFonts w:ascii="Cambria Math" w:eastAsiaTheme="minorEastAsia" w:hAnsi="Cambria Math"/>
          </w:rPr>
          <m:t>Sick</m:t>
        </m:r>
      </m:oMath>
      <w:r>
        <w:rPr>
          <w:rFonts w:eastAsiaTheme="minorEastAsia"/>
        </w:rPr>
        <w:t xml:space="preserve"> są po prostu w stanie </w:t>
      </w:r>
      <w:proofErr w:type="spellStart"/>
      <w:r>
        <w:rPr>
          <w:rFonts w:eastAsiaTheme="minorEastAsia"/>
        </w:rPr>
        <w:t>Healthy</w:t>
      </w:r>
      <w:proofErr w:type="spellEnd"/>
      <w:r>
        <w:rPr>
          <w:rFonts w:eastAsiaTheme="minorEastAsia"/>
        </w:rPr>
        <w:t>, ale są bardziej narażone na zarażenie. Stanowią jakąś założoną z góry część populacji, np. 10%.</w:t>
      </w:r>
    </w:p>
    <w:p w:rsidR="00C815E7" w:rsidRPr="003F3386" w:rsidRDefault="00C815E7" w:rsidP="00C815E7">
      <w:pPr>
        <w:pStyle w:val="Akapitzlist"/>
        <w:spacing w:after="0"/>
        <w:ind w:left="143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Sick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=sic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pop</m:t>
              </m:r>
            </m:sub>
          </m:sSub>
          <m:r>
            <w:rPr>
              <w:rFonts w:ascii="Cambria Math" w:eastAsiaTheme="minorEastAsia" w:hAnsi="Cambria Math"/>
            </w:rPr>
            <m:t>∙H(t)</m:t>
          </m:r>
        </m:oMath>
      </m:oMathPara>
    </w:p>
    <w:p w:rsidR="00C815E7" w:rsidRDefault="00C815E7" w:rsidP="003F3386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3F3386" w:rsidRPr="003F3386" w:rsidRDefault="003F3386" w:rsidP="003F3386">
      <w:pPr>
        <w:pStyle w:val="Akapitzlist"/>
        <w:numPr>
          <w:ilvl w:val="0"/>
          <w:numId w:val="2"/>
        </w:numPr>
        <w:spacing w:after="0"/>
        <w:jc w:val="both"/>
        <w:rPr>
          <w:rFonts w:eastAsiaTheme="minorEastAsia"/>
        </w:rPr>
      </w:pPr>
      <w:proofErr w:type="spellStart"/>
      <w:r>
        <w:rPr>
          <w:rFonts w:eastAsiaTheme="minorEastAsia"/>
          <w:b/>
        </w:rPr>
        <w:t>Infected</w:t>
      </w:r>
      <w:proofErr w:type="spellEnd"/>
    </w:p>
    <w:p w:rsidR="003F3386" w:rsidRDefault="003F3386" w:rsidP="003F3386">
      <w:pPr>
        <w:pStyle w:val="Akapitzlist"/>
        <w:spacing w:after="0"/>
        <w:ind w:left="1437"/>
        <w:jc w:val="both"/>
        <w:rPr>
          <w:rFonts w:eastAsiaTheme="minorEastAsia"/>
        </w:rPr>
      </w:pPr>
      <w:r>
        <w:rPr>
          <w:rFonts w:eastAsiaTheme="minorEastAsia"/>
        </w:rPr>
        <w:t xml:space="preserve">Przed przejściem do innego stanu z grupy </w:t>
      </w:r>
      <w:r>
        <w:rPr>
          <w:rFonts w:eastAsiaTheme="minorEastAsia"/>
          <w:b/>
        </w:rPr>
        <w:t>I</w:t>
      </w:r>
      <w:r>
        <w:rPr>
          <w:rFonts w:eastAsiaTheme="minorEastAsia"/>
        </w:rPr>
        <w:t>, każda jednostka jest w tym stanie.</w:t>
      </w:r>
    </w:p>
    <w:p w:rsidR="003F3386" w:rsidRPr="003F3386" w:rsidRDefault="003F3386" w:rsidP="003F3386">
      <w:pPr>
        <w:pStyle w:val="Akapitzlist"/>
        <w:spacing w:after="0"/>
        <w:ind w:left="1437"/>
        <w:jc w:val="both"/>
        <w:rPr>
          <w:rFonts w:eastAsiaTheme="minorEastAsia"/>
          <w:b/>
        </w:rPr>
      </w:pPr>
    </w:p>
    <w:p w:rsidR="003F3386" w:rsidRPr="001C42D3" w:rsidRDefault="001C42D3" w:rsidP="003F3386">
      <w:pPr>
        <w:pStyle w:val="Akapitzlist"/>
        <w:spacing w:after="0"/>
        <w:ind w:left="143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Inf'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=α∙H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∙Inf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-γ∙Inf(t)</m:t>
          </m:r>
        </m:oMath>
      </m:oMathPara>
    </w:p>
    <w:p w:rsidR="001C42D3" w:rsidRPr="001C42D3" w:rsidRDefault="001C42D3" w:rsidP="003F3386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1C42D3" w:rsidRDefault="001C42D3" w:rsidP="003F3386">
      <w:pPr>
        <w:pStyle w:val="Akapitzlist"/>
        <w:spacing w:after="0"/>
        <w:ind w:left="1437"/>
        <w:jc w:val="both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jest prawdopodobieństwem przejścia ze stanu </w:t>
      </w:r>
      <w:proofErr w:type="spellStart"/>
      <w:r>
        <w:rPr>
          <w:rFonts w:eastAsiaTheme="minorEastAsia"/>
        </w:rPr>
        <w:t>Infected</w:t>
      </w:r>
      <w:proofErr w:type="spellEnd"/>
      <w:r>
        <w:rPr>
          <w:rFonts w:eastAsiaTheme="minorEastAsia"/>
        </w:rPr>
        <w:t xml:space="preserve"> do innego z gru</w:t>
      </w:r>
      <w:r w:rsidR="00911238">
        <w:rPr>
          <w:rFonts w:eastAsiaTheme="minorEastAsia"/>
        </w:rPr>
        <w:t>p</w:t>
      </w:r>
      <w:r>
        <w:rPr>
          <w:rFonts w:eastAsiaTheme="minorEastAsia"/>
        </w:rPr>
        <w:t xml:space="preserve">y </w:t>
      </w:r>
      <w:r>
        <w:rPr>
          <w:rFonts w:eastAsiaTheme="minorEastAsia"/>
          <w:b/>
        </w:rPr>
        <w:t>I</w:t>
      </w:r>
      <w:r>
        <w:rPr>
          <w:rFonts w:eastAsiaTheme="minorEastAsia"/>
        </w:rPr>
        <w:t>.</w:t>
      </w:r>
    </w:p>
    <w:p w:rsidR="00BD5CFE" w:rsidRPr="00703C78" w:rsidRDefault="00BD5CFE" w:rsidP="00BD5CFE">
      <w:pPr>
        <w:pStyle w:val="Akapitzlist"/>
        <w:numPr>
          <w:ilvl w:val="0"/>
          <w:numId w:val="2"/>
        </w:numPr>
        <w:spacing w:after="0"/>
        <w:jc w:val="both"/>
        <w:rPr>
          <w:rFonts w:eastAsiaTheme="minorEastAsia"/>
        </w:rPr>
      </w:pPr>
      <w:proofErr w:type="spellStart"/>
      <w:r>
        <w:rPr>
          <w:rFonts w:eastAsiaTheme="minorEastAsia"/>
          <w:b/>
        </w:rPr>
        <w:t>Inf_and_sick</w:t>
      </w:r>
      <w:proofErr w:type="spellEnd"/>
    </w:p>
    <w:p w:rsidR="00703C78" w:rsidRPr="00BD5CFE" w:rsidRDefault="00703C78" w:rsidP="00703C78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2E2C46" w:rsidRPr="002E2C46" w:rsidRDefault="00BD5CFE" w:rsidP="00BD5CFE">
      <w:pPr>
        <w:pStyle w:val="Akapitzlist"/>
        <w:spacing w:after="0"/>
        <w:ind w:left="143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sick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=Inf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∙sy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chance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</m:oMath>
      </m:oMathPara>
    </w:p>
    <w:p w:rsidR="00BD5CFE" w:rsidRPr="00703C78" w:rsidRDefault="002E2C46" w:rsidP="00BD5CFE">
      <w:pPr>
        <w:pStyle w:val="Akapitzlist"/>
        <w:spacing w:after="0"/>
        <w:ind w:left="1437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+hos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chance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+sick_to_qua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chance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sick</m:t>
              </m:r>
            </m:sub>
          </m:sSub>
        </m:oMath>
      </m:oMathPara>
    </w:p>
    <w:p w:rsidR="00703C78" w:rsidRDefault="00703C78" w:rsidP="00BD5CFE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703C78" w:rsidRPr="00703C78" w:rsidRDefault="00703C78" w:rsidP="00BD5CFE">
      <w:pPr>
        <w:pStyle w:val="Akapitzlist"/>
        <w:spacing w:after="0"/>
        <w:ind w:left="1437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Przebieg choroby z objawami. </w:t>
      </w:r>
      <m:oMath>
        <m:r>
          <w:rPr>
            <w:rFonts w:ascii="Cambria Math" w:eastAsiaTheme="minorEastAsia" w:hAnsi="Cambria Math"/>
          </w:rPr>
          <m:t>sy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chance</m:t>
            </m:r>
          </m:sub>
        </m:sSub>
      </m:oMath>
      <w:r>
        <w:rPr>
          <w:rFonts w:eastAsiaTheme="minorEastAsia"/>
        </w:rPr>
        <w:t xml:space="preserve"> to jest procent takich przypadków.</w:t>
      </w:r>
    </w:p>
    <w:p w:rsidR="00703C78" w:rsidRDefault="00703C78" w:rsidP="00BD5CFE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1C42D3" w:rsidRPr="00703C78" w:rsidRDefault="00703C78" w:rsidP="00703C78">
      <w:pPr>
        <w:pStyle w:val="Akapitzlist"/>
        <w:numPr>
          <w:ilvl w:val="0"/>
          <w:numId w:val="2"/>
        </w:numPr>
        <w:spacing w:after="0"/>
        <w:jc w:val="both"/>
        <w:rPr>
          <w:rFonts w:eastAsiaTheme="minorEastAsia"/>
        </w:rPr>
      </w:pPr>
      <w:proofErr w:type="spellStart"/>
      <w:r>
        <w:rPr>
          <w:rFonts w:eastAsiaTheme="minorEastAsia"/>
          <w:b/>
        </w:rPr>
        <w:t>Sick_no_symptoms</w:t>
      </w:r>
      <w:proofErr w:type="spellEnd"/>
    </w:p>
    <w:p w:rsidR="00703C78" w:rsidRPr="00703C78" w:rsidRDefault="00703C78" w:rsidP="00703C78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703C78" w:rsidRPr="00703C78" w:rsidRDefault="00703C78" w:rsidP="00703C78">
      <w:pPr>
        <w:pStyle w:val="Akapitzlist"/>
        <w:spacing w:after="0"/>
        <w:ind w:left="143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Sic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1-sy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chance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∙Inf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Sic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703C78" w:rsidRPr="00703C78" w:rsidRDefault="00703C78" w:rsidP="00703C78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703C78" w:rsidRPr="00703C78" w:rsidRDefault="00703C78" w:rsidP="00703C78">
      <w:pPr>
        <w:pStyle w:val="Akapitzlist"/>
        <w:numPr>
          <w:ilvl w:val="0"/>
          <w:numId w:val="2"/>
        </w:numPr>
        <w:spacing w:after="0"/>
        <w:jc w:val="both"/>
        <w:rPr>
          <w:rFonts w:eastAsiaTheme="minorEastAsia"/>
        </w:rPr>
      </w:pPr>
      <w:proofErr w:type="spellStart"/>
      <w:r>
        <w:rPr>
          <w:rFonts w:eastAsiaTheme="minorEastAsia"/>
          <w:b/>
        </w:rPr>
        <w:t>Sick_and_in_quarantine</w:t>
      </w:r>
      <w:proofErr w:type="spellEnd"/>
    </w:p>
    <w:p w:rsidR="0089380E" w:rsidRDefault="0089380E" w:rsidP="0089380E">
      <w:pPr>
        <w:pStyle w:val="Akapitzlist"/>
        <w:spacing w:after="0"/>
        <w:ind w:left="1437"/>
        <w:jc w:val="both"/>
        <w:rPr>
          <w:rFonts w:eastAsiaTheme="minorEastAsia"/>
        </w:rPr>
      </w:pPr>
      <w:r>
        <w:rPr>
          <w:rFonts w:eastAsiaTheme="minorEastAsia"/>
        </w:rPr>
        <w:t>Jednostki chore, które zostały przeniesione do kwarantanny celem ograniczenia zarażania (w modelu idealistycznie ograniczone jest do 0).</w:t>
      </w:r>
    </w:p>
    <w:p w:rsidR="00703C78" w:rsidRDefault="00703C78" w:rsidP="00703C78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703C78" w:rsidRPr="00130638" w:rsidRDefault="00703C78" w:rsidP="00703C78">
      <w:pPr>
        <w:pStyle w:val="Akapitzlist"/>
        <w:spacing w:after="0"/>
        <w:ind w:left="143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Sic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sic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qua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chance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/>
            </w:rPr>
            <m:t>∙In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sick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Sic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130638" w:rsidRPr="00130638" w:rsidRDefault="00130638" w:rsidP="00703C78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130638" w:rsidRDefault="00130638" w:rsidP="00130638">
      <w:pPr>
        <w:pStyle w:val="Akapitzlist"/>
        <w:spacing w:after="0"/>
        <w:ind w:left="1437"/>
        <w:jc w:val="both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sick_to_qua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chance</m:t>
            </m:r>
          </m:sub>
        </m:sSub>
      </m:oMath>
      <w:r>
        <w:rPr>
          <w:rFonts w:eastAsiaTheme="minorEastAsia"/>
        </w:rPr>
        <w:t xml:space="preserve"> jest prawdopodobieństwem przejścia jednostki ze stanu </w:t>
      </w:r>
      <m:oMath>
        <m:r>
          <w:rPr>
            <w:rFonts w:ascii="Cambria Math" w:eastAsiaTheme="minorEastAsia" w:hAnsi="Cambria Math"/>
          </w:rPr>
          <m:t>In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sick</m:t>
            </m:r>
          </m:sub>
        </m:sSub>
      </m:oMath>
      <w:r>
        <w:rPr>
          <w:rFonts w:eastAsiaTheme="minorEastAsia"/>
        </w:rPr>
        <w:t xml:space="preserve"> do tejże w jednostce czasu.</w:t>
      </w:r>
    </w:p>
    <w:p w:rsidR="0089380E" w:rsidRPr="003F3386" w:rsidRDefault="0089380E" w:rsidP="0089380E">
      <w:pPr>
        <w:pStyle w:val="Akapitzlist"/>
        <w:numPr>
          <w:ilvl w:val="0"/>
          <w:numId w:val="2"/>
        </w:numPr>
        <w:spacing w:after="0"/>
        <w:jc w:val="both"/>
        <w:rPr>
          <w:rFonts w:eastAsiaTheme="minorEastAsia"/>
        </w:rPr>
      </w:pPr>
      <w:proofErr w:type="spellStart"/>
      <w:r>
        <w:rPr>
          <w:rFonts w:eastAsiaTheme="minorEastAsia"/>
          <w:b/>
        </w:rPr>
        <w:t>In_hospital</w:t>
      </w:r>
      <w:proofErr w:type="spellEnd"/>
    </w:p>
    <w:p w:rsidR="0089380E" w:rsidRPr="003F3386" w:rsidRDefault="0089380E" w:rsidP="0089380E">
      <w:pPr>
        <w:spacing w:after="0"/>
        <w:ind w:left="0"/>
        <w:jc w:val="both"/>
        <w:rPr>
          <w:rFonts w:eastAsiaTheme="minorEastAsia"/>
        </w:rPr>
      </w:pPr>
    </w:p>
    <w:p w:rsidR="0089380E" w:rsidRPr="003F3386" w:rsidRDefault="0089380E" w:rsidP="0089380E">
      <w:pPr>
        <w:pStyle w:val="Akapitzlist"/>
        <w:spacing w:after="0"/>
        <w:ind w:left="143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sick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∙hos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chance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</m:oMath>
      </m:oMathPara>
    </w:p>
    <w:p w:rsidR="0089380E" w:rsidRDefault="0089380E" w:rsidP="0089380E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89380E" w:rsidRDefault="0089380E" w:rsidP="0089380E">
      <w:pPr>
        <w:pStyle w:val="Akapitzlist"/>
        <w:spacing w:after="0"/>
        <w:ind w:left="1437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hos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chance</m:t>
            </m:r>
          </m:sub>
        </m:sSub>
      </m:oMath>
      <w:r>
        <w:rPr>
          <w:rFonts w:eastAsiaTheme="minorEastAsia"/>
        </w:rPr>
        <w:t xml:space="preserve"> jest prawd. przejścia jednostki ze stanu </w:t>
      </w:r>
      <m:oMath>
        <m:r>
          <w:rPr>
            <w:rFonts w:ascii="Cambria Math" w:eastAsiaTheme="minorEastAsia" w:hAnsi="Cambria Math"/>
          </w:rPr>
          <m:t>In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sick</m:t>
            </m:r>
          </m:sub>
        </m:sSub>
      </m:oMath>
      <w:r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</w:p>
    <w:p w:rsidR="00130638" w:rsidRDefault="00130638" w:rsidP="00130638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1C42D3" w:rsidRPr="001C42D3" w:rsidRDefault="001C42D3" w:rsidP="001C42D3">
      <w:pPr>
        <w:pStyle w:val="Akapitzlist"/>
        <w:numPr>
          <w:ilvl w:val="0"/>
          <w:numId w:val="2"/>
        </w:numPr>
        <w:spacing w:after="0"/>
        <w:jc w:val="both"/>
        <w:rPr>
          <w:rFonts w:eastAsiaTheme="minorEastAsia"/>
        </w:rPr>
      </w:pPr>
      <w:proofErr w:type="spellStart"/>
      <w:r>
        <w:rPr>
          <w:rFonts w:eastAsiaTheme="minorEastAsia"/>
          <w:b/>
        </w:rPr>
        <w:t>Recovered</w:t>
      </w:r>
      <w:proofErr w:type="spellEnd"/>
    </w:p>
    <w:p w:rsidR="001C42D3" w:rsidRPr="005364B6" w:rsidRDefault="001C42D3" w:rsidP="001C42D3">
      <w:pPr>
        <w:pStyle w:val="Akapitzlist"/>
        <w:spacing w:after="0"/>
        <w:ind w:left="1437"/>
        <w:jc w:val="both"/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R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vertAlign w:val="subscript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In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sick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Sic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Sic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h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5364B6" w:rsidRDefault="002E2C46" w:rsidP="001C42D3">
      <w:pPr>
        <w:pStyle w:val="Akapitzlist"/>
        <w:spacing w:after="0"/>
        <w:ind w:left="1437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β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1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β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/>
            <w:vertAlign w:val="subscri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β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3</m:t>
            </m:r>
          </m:sub>
        </m:sSub>
        <m:r>
          <w:rPr>
            <w:rFonts w:ascii="Cambria Math" w:eastAsiaTheme="minorEastAsia" w:hAnsi="Cambria Math"/>
            <w:vertAlign w:val="subscri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β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4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 </m:t>
        </m:r>
      </m:oMath>
      <w:r w:rsidR="005364B6">
        <w:rPr>
          <w:rFonts w:eastAsiaTheme="minorEastAsia"/>
        </w:rPr>
        <w:t xml:space="preserve"> są współczynnikami przejścia w jednostce czasu osobników z kolejnych stanów grupy </w:t>
      </w:r>
      <w:r w:rsidR="005364B6">
        <w:rPr>
          <w:rFonts w:eastAsiaTheme="minorEastAsia"/>
          <w:b/>
        </w:rPr>
        <w:t xml:space="preserve">I </w:t>
      </w:r>
      <w:r w:rsidR="005364B6">
        <w:rPr>
          <w:rFonts w:eastAsiaTheme="minorEastAsia"/>
        </w:rPr>
        <w:t xml:space="preserve">(poza </w:t>
      </w:r>
      <w:proofErr w:type="spellStart"/>
      <w:r w:rsidR="005364B6">
        <w:rPr>
          <w:rFonts w:eastAsiaTheme="minorEastAsia"/>
        </w:rPr>
        <w:t>Infected</w:t>
      </w:r>
      <w:proofErr w:type="spellEnd"/>
      <w:r w:rsidR="005364B6">
        <w:rPr>
          <w:rFonts w:eastAsiaTheme="minorEastAsia"/>
        </w:rPr>
        <w:t xml:space="preserve">) do stanu </w:t>
      </w:r>
      <m:oMath>
        <m:r>
          <w:rPr>
            <w:rFonts w:ascii="Cambria Math" w:eastAsiaTheme="minorEastAsia" w:hAnsi="Cambria Math"/>
          </w:rPr>
          <m:t>Re</m:t>
        </m:r>
      </m:oMath>
      <w:r w:rsidR="00130638">
        <w:rPr>
          <w:rFonts w:eastAsiaTheme="minorEastAsia"/>
        </w:rPr>
        <w:t>.</w:t>
      </w:r>
    </w:p>
    <w:p w:rsidR="005364B6" w:rsidRDefault="005364B6" w:rsidP="001C42D3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5364B6" w:rsidRPr="005364B6" w:rsidRDefault="005364B6" w:rsidP="005364B6">
      <w:pPr>
        <w:pStyle w:val="Akapitzlist"/>
        <w:numPr>
          <w:ilvl w:val="0"/>
          <w:numId w:val="2"/>
        </w:numPr>
        <w:spacing w:after="0"/>
        <w:jc w:val="both"/>
        <w:rPr>
          <w:rFonts w:eastAsiaTheme="minorEastAsia"/>
          <w:vertAlign w:val="subscript"/>
        </w:rPr>
      </w:pPr>
      <w:proofErr w:type="spellStart"/>
      <w:r w:rsidRPr="005364B6">
        <w:rPr>
          <w:rFonts w:eastAsiaTheme="minorEastAsia"/>
          <w:b/>
        </w:rPr>
        <w:t>Dead</w:t>
      </w:r>
      <w:proofErr w:type="spellEnd"/>
    </w:p>
    <w:p w:rsidR="005364B6" w:rsidRPr="005364B6" w:rsidRDefault="005364B6" w:rsidP="005364B6">
      <w:pPr>
        <w:pStyle w:val="Akapitzlist"/>
        <w:spacing w:after="0"/>
        <w:ind w:left="1437"/>
        <w:jc w:val="both"/>
        <w:rPr>
          <w:rFonts w:eastAsiaTheme="minorEastAsia"/>
          <w:vertAlign w:val="subscript"/>
        </w:rPr>
      </w:pPr>
    </w:p>
    <w:p w:rsidR="005364B6" w:rsidRPr="00BD5CFE" w:rsidRDefault="002E2C46" w:rsidP="005364B6">
      <w:pPr>
        <w:pStyle w:val="Akapitzlist"/>
        <w:spacing w:after="0"/>
        <w:ind w:left="1437"/>
        <w:jc w:val="both"/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vertAlign w:val="subscript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In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sick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Sic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Sic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h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BD5CFE" w:rsidRDefault="002E2C46" w:rsidP="00BD5CFE">
      <w:pPr>
        <w:pStyle w:val="Akapitzlist"/>
        <w:spacing w:after="0"/>
        <w:ind w:left="1437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δ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1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δ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δ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3</m:t>
            </m:r>
          </m:sub>
        </m:sSub>
        <m:r>
          <w:rPr>
            <w:rFonts w:ascii="Cambria Math" w:eastAsiaTheme="minorEastAsia" w:hAnsi="Cambria Math"/>
            <w:vertAlign w:val="subscri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δ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4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 </m:t>
        </m:r>
      </m:oMath>
      <w:r w:rsidR="00BD5CFE">
        <w:rPr>
          <w:rFonts w:eastAsiaTheme="minorEastAsia"/>
        </w:rPr>
        <w:t xml:space="preserve"> są współczynnikami przejścia w jednostce czasu osobników z kolejnych stanów grupy </w:t>
      </w:r>
      <w:r w:rsidR="00BD5CFE">
        <w:rPr>
          <w:rFonts w:eastAsiaTheme="minorEastAsia"/>
          <w:b/>
        </w:rPr>
        <w:t xml:space="preserve">I </w:t>
      </w:r>
      <w:r w:rsidR="00BD5CFE">
        <w:rPr>
          <w:rFonts w:eastAsiaTheme="minorEastAsia"/>
        </w:rPr>
        <w:t xml:space="preserve">(poza </w:t>
      </w:r>
      <w:proofErr w:type="spellStart"/>
      <w:r w:rsidR="00BD5CFE">
        <w:rPr>
          <w:rFonts w:eastAsiaTheme="minorEastAsia"/>
        </w:rPr>
        <w:t>Infected</w:t>
      </w:r>
      <w:proofErr w:type="spellEnd"/>
      <w:r w:rsidR="00BD5CFE">
        <w:rPr>
          <w:rFonts w:eastAsiaTheme="minorEastAsia"/>
        </w:rPr>
        <w:t xml:space="preserve">) do stanu </w:t>
      </w:r>
      <m:oMath>
        <m:r>
          <w:rPr>
            <w:rFonts w:ascii="Cambria Math" w:eastAsiaTheme="minorEastAsia" w:hAnsi="Cambria Math"/>
          </w:rPr>
          <m:t>D</m:t>
        </m:r>
      </m:oMath>
      <w:r w:rsidR="00130638">
        <w:rPr>
          <w:rFonts w:eastAsiaTheme="minorEastAsia"/>
        </w:rPr>
        <w:t>.</w:t>
      </w:r>
    </w:p>
    <w:p w:rsidR="009420E6" w:rsidRDefault="009420E6" w:rsidP="009420E6">
      <w:pPr>
        <w:spacing w:after="0"/>
        <w:jc w:val="both"/>
        <w:rPr>
          <w:rFonts w:eastAsiaTheme="minorEastAsia"/>
          <w:vertAlign w:val="subscript"/>
        </w:rPr>
      </w:pPr>
    </w:p>
    <w:p w:rsidR="009420E6" w:rsidRDefault="009420E6" w:rsidP="002E2C46">
      <w:pPr>
        <w:spacing w:after="0"/>
        <w:ind w:left="708"/>
        <w:jc w:val="both"/>
        <w:rPr>
          <w:rFonts w:eastAsiaTheme="minorEastAsia"/>
        </w:rPr>
      </w:pPr>
      <w:r>
        <w:rPr>
          <w:rFonts w:eastAsiaTheme="minorEastAsia"/>
        </w:rPr>
        <w:t>Warunki początkowe są następujące:</w:t>
      </w:r>
    </w:p>
    <w:p w:rsidR="009420E6" w:rsidRDefault="009420E6" w:rsidP="002E2C46">
      <w:pPr>
        <w:spacing w:after="0"/>
        <w:ind w:left="708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Health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 odpowiada rozmiarowi populacji (w przypadku Szwajcarii 3mln),</w:t>
      </w:r>
    </w:p>
    <w:p w:rsidR="009420E6" w:rsidRDefault="009420E6" w:rsidP="002E2C46">
      <w:pPr>
        <w:spacing w:after="0"/>
        <w:ind w:left="708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Infecte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 odpowiada liczbie zainfekowanych o</w:t>
      </w:r>
      <w:bookmarkStart w:id="0" w:name="_GoBack"/>
      <w:bookmarkEnd w:id="0"/>
      <w:r>
        <w:rPr>
          <w:rFonts w:eastAsiaTheme="minorEastAsia"/>
        </w:rPr>
        <w:t>sób na start (w modelu jest to 1),</w:t>
      </w:r>
    </w:p>
    <w:p w:rsidR="009420E6" w:rsidRDefault="009420E6" w:rsidP="002E2C46">
      <w:pPr>
        <w:spacing w:after="0"/>
        <w:ind w:left="708"/>
        <w:jc w:val="both"/>
        <w:rPr>
          <w:rFonts w:eastAsiaTheme="minorEastAsia"/>
        </w:rPr>
      </w:pPr>
    </w:p>
    <w:p w:rsidR="009420E6" w:rsidRDefault="009420E6" w:rsidP="002E2C46">
      <w:pPr>
        <w:spacing w:after="0"/>
        <w:ind w:left="708"/>
        <w:jc w:val="both"/>
        <w:rPr>
          <w:rFonts w:eastAsiaTheme="minorEastAsia"/>
        </w:rPr>
      </w:pPr>
      <w:r>
        <w:rPr>
          <w:rFonts w:eastAsiaTheme="minorEastAsia"/>
        </w:rPr>
        <w:t>Pozostałe stany w chwili t=0 mają wartość 0. Prawdopodobieństwa oraz współczynniki są ustalane na początku lub są obliczane w zależności od zmiennych stanu (służą do parametryzowania modelu).</w:t>
      </w:r>
    </w:p>
    <w:p w:rsidR="009420E6" w:rsidRPr="009420E6" w:rsidRDefault="009420E6" w:rsidP="009420E6">
      <w:pPr>
        <w:spacing w:after="0"/>
        <w:jc w:val="both"/>
        <w:rPr>
          <w:rFonts w:eastAsiaTheme="minorEastAsia"/>
        </w:rPr>
      </w:pPr>
    </w:p>
    <w:sectPr w:rsidR="009420E6" w:rsidRPr="00942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40364"/>
    <w:multiLevelType w:val="hybridMultilevel"/>
    <w:tmpl w:val="A046250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689852F1"/>
    <w:multiLevelType w:val="hybridMultilevel"/>
    <w:tmpl w:val="016C0900"/>
    <w:lvl w:ilvl="0" w:tplc="F71C78C8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  <w:vertAlign w:val="baseline"/>
      </w:rPr>
    </w:lvl>
    <w:lvl w:ilvl="1" w:tplc="0415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">
    <w:nsid w:val="73682DA1"/>
    <w:multiLevelType w:val="hybridMultilevel"/>
    <w:tmpl w:val="74F2EAA4"/>
    <w:lvl w:ilvl="0" w:tplc="F71C78C8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736"/>
    <w:rsid w:val="001008A2"/>
    <w:rsid w:val="00130638"/>
    <w:rsid w:val="001C42D3"/>
    <w:rsid w:val="001C66A4"/>
    <w:rsid w:val="002E2C46"/>
    <w:rsid w:val="00360951"/>
    <w:rsid w:val="00392E91"/>
    <w:rsid w:val="003F3386"/>
    <w:rsid w:val="00503798"/>
    <w:rsid w:val="005364B6"/>
    <w:rsid w:val="00632E1F"/>
    <w:rsid w:val="00703C78"/>
    <w:rsid w:val="00725B52"/>
    <w:rsid w:val="007E5EAD"/>
    <w:rsid w:val="0089380E"/>
    <w:rsid w:val="00911238"/>
    <w:rsid w:val="009420E6"/>
    <w:rsid w:val="009C607F"/>
    <w:rsid w:val="009D5736"/>
    <w:rsid w:val="00A03693"/>
    <w:rsid w:val="00A71D3F"/>
    <w:rsid w:val="00B2568F"/>
    <w:rsid w:val="00BA2981"/>
    <w:rsid w:val="00BD5CFE"/>
    <w:rsid w:val="00C815E7"/>
    <w:rsid w:val="00EE5256"/>
    <w:rsid w:val="00F3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3798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1D3F"/>
    <w:pPr>
      <w:keepNext/>
      <w:keepLines/>
      <w:spacing w:before="120" w:after="120" w:line="360" w:lineRule="auto"/>
      <w:outlineLvl w:val="0"/>
    </w:pPr>
    <w:rPr>
      <w:rFonts w:eastAsiaTheme="majorEastAsia" w:cs="Mangal"/>
      <w:b/>
      <w:bCs/>
      <w:sz w:val="30"/>
      <w:szCs w:val="25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3798"/>
    <w:pPr>
      <w:keepNext/>
      <w:keepLines/>
      <w:spacing w:before="200" w:after="0"/>
      <w:jc w:val="center"/>
      <w:outlineLvl w:val="1"/>
    </w:pPr>
    <w:rPr>
      <w:rFonts w:ascii="Calibri" w:eastAsiaTheme="majorEastAsia" w:hAnsi="Calibri" w:cstheme="majorBidi"/>
      <w:b/>
      <w:bCs/>
      <w:color w:val="1F497D" w:themeColor="text2"/>
      <w:sz w:val="22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2568F"/>
    <w:pPr>
      <w:keepNext/>
      <w:keepLines/>
      <w:widowControl w:val="0"/>
      <w:suppressAutoHyphens/>
      <w:autoSpaceDN w:val="0"/>
      <w:spacing w:before="200" w:after="0"/>
      <w:jc w:val="center"/>
      <w:outlineLvl w:val="2"/>
    </w:pPr>
    <w:rPr>
      <w:rFonts w:eastAsiaTheme="majorEastAsia" w:cs="Mangal"/>
      <w:b/>
      <w:bCs/>
      <w:color w:val="00B050"/>
      <w:sz w:val="22"/>
      <w:szCs w:val="21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1D3F"/>
    <w:rPr>
      <w:rFonts w:eastAsiaTheme="majorEastAsia" w:cs="Mangal"/>
      <w:b/>
      <w:bCs/>
      <w:sz w:val="30"/>
      <w:szCs w:val="25"/>
    </w:rPr>
  </w:style>
  <w:style w:type="paragraph" w:styleId="Bezodstpw">
    <w:name w:val="No Spacing"/>
    <w:next w:val="Normalny"/>
    <w:link w:val="BezodstpwZnak"/>
    <w:uiPriority w:val="1"/>
    <w:qFormat/>
    <w:rsid w:val="007E5EAD"/>
    <w:pPr>
      <w:widowControl w:val="0"/>
      <w:suppressAutoHyphens/>
      <w:autoSpaceDN w:val="0"/>
      <w:spacing w:after="0"/>
      <w:jc w:val="both"/>
    </w:pPr>
    <w:rPr>
      <w:rFonts w:ascii="Calibri" w:hAnsi="Calibri" w:cs="Mangal"/>
      <w:b/>
      <w:sz w:val="26"/>
      <w:szCs w:val="21"/>
      <w:lang w:eastAsia="zh-C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rsid w:val="007E5EAD"/>
    <w:rPr>
      <w:rFonts w:ascii="Calibri" w:eastAsia="Noto Sans CJK SC Regular" w:hAnsi="Calibri" w:cs="Mangal"/>
      <w:b/>
      <w:sz w:val="26"/>
      <w:szCs w:val="21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503798"/>
    <w:rPr>
      <w:rFonts w:ascii="Calibri" w:eastAsiaTheme="majorEastAsia" w:hAnsi="Calibri" w:cstheme="majorBidi"/>
      <w:b/>
      <w:bCs/>
      <w:color w:val="1F497D" w:themeColor="text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2568F"/>
    <w:rPr>
      <w:rFonts w:eastAsiaTheme="majorEastAsia" w:cs="Mangal"/>
      <w:b/>
      <w:bCs/>
      <w:color w:val="00B050"/>
      <w:szCs w:val="21"/>
      <w:lang w:eastAsia="zh-CN" w:bidi="hi-IN"/>
    </w:rPr>
  </w:style>
  <w:style w:type="character" w:styleId="Tekstzastpczy">
    <w:name w:val="Placeholder Text"/>
    <w:basedOn w:val="Domylnaczcionkaakapitu"/>
    <w:uiPriority w:val="99"/>
    <w:semiHidden/>
    <w:rsid w:val="009D573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D5736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D573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D57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3798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1D3F"/>
    <w:pPr>
      <w:keepNext/>
      <w:keepLines/>
      <w:spacing w:before="120" w:after="120" w:line="360" w:lineRule="auto"/>
      <w:outlineLvl w:val="0"/>
    </w:pPr>
    <w:rPr>
      <w:rFonts w:eastAsiaTheme="majorEastAsia" w:cs="Mangal"/>
      <w:b/>
      <w:bCs/>
      <w:sz w:val="30"/>
      <w:szCs w:val="25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3798"/>
    <w:pPr>
      <w:keepNext/>
      <w:keepLines/>
      <w:spacing w:before="200" w:after="0"/>
      <w:jc w:val="center"/>
      <w:outlineLvl w:val="1"/>
    </w:pPr>
    <w:rPr>
      <w:rFonts w:ascii="Calibri" w:eastAsiaTheme="majorEastAsia" w:hAnsi="Calibri" w:cstheme="majorBidi"/>
      <w:b/>
      <w:bCs/>
      <w:color w:val="1F497D" w:themeColor="text2"/>
      <w:sz w:val="22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2568F"/>
    <w:pPr>
      <w:keepNext/>
      <w:keepLines/>
      <w:widowControl w:val="0"/>
      <w:suppressAutoHyphens/>
      <w:autoSpaceDN w:val="0"/>
      <w:spacing w:before="200" w:after="0"/>
      <w:jc w:val="center"/>
      <w:outlineLvl w:val="2"/>
    </w:pPr>
    <w:rPr>
      <w:rFonts w:eastAsiaTheme="majorEastAsia" w:cs="Mangal"/>
      <w:b/>
      <w:bCs/>
      <w:color w:val="00B050"/>
      <w:sz w:val="22"/>
      <w:szCs w:val="21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1D3F"/>
    <w:rPr>
      <w:rFonts w:eastAsiaTheme="majorEastAsia" w:cs="Mangal"/>
      <w:b/>
      <w:bCs/>
      <w:sz w:val="30"/>
      <w:szCs w:val="25"/>
    </w:rPr>
  </w:style>
  <w:style w:type="paragraph" w:styleId="Bezodstpw">
    <w:name w:val="No Spacing"/>
    <w:next w:val="Normalny"/>
    <w:link w:val="BezodstpwZnak"/>
    <w:uiPriority w:val="1"/>
    <w:qFormat/>
    <w:rsid w:val="007E5EAD"/>
    <w:pPr>
      <w:widowControl w:val="0"/>
      <w:suppressAutoHyphens/>
      <w:autoSpaceDN w:val="0"/>
      <w:spacing w:after="0"/>
      <w:jc w:val="both"/>
    </w:pPr>
    <w:rPr>
      <w:rFonts w:ascii="Calibri" w:hAnsi="Calibri" w:cs="Mangal"/>
      <w:b/>
      <w:sz w:val="26"/>
      <w:szCs w:val="21"/>
      <w:lang w:eastAsia="zh-C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rsid w:val="007E5EAD"/>
    <w:rPr>
      <w:rFonts w:ascii="Calibri" w:eastAsia="Noto Sans CJK SC Regular" w:hAnsi="Calibri" w:cs="Mangal"/>
      <w:b/>
      <w:sz w:val="26"/>
      <w:szCs w:val="21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503798"/>
    <w:rPr>
      <w:rFonts w:ascii="Calibri" w:eastAsiaTheme="majorEastAsia" w:hAnsi="Calibri" w:cstheme="majorBidi"/>
      <w:b/>
      <w:bCs/>
      <w:color w:val="1F497D" w:themeColor="text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2568F"/>
    <w:rPr>
      <w:rFonts w:eastAsiaTheme="majorEastAsia" w:cs="Mangal"/>
      <w:b/>
      <w:bCs/>
      <w:color w:val="00B050"/>
      <w:szCs w:val="21"/>
      <w:lang w:eastAsia="zh-CN" w:bidi="hi-IN"/>
    </w:rPr>
  </w:style>
  <w:style w:type="character" w:styleId="Tekstzastpczy">
    <w:name w:val="Placeholder Text"/>
    <w:basedOn w:val="Domylnaczcionkaakapitu"/>
    <w:uiPriority w:val="99"/>
    <w:semiHidden/>
    <w:rsid w:val="009D573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D5736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D573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D5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442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Zając</dc:creator>
  <cp:lastModifiedBy>Piotr Zając</cp:lastModifiedBy>
  <cp:revision>5</cp:revision>
  <dcterms:created xsi:type="dcterms:W3CDTF">2020-06-02T11:02:00Z</dcterms:created>
  <dcterms:modified xsi:type="dcterms:W3CDTF">2020-06-17T12:14:00Z</dcterms:modified>
</cp:coreProperties>
</file>