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455"/>
        </w:tabs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95250</wp:posOffset>
            </wp:positionV>
            <wp:extent cx="793750" cy="793750"/>
            <wp:effectExtent b="0" l="0" r="0" t="0"/>
            <wp:wrapNone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9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315595</wp:posOffset>
            </wp:positionH>
            <wp:positionV relativeFrom="paragraph">
              <wp:posOffset>163253</wp:posOffset>
            </wp:positionV>
            <wp:extent cx="882015" cy="782320"/>
            <wp:effectExtent b="0" l="0" r="0" t="0"/>
            <wp:wrapNone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782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fob9t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CAVITE STATE UNIVERSITY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Imus Campus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Cavite Civic Center Palico IV, Imus, Cavite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(046) 471-66-07 / (046) 471-67-70/ (046) 686-2349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www.cvsu.edu.ph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DEPARTMENT OF COMPUTER STUDIES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ITEC  60 – Integrated Programming and Technologies 1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Project Presentation (Rubrics)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2"/>
        <w:gridCol w:w="4806"/>
        <w:gridCol w:w="1276"/>
        <w:gridCol w:w="1134"/>
        <w:tblGridChange w:id="0">
          <w:tblGrid>
            <w:gridCol w:w="2282"/>
            <w:gridCol w:w="4806"/>
            <w:gridCol w:w="1276"/>
            <w:gridCol w:w="1134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Criterion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Weight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Score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  <w:rtl w:val="0"/>
              </w:rPr>
              <w:t xml:space="preserve">Group scoring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222222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 Features 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Completeness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how well the group has incorporated all the required features of the assigned system into their prototype.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222222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the accuracy of the features in the prototype, and how closely they match the expected functionality of the assigned system.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Relevance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how relevant the features are to the overall purpose of the assigned system, and how well they meet the needs of the user.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222222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Usability 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 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the user interface of the prototype and how easy it is for users to navigate and interact with the system.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20%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3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 Experience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how well the prototype meets the needs and expectations of the user, and how well it addresses any potential challenges or issues that may arise.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Functionality (25)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Performance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how well the prototype performs in executing the tasks and functions that are expected of the assigned system.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15%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Speed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the speed of the prototype, and how quickly it responds to user input and requests.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C">
            <w:pPr>
              <w:ind w:left="456" w:firstLine="0"/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  <w:rtl w:val="0"/>
              </w:rPr>
              <w:t xml:space="preserve">Presentation and Documentation (15)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Presentation Quality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the group's presentation skills, including their use of visuals, clarity, and coherence.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10%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Documentation Quality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Evaluate the quality of the group's documentation, including the completeness and accuracy of the flow of the system features, and the clarity of the report.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5%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8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222222"/>
                <w:sz w:val="24"/>
                <w:szCs w:val="24"/>
                <w:highlight w:val="white"/>
                <w:rtl w:val="0"/>
              </w:rPr>
              <w:t xml:space="preserve">                                                                                          Total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Rated by:</w:t>
        <w:tab/>
        <w:tab/>
        <w:t xml:space="preserve">Date:</w:t>
      </w:r>
    </w:p>
    <w:p w:rsidR="00000000" w:rsidDel="00000000" w:rsidP="00000000" w:rsidRDefault="00000000" w:rsidRPr="00000000" w14:paraId="0000004E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_________________________</w:t>
        <w:tab/>
        <w:tab/>
        <w:t xml:space="preserve">________________________</w:t>
      </w:r>
    </w:p>
    <w:p w:rsidR="00000000" w:rsidDel="00000000" w:rsidP="00000000" w:rsidRDefault="00000000" w:rsidRPr="00000000" w14:paraId="00000051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455"/>
        </w:tabs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4667250</wp:posOffset>
            </wp:positionH>
            <wp:positionV relativeFrom="paragraph">
              <wp:posOffset>180975</wp:posOffset>
            </wp:positionV>
            <wp:extent cx="793750" cy="793750"/>
            <wp:effectExtent b="0" l="0" r="0" t="0"/>
            <wp:wrapNone/>
            <wp:docPr id="5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9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315595</wp:posOffset>
            </wp:positionH>
            <wp:positionV relativeFrom="paragraph">
              <wp:posOffset>163253</wp:posOffset>
            </wp:positionV>
            <wp:extent cx="882015" cy="782320"/>
            <wp:effectExtent b="0" l="0" r="0" t="0"/>
            <wp:wrapNone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782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CAVITE STATE UNIVERSITY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Imus Campus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Cavite Civic Center Palico IV, Imus, Cavite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(046) 471-66-07 / (046) 471-67-70/ (046) 686-2349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www.cvsu.edu.ph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DEPARTMENT OF COMPUTER STUDIES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ITEC  60 – Integrated Programming and Technologies 1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Project Presentation</w:t>
      </w:r>
    </w:p>
    <w:p w:rsidR="00000000" w:rsidDel="00000000" w:rsidP="00000000" w:rsidRDefault="00000000" w:rsidRPr="00000000" w14:paraId="0000005E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b w:val="1"/>
          <w:color w:val="1d1b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Group #</w:t>
        <w:tab/>
        <w:t xml:space="preserve">: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b w:val="1"/>
          <w:color w:val="1d1b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Leader</w:t>
        <w:tab/>
        <w:t xml:space="preserve">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b w:val="1"/>
          <w:color w:val="1d1b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Members</w:t>
        <w:tab/>
        <w:t xml:space="preserve">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b w:val="1"/>
          <w:color w:val="1d1b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Course</w:t>
        <w:tab/>
        <w:t xml:space="preserve">: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1b11"/>
          <w:sz w:val="24"/>
          <w:szCs w:val="24"/>
          <w:rtl w:val="0"/>
        </w:rPr>
        <w:t xml:space="preserve">BSIT</w:t>
      </w:r>
    </w:p>
    <w:p w:rsidR="00000000" w:rsidDel="00000000" w:rsidP="00000000" w:rsidRDefault="00000000" w:rsidRPr="00000000" w14:paraId="00000063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b w:val="1"/>
          <w:color w:val="1d1b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Section</w:t>
        <w:tab/>
        <w:t xml:space="preserve">: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45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Title</w:t>
        <w:tab/>
        <w:t xml:space="preserve">: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b11"/>
          <w:sz w:val="24"/>
          <w:szCs w:val="24"/>
          <w:rtl w:val="0"/>
        </w:rPr>
        <w:t xml:space="preserve">        Description</w:t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job posting website is a platform that allows employers to post job openings and job seekers to apply to those openings.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shd w:fill="f7f7f8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80" w:lineRule="auto"/>
        <w:ind w:left="45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Features:</w:t>
        <w:tab/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 posting: A feature that allows you to post job vacancies from potential employers on the system, which can be viewed by students who are eligible for the job.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 tracking: This feature helps you track the progress of each student's application, including their resumes and cover letters.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 profile management: A feature that enables you to create and manage student profiles on the system, which can include their academic and work history, skills, and preferences.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Employer relationship management: This feature enables you to manage relationships with employers, including sending and receiving messages, scheduling interviews, and managing job offers.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Interview scheduling: A feature that allows you to schedule interviews between employers and students, including sending reminders and notifications.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and reporting: A feature that provides analytics and reports on the placement process, such as the number of students placed, the types of jobs available, and the progress of each student's application.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Feedback and review: A feature that allows students to provide feedback and reviews on the placement process, including the quality of the job postings, interview experience, and overall satisfaction.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 management: A feature that allows you to store and manage documents related to the placement process, such as resumes, cover letters, and job descriptions.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6075"/>
        </w:tabs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6075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Prototype Screenshots: screenshots of all the listed features (Flow)</w:t>
      </w:r>
    </w:p>
    <w:p w:rsidR="00000000" w:rsidDel="00000000" w:rsidP="00000000" w:rsidRDefault="00000000" w:rsidRPr="00000000" w14:paraId="000000A5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66719" cy="4041251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719" cy="404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82588" cy="4029637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02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87325" cy="4115374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11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92848" cy="4010585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848" cy="401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30219" cy="4086795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08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55763" cy="4085590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5763" cy="408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znysh7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127500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73061" cy="4029637"/>
            <wp:effectExtent b="0" l="0" r="0" t="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02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73061" cy="4020111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02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92114" cy="4111854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111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34956" cy="4067743"/>
            <wp:effectExtent b="0" l="0" r="0" t="0"/>
            <wp:docPr id="6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6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82588" cy="4008734"/>
            <wp:effectExtent b="0" l="0" r="0" t="0"/>
            <wp:docPr id="6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00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17306" cy="3832121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306" cy="383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66481" cy="4211665"/>
            <wp:effectExtent b="0" l="0" r="0" t="0"/>
            <wp:docPr id="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1" cy="421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06439" cy="3916224"/>
            <wp:effectExtent b="0" l="0" r="0" t="0"/>
            <wp:docPr id="6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439" cy="391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07639" cy="3994680"/>
            <wp:effectExtent b="0" l="0" r="0" t="0"/>
            <wp:docPr id="6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30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639" cy="399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43260" cy="4227195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260" cy="422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55219" cy="4164330"/>
            <wp:effectExtent b="0" l="0" r="0" t="0"/>
            <wp:docPr id="4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219" cy="416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38682" cy="4115374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682" cy="411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07162" cy="4067743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162" cy="406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58483" cy="3631350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483" cy="363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607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15308" cy="3733439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308" cy="3733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709" w:top="459" w:left="1560" w:right="424" w:header="454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right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F19C8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yperlink">
    <w:name w:val="Hyperlink"/>
    <w:basedOn w:val="DefaultParagraphFont"/>
    <w:uiPriority w:val="99"/>
    <w:unhideWhenUsed w:val="1"/>
    <w:rsid w:val="00EB7508"/>
    <w:rPr>
      <w:color w:val="0000ff"/>
      <w:u w:val="single"/>
    </w:rPr>
  </w:style>
  <w:style w:type="table" w:styleId="TableGrid">
    <w:name w:val="Table Grid"/>
    <w:basedOn w:val="TableNormal"/>
    <w:uiPriority w:val="59"/>
    <w:rsid w:val="00EB750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link w:val="NoSpacingChar"/>
    <w:uiPriority w:val="1"/>
    <w:qFormat w:val="1"/>
    <w:rsid w:val="00EB7508"/>
    <w:rPr>
      <w:rFonts w:cs="Times New Roman"/>
    </w:rPr>
  </w:style>
  <w:style w:type="character" w:styleId="NoSpacingChar" w:customStyle="1">
    <w:name w:val="No Spacing Char"/>
    <w:link w:val="NoSpacing"/>
    <w:uiPriority w:val="1"/>
    <w:rsid w:val="00EB7508"/>
    <w:rPr>
      <w:rFonts w:ascii="Calibri" w:cs="Times New Roman" w:eastAsia="Calibri" w:hAnsi="Calibri"/>
      <w:lang w:val="en-US"/>
    </w:rPr>
  </w:style>
  <w:style w:type="paragraph" w:styleId="ListParagraph">
    <w:name w:val="List Paragraph"/>
    <w:basedOn w:val="Normal"/>
    <w:uiPriority w:val="34"/>
    <w:qFormat w:val="1"/>
    <w:rsid w:val="00EB7508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C26F4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C26F45"/>
    <w:rPr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C26F4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C26F45"/>
    <w:rPr>
      <w:lang w:val="en-US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342396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692156"/>
    <w:pPr>
      <w:spacing w:after="100" w:afterAutospacing="1" w:before="100" w:beforeAutospacing="1"/>
      <w:jc w:val="left"/>
    </w:pPr>
    <w:rPr>
      <w:rFonts w:ascii="Times New Roman" w:cs="Times New Roman" w:eastAsia="Times New Roman" w:hAnsi="Times New Roman"/>
      <w:sz w:val="24"/>
      <w:szCs w:val="24"/>
    </w:r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table" w:styleId="a5" w:customStyle="1">
    <w:basedOn w:val="TableNormal"/>
    <w:tblPr>
      <w:tblStyleRowBandSize w:val="1"/>
      <w:tblStyleColBandSize w:val="1"/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</w:tblPr>
  </w:style>
  <w:style w:type="table" w:styleId="a8" w:customStyle="1">
    <w:basedOn w:val="TableNormal"/>
    <w:tblPr>
      <w:tblStyleRowBandSize w:val="1"/>
      <w:tblStyleColBandSize w:val="1"/>
    </w:tblPr>
  </w:style>
  <w:style w:type="table" w:styleId="a9" w:customStyle="1">
    <w:basedOn w:val="TableNormal"/>
    <w:tblPr>
      <w:tblStyleRowBandSize w:val="1"/>
      <w:tblStyleColBandSize w:val="1"/>
    </w:tblPr>
  </w:style>
  <w:style w:type="paragraph" w:styleId="Revision">
    <w:name w:val="Revision"/>
    <w:hidden w:val="1"/>
    <w:uiPriority w:val="99"/>
    <w:semiHidden w:val="1"/>
    <w:rsid w:val="00E93C79"/>
    <w:pPr>
      <w:jc w:val="left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6.png"/><Relationship Id="rId21" Type="http://schemas.openxmlformats.org/officeDocument/2006/relationships/image" Target="media/image18.png"/><Relationship Id="rId24" Type="http://schemas.openxmlformats.org/officeDocument/2006/relationships/image" Target="media/image19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8.png"/><Relationship Id="rId28" Type="http://schemas.openxmlformats.org/officeDocument/2006/relationships/image" Target="media/image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31" Type="http://schemas.openxmlformats.org/officeDocument/2006/relationships/header" Target="header1.xml"/><Relationship Id="rId3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21.png"/><Relationship Id="rId16" Type="http://schemas.openxmlformats.org/officeDocument/2006/relationships/image" Target="media/image6.png"/><Relationship Id="rId19" Type="http://schemas.openxmlformats.org/officeDocument/2006/relationships/image" Target="media/image2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27B+3wQFuxf3o6TJ9TRdvwNq7w==">AMUW2mWRpuuwMcG/7Hb9zHAvLhtqBGE8nEtgebacsV6H9DcHPMF6eriRlGs5AXtMyoNuzmklHDaU9YaLGY6bxc8o96WfU7dt6KRTwGwG2p6aKEbjPCxuskSE3nFmJ6KPw//46d2Dw8V1iD98xJ4ztpvc2aRQJtlU0g==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2023-04-27T22:19:00Z</dcterms:created>
  <dc:creator>User</dc:creator>
</cp:coreProperties>
</file>