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55348" w14:textId="4A186E4E" w:rsidR="000D1B96" w:rsidRPr="00A76EEF" w:rsidRDefault="000D1B96">
      <w:pPr>
        <w:rPr>
          <w:rFonts w:ascii="Arial" w:hAnsi="Arial" w:cs="Arial"/>
          <w:lang w:val="es-PR"/>
        </w:rPr>
      </w:pPr>
      <w:r w:rsidRPr="00A76EEF">
        <w:rPr>
          <w:rFonts w:ascii="Arial" w:hAnsi="Arial" w:cs="Arial"/>
          <w:lang w:val="es-PR"/>
        </w:rPr>
        <w:t xml:space="preserve">Benyahir Y. Martínez Hermina </w:t>
      </w:r>
      <w:r w:rsidRPr="00A76EEF">
        <w:rPr>
          <w:rFonts w:ascii="Arial" w:hAnsi="Arial" w:cs="Arial"/>
          <w:lang w:val="es-PR"/>
        </w:rPr>
        <w:tab/>
      </w:r>
      <w:r w:rsidRPr="00A76EEF">
        <w:rPr>
          <w:rFonts w:ascii="Arial" w:hAnsi="Arial" w:cs="Arial"/>
          <w:lang w:val="es-PR"/>
        </w:rPr>
        <w:tab/>
      </w:r>
      <w:r w:rsidRPr="00A76EEF">
        <w:rPr>
          <w:rFonts w:ascii="Arial" w:hAnsi="Arial" w:cs="Arial"/>
          <w:lang w:val="es-PR"/>
        </w:rPr>
        <w:tab/>
      </w:r>
      <w:r w:rsidRPr="00A76EEF">
        <w:rPr>
          <w:rFonts w:ascii="Arial" w:hAnsi="Arial" w:cs="Arial"/>
          <w:lang w:val="es-PR"/>
        </w:rPr>
        <w:tab/>
      </w:r>
      <w:r w:rsidRPr="00A76EEF">
        <w:rPr>
          <w:rFonts w:ascii="Arial" w:hAnsi="Arial" w:cs="Arial"/>
          <w:lang w:val="es-PR"/>
        </w:rPr>
        <w:tab/>
      </w:r>
      <w:r w:rsidRPr="00A76EEF">
        <w:rPr>
          <w:rFonts w:ascii="Arial" w:hAnsi="Arial" w:cs="Arial"/>
          <w:lang w:val="es-PR"/>
        </w:rPr>
        <w:tab/>
      </w:r>
      <w:r w:rsidRPr="00A76EEF">
        <w:rPr>
          <w:rFonts w:ascii="Arial" w:hAnsi="Arial" w:cs="Arial"/>
          <w:lang w:val="es-PR"/>
        </w:rPr>
        <w:tab/>
        <w:t xml:space="preserve">  </w:t>
      </w:r>
      <w:r w:rsidR="0035365E" w:rsidRPr="00A76EEF">
        <w:rPr>
          <w:rFonts w:ascii="Arial" w:hAnsi="Arial" w:cs="Arial"/>
          <w:lang w:val="es-PR"/>
        </w:rPr>
        <w:tab/>
      </w:r>
      <w:r w:rsidR="0035365E" w:rsidRPr="00A76EEF">
        <w:rPr>
          <w:rFonts w:ascii="Arial" w:hAnsi="Arial" w:cs="Arial"/>
          <w:lang w:val="es-PR"/>
        </w:rPr>
        <w:tab/>
      </w:r>
      <w:r w:rsidR="0035365E" w:rsidRPr="00A76EEF">
        <w:rPr>
          <w:rFonts w:ascii="Arial" w:hAnsi="Arial" w:cs="Arial"/>
          <w:lang w:val="es-PR"/>
        </w:rPr>
        <w:tab/>
      </w:r>
      <w:r w:rsidR="0035365E" w:rsidRPr="00A76EEF">
        <w:rPr>
          <w:rFonts w:ascii="Arial" w:hAnsi="Arial" w:cs="Arial"/>
          <w:lang w:val="es-PR"/>
        </w:rPr>
        <w:tab/>
      </w:r>
      <w:r w:rsidR="0035365E" w:rsidRPr="00A76EEF">
        <w:rPr>
          <w:rFonts w:ascii="Arial" w:hAnsi="Arial" w:cs="Arial"/>
          <w:lang w:val="es-PR"/>
        </w:rPr>
        <w:tab/>
      </w:r>
      <w:r w:rsidRPr="00A76EEF">
        <w:rPr>
          <w:rFonts w:ascii="Arial" w:hAnsi="Arial" w:cs="Arial"/>
          <w:lang w:val="es-PR"/>
        </w:rPr>
        <w:t>R00624824</w:t>
      </w:r>
    </w:p>
    <w:p w14:paraId="1D497BE0" w14:textId="18077DA2" w:rsidR="000D1B96" w:rsidRPr="00A76EEF" w:rsidRDefault="000D1B96">
      <w:pPr>
        <w:rPr>
          <w:rFonts w:ascii="Arial" w:hAnsi="Arial" w:cs="Arial"/>
          <w:lang w:val="es-PR"/>
        </w:rPr>
      </w:pPr>
      <w:r w:rsidRPr="00A76EEF">
        <w:rPr>
          <w:rFonts w:ascii="Arial" w:hAnsi="Arial" w:cs="Arial"/>
          <w:lang w:val="es-PR"/>
        </w:rPr>
        <w:t>Asignación 1 – Fundamentos de la Ciberseguridad y Vulnerabilidades:</w:t>
      </w:r>
    </w:p>
    <w:p w14:paraId="4E6CBB94" w14:textId="77777777" w:rsidR="000D1B96" w:rsidRPr="00A76EEF" w:rsidRDefault="000D1B96">
      <w:pPr>
        <w:rPr>
          <w:rFonts w:ascii="Arial" w:hAnsi="Arial" w:cs="Arial"/>
          <w:lang w:val="es-PR"/>
        </w:rPr>
      </w:pPr>
    </w:p>
    <w:p w14:paraId="0724B7B1" w14:textId="13F35269" w:rsidR="000D1B96" w:rsidRPr="00A76EEF" w:rsidRDefault="000D1B96">
      <w:pPr>
        <w:rPr>
          <w:rFonts w:ascii="Arial" w:hAnsi="Arial" w:cs="Arial"/>
          <w:lang w:val="es-PR"/>
        </w:rPr>
      </w:pPr>
      <w:r w:rsidRPr="00A76EEF">
        <w:rPr>
          <w:rFonts w:ascii="Arial" w:hAnsi="Arial" w:cs="Arial"/>
          <w:lang w:val="es-PR"/>
        </w:rPr>
        <w:t>Caso de uso – Red de la Compañía CyberCorp (12pts)</w:t>
      </w:r>
    </w:p>
    <w:tbl>
      <w:tblPr>
        <w:tblW w:w="13878"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2430"/>
        <w:gridCol w:w="2204"/>
        <w:gridCol w:w="1846"/>
        <w:gridCol w:w="2826"/>
        <w:gridCol w:w="1130"/>
        <w:gridCol w:w="2722"/>
      </w:tblGrid>
      <w:tr w:rsidR="0035365E" w:rsidRPr="00A76EEF" w14:paraId="01B44446" w14:textId="77777777" w:rsidTr="0035365E">
        <w:trPr>
          <w:trHeight w:val="889"/>
          <w:tblHeader/>
          <w:tblCellSpacing w:w="15" w:type="dxa"/>
        </w:trPr>
        <w:tc>
          <w:tcPr>
            <w:tcW w:w="675" w:type="dxa"/>
            <w:vAlign w:val="center"/>
            <w:hideMark/>
          </w:tcPr>
          <w:p w14:paraId="78D04B84" w14:textId="382DDD29" w:rsidR="0035365E" w:rsidRPr="00A76EEF" w:rsidRDefault="0035365E" w:rsidP="003111D5">
            <w:pPr>
              <w:spacing w:line="360" w:lineRule="auto"/>
              <w:jc w:val="center"/>
              <w:rPr>
                <w:rFonts w:ascii="Aptos" w:eastAsia="Aptos" w:hAnsi="Aptos" w:cs="Times New Roman"/>
                <w:b/>
                <w:bCs/>
                <w:lang w:val="es-PR"/>
              </w:rPr>
            </w:pPr>
            <w:r w:rsidRPr="00A76EEF">
              <w:rPr>
                <w:rFonts w:ascii="Aptos" w:eastAsia="Aptos" w:hAnsi="Aptos" w:cs="Times New Roman"/>
                <w:b/>
                <w:bCs/>
                <w:lang w:val="es-PR"/>
              </w:rPr>
              <w:t xml:space="preserve"># </w:t>
            </w:r>
          </w:p>
        </w:tc>
        <w:tc>
          <w:tcPr>
            <w:tcW w:w="2400" w:type="dxa"/>
            <w:vAlign w:val="center"/>
            <w:hideMark/>
          </w:tcPr>
          <w:p w14:paraId="69EDF3BF" w14:textId="77777777" w:rsidR="0035365E" w:rsidRPr="00A76EEF" w:rsidRDefault="0035365E" w:rsidP="003111D5">
            <w:pPr>
              <w:spacing w:line="360" w:lineRule="auto"/>
              <w:jc w:val="center"/>
              <w:rPr>
                <w:rFonts w:ascii="Aptos" w:eastAsia="Aptos" w:hAnsi="Aptos" w:cs="Times New Roman"/>
                <w:b/>
                <w:bCs/>
                <w:lang w:val="es-PR"/>
              </w:rPr>
            </w:pPr>
            <w:r w:rsidRPr="00A76EEF">
              <w:rPr>
                <w:rFonts w:ascii="Aptos" w:eastAsia="Aptos" w:hAnsi="Aptos" w:cs="Times New Roman"/>
                <w:b/>
                <w:bCs/>
                <w:lang w:val="es-PR"/>
              </w:rPr>
              <w:t>Activo / Ubicación</w:t>
            </w:r>
          </w:p>
        </w:tc>
        <w:tc>
          <w:tcPr>
            <w:tcW w:w="2174" w:type="dxa"/>
            <w:vAlign w:val="center"/>
            <w:hideMark/>
          </w:tcPr>
          <w:p w14:paraId="68ACDCB2" w14:textId="62642DCE" w:rsidR="0035365E" w:rsidRPr="00A76EEF" w:rsidRDefault="0035365E" w:rsidP="003111D5">
            <w:pPr>
              <w:spacing w:line="360" w:lineRule="auto"/>
              <w:jc w:val="center"/>
              <w:rPr>
                <w:rFonts w:ascii="Aptos" w:eastAsia="Aptos" w:hAnsi="Aptos" w:cs="Times New Roman"/>
                <w:b/>
                <w:bCs/>
                <w:lang w:val="es-PR"/>
              </w:rPr>
            </w:pPr>
            <w:r w:rsidRPr="00A76EEF">
              <w:rPr>
                <w:rFonts w:ascii="Aptos" w:eastAsia="Aptos" w:hAnsi="Aptos" w:cs="Times New Roman"/>
                <w:b/>
                <w:bCs/>
                <w:lang w:val="es-PR"/>
              </w:rPr>
              <w:t>Vulnerabilidad</w:t>
            </w:r>
          </w:p>
        </w:tc>
        <w:tc>
          <w:tcPr>
            <w:tcW w:w="1816" w:type="dxa"/>
            <w:vAlign w:val="center"/>
          </w:tcPr>
          <w:p w14:paraId="0CAC7BEE" w14:textId="28A3EDF1" w:rsidR="0035365E" w:rsidRPr="00A76EEF" w:rsidRDefault="0035365E" w:rsidP="0035365E">
            <w:pPr>
              <w:spacing w:line="360" w:lineRule="auto"/>
              <w:jc w:val="center"/>
              <w:rPr>
                <w:rFonts w:ascii="Aptos" w:eastAsia="Aptos" w:hAnsi="Aptos" w:cs="Times New Roman"/>
                <w:b/>
                <w:bCs/>
                <w:lang w:val="es-PR"/>
              </w:rPr>
            </w:pPr>
            <w:r w:rsidRPr="00A76EEF">
              <w:rPr>
                <w:rFonts w:ascii="Aptos" w:eastAsia="Aptos" w:hAnsi="Aptos" w:cs="Times New Roman"/>
                <w:b/>
                <w:bCs/>
                <w:lang w:val="es-PR"/>
              </w:rPr>
              <w:t>Categoría</w:t>
            </w:r>
          </w:p>
        </w:tc>
        <w:tc>
          <w:tcPr>
            <w:tcW w:w="2796" w:type="dxa"/>
            <w:vAlign w:val="center"/>
            <w:hideMark/>
          </w:tcPr>
          <w:p w14:paraId="4A9B9199" w14:textId="42DBFE02" w:rsidR="0035365E" w:rsidRPr="00A76EEF" w:rsidRDefault="0035365E" w:rsidP="003111D5">
            <w:pPr>
              <w:spacing w:line="360" w:lineRule="auto"/>
              <w:jc w:val="center"/>
              <w:rPr>
                <w:rFonts w:ascii="Aptos" w:eastAsia="Aptos" w:hAnsi="Aptos" w:cs="Times New Roman"/>
                <w:b/>
                <w:bCs/>
                <w:lang w:val="es-PR"/>
              </w:rPr>
            </w:pPr>
            <w:r w:rsidRPr="00A76EEF">
              <w:rPr>
                <w:rFonts w:ascii="Aptos" w:eastAsia="Aptos" w:hAnsi="Aptos" w:cs="Times New Roman"/>
                <w:b/>
                <w:bCs/>
                <w:lang w:val="es-PR"/>
              </w:rPr>
              <w:t xml:space="preserve">Impacto CIA </w:t>
            </w:r>
          </w:p>
        </w:tc>
        <w:tc>
          <w:tcPr>
            <w:tcW w:w="1100" w:type="dxa"/>
            <w:vAlign w:val="center"/>
            <w:hideMark/>
          </w:tcPr>
          <w:p w14:paraId="4D2D7ADD" w14:textId="5B11934E" w:rsidR="0035365E" w:rsidRPr="00A76EEF" w:rsidRDefault="0035365E" w:rsidP="003111D5">
            <w:pPr>
              <w:spacing w:line="360" w:lineRule="auto"/>
              <w:jc w:val="center"/>
              <w:rPr>
                <w:rFonts w:ascii="Aptos" w:eastAsia="Aptos" w:hAnsi="Aptos" w:cs="Times New Roman"/>
                <w:b/>
                <w:bCs/>
                <w:lang w:val="es-PR"/>
              </w:rPr>
            </w:pPr>
            <w:r w:rsidRPr="00A76EEF">
              <w:rPr>
                <w:rFonts w:ascii="Aptos" w:eastAsia="Aptos" w:hAnsi="Aptos" w:cs="Times New Roman"/>
                <w:b/>
                <w:bCs/>
                <w:lang w:val="es-PR"/>
              </w:rPr>
              <w:t>Escala CVSS</w:t>
            </w:r>
          </w:p>
        </w:tc>
        <w:tc>
          <w:tcPr>
            <w:tcW w:w="2677" w:type="dxa"/>
            <w:vAlign w:val="center"/>
            <w:hideMark/>
          </w:tcPr>
          <w:p w14:paraId="64CF59C8" w14:textId="77777777" w:rsidR="0035365E" w:rsidRPr="00A76EEF" w:rsidRDefault="0035365E" w:rsidP="003111D5">
            <w:pPr>
              <w:spacing w:line="360" w:lineRule="auto"/>
              <w:jc w:val="center"/>
              <w:rPr>
                <w:rFonts w:ascii="Aptos" w:eastAsia="Aptos" w:hAnsi="Aptos" w:cs="Times New Roman"/>
                <w:b/>
                <w:bCs/>
                <w:lang w:val="es-PR"/>
              </w:rPr>
            </w:pPr>
            <w:r w:rsidRPr="00A76EEF">
              <w:rPr>
                <w:rFonts w:ascii="Aptos" w:eastAsia="Aptos" w:hAnsi="Aptos" w:cs="Times New Roman"/>
                <w:b/>
                <w:bCs/>
                <w:lang w:val="es-PR"/>
              </w:rPr>
              <w:t>Recomendación</w:t>
            </w:r>
          </w:p>
        </w:tc>
      </w:tr>
      <w:tr w:rsidR="0035365E" w:rsidRPr="00A76EEF" w14:paraId="36CD4494" w14:textId="77777777" w:rsidTr="00C6251A">
        <w:trPr>
          <w:tblCellSpacing w:w="15" w:type="dxa"/>
        </w:trPr>
        <w:tc>
          <w:tcPr>
            <w:tcW w:w="675" w:type="dxa"/>
            <w:vAlign w:val="center"/>
            <w:hideMark/>
          </w:tcPr>
          <w:p w14:paraId="7BABD325" w14:textId="45723B70" w:rsidR="0035365E" w:rsidRPr="00A76EEF" w:rsidRDefault="0035365E" w:rsidP="003111D5">
            <w:pPr>
              <w:spacing w:line="360" w:lineRule="auto"/>
              <w:jc w:val="center"/>
              <w:rPr>
                <w:rFonts w:ascii="Aptos" w:eastAsia="Aptos" w:hAnsi="Aptos" w:cs="Times New Roman"/>
                <w:lang w:val="es-PR"/>
              </w:rPr>
            </w:pPr>
            <w:r w:rsidRPr="00A76EEF">
              <w:rPr>
                <w:rFonts w:ascii="Aptos" w:eastAsia="Aptos" w:hAnsi="Aptos" w:cs="Times New Roman"/>
                <w:lang w:val="es-PR"/>
              </w:rPr>
              <w:t>1</w:t>
            </w:r>
          </w:p>
        </w:tc>
        <w:tc>
          <w:tcPr>
            <w:tcW w:w="2400" w:type="dxa"/>
            <w:vAlign w:val="center"/>
            <w:hideMark/>
          </w:tcPr>
          <w:p w14:paraId="09D0289C" w14:textId="03517037" w:rsidR="0035365E" w:rsidRPr="00A76EEF" w:rsidRDefault="004B5273" w:rsidP="0035365E">
            <w:pPr>
              <w:spacing w:line="360" w:lineRule="auto"/>
              <w:rPr>
                <w:rFonts w:ascii="Aptos" w:eastAsia="Aptos" w:hAnsi="Aptos" w:cs="Times New Roman"/>
                <w:b/>
                <w:bCs/>
                <w:lang w:val="es-PR"/>
              </w:rPr>
            </w:pPr>
            <w:r w:rsidRPr="00A76EEF">
              <w:rPr>
                <w:rFonts w:ascii="Aptos" w:eastAsia="Aptos" w:hAnsi="Aptos" w:cs="Times New Roman"/>
                <w:lang w:val="es-PR"/>
              </w:rPr>
              <w:t xml:space="preserve">Servidor de Escritorio Remoto, puerto </w:t>
            </w:r>
            <w:r w:rsidRPr="00A76EEF">
              <w:rPr>
                <w:rFonts w:ascii="Aptos" w:eastAsia="Aptos" w:hAnsi="Aptos" w:cs="Times New Roman"/>
                <w:b/>
                <w:bCs/>
                <w:lang w:val="es-PR"/>
              </w:rPr>
              <w:t>3389/TCP</w:t>
            </w:r>
          </w:p>
        </w:tc>
        <w:tc>
          <w:tcPr>
            <w:tcW w:w="2174" w:type="dxa"/>
            <w:vAlign w:val="center"/>
            <w:hideMark/>
          </w:tcPr>
          <w:p w14:paraId="11B29DF3" w14:textId="792E29B8" w:rsidR="0035365E" w:rsidRPr="00A76EEF" w:rsidRDefault="004B5273" w:rsidP="004B5273">
            <w:pPr>
              <w:spacing w:line="360" w:lineRule="auto"/>
              <w:jc w:val="center"/>
              <w:rPr>
                <w:rFonts w:ascii="Aptos" w:eastAsia="Aptos" w:hAnsi="Aptos" w:cs="Times New Roman"/>
                <w:b/>
                <w:bCs/>
                <w:lang w:val="es-PR"/>
              </w:rPr>
            </w:pPr>
            <w:r w:rsidRPr="00A76EEF">
              <w:rPr>
                <w:rFonts w:ascii="Aptos" w:eastAsia="Aptos" w:hAnsi="Aptos" w:cs="Times New Roman"/>
                <w:b/>
                <w:bCs/>
                <w:lang w:val="es-PR"/>
              </w:rPr>
              <w:t>CVE-2019-0708</w:t>
            </w:r>
          </w:p>
        </w:tc>
        <w:tc>
          <w:tcPr>
            <w:tcW w:w="1816" w:type="dxa"/>
            <w:vAlign w:val="center"/>
          </w:tcPr>
          <w:p w14:paraId="38EEA34F" w14:textId="49F22B26" w:rsidR="0035365E" w:rsidRPr="00A76EEF" w:rsidRDefault="00C6251A" w:rsidP="004B5273">
            <w:pPr>
              <w:spacing w:line="360" w:lineRule="auto"/>
              <w:jc w:val="center"/>
              <w:rPr>
                <w:rFonts w:ascii="Aptos" w:eastAsia="Aptos" w:hAnsi="Aptos" w:cs="Times New Roman"/>
                <w:lang w:val="es-PR"/>
              </w:rPr>
            </w:pPr>
            <w:r>
              <w:rPr>
                <w:rFonts w:ascii="Aptos" w:eastAsia="Aptos" w:hAnsi="Aptos" w:cs="Times New Roman"/>
                <w:lang w:val="es-PR"/>
              </w:rPr>
              <w:t>Humano</w:t>
            </w:r>
          </w:p>
        </w:tc>
        <w:tc>
          <w:tcPr>
            <w:tcW w:w="2796" w:type="dxa"/>
            <w:vAlign w:val="center"/>
            <w:hideMark/>
          </w:tcPr>
          <w:p w14:paraId="634E6D47" w14:textId="25144FC3" w:rsidR="0035365E" w:rsidRDefault="00150BD4" w:rsidP="003111D5">
            <w:pPr>
              <w:spacing w:line="360" w:lineRule="auto"/>
              <w:rPr>
                <w:rFonts w:ascii="Aptos" w:eastAsia="Aptos" w:hAnsi="Aptos" w:cs="Times New Roman"/>
                <w:lang w:val="es-PR"/>
              </w:rPr>
            </w:pPr>
            <w:r>
              <w:rPr>
                <w:rFonts w:ascii="Aptos" w:eastAsia="Aptos" w:hAnsi="Aptos" w:cs="Times New Roman"/>
                <w:lang w:val="es-PR"/>
              </w:rPr>
              <w:t>C – El atacante puede robar los datos personales de los usuarios</w:t>
            </w:r>
            <w:r w:rsidR="00C6251A">
              <w:rPr>
                <w:rFonts w:ascii="Aptos" w:eastAsia="Aptos" w:hAnsi="Aptos" w:cs="Times New Roman"/>
                <w:lang w:val="es-PR"/>
              </w:rPr>
              <w:t xml:space="preserve"> que estén adentro del servidor.</w:t>
            </w:r>
          </w:p>
          <w:p w14:paraId="41699806" w14:textId="0995792D" w:rsidR="00C6251A" w:rsidRDefault="00C6251A" w:rsidP="003111D5">
            <w:pPr>
              <w:spacing w:line="360" w:lineRule="auto"/>
              <w:rPr>
                <w:rFonts w:ascii="Aptos" w:eastAsia="Aptos" w:hAnsi="Aptos" w:cs="Times New Roman"/>
                <w:lang w:val="es-PR"/>
              </w:rPr>
            </w:pPr>
            <w:r>
              <w:rPr>
                <w:rFonts w:ascii="Aptos" w:eastAsia="Aptos" w:hAnsi="Aptos" w:cs="Times New Roman"/>
                <w:lang w:val="es-PR"/>
              </w:rPr>
              <w:t>I – E</w:t>
            </w:r>
            <w:r w:rsidR="00720E73">
              <w:rPr>
                <w:rFonts w:ascii="Aptos" w:eastAsia="Aptos" w:hAnsi="Aptos" w:cs="Times New Roman"/>
                <w:lang w:val="es-PR"/>
              </w:rPr>
              <w:t>l atacante</w:t>
            </w:r>
            <w:r>
              <w:rPr>
                <w:rFonts w:ascii="Aptos" w:eastAsia="Aptos" w:hAnsi="Aptos" w:cs="Times New Roman"/>
                <w:lang w:val="es-PR"/>
              </w:rPr>
              <w:t xml:space="preserve"> puede permitir que aplicaciones maliciosas se instalen en el sistema.</w:t>
            </w:r>
          </w:p>
          <w:p w14:paraId="7D627A39" w14:textId="64B036CD" w:rsidR="00C6251A" w:rsidRDefault="00C6251A" w:rsidP="003111D5">
            <w:pPr>
              <w:spacing w:line="360" w:lineRule="auto"/>
              <w:rPr>
                <w:rFonts w:ascii="Aptos" w:eastAsia="Aptos" w:hAnsi="Aptos" w:cs="Times New Roman"/>
                <w:lang w:val="es-PR"/>
              </w:rPr>
            </w:pPr>
            <w:r>
              <w:rPr>
                <w:rFonts w:ascii="Aptos" w:eastAsia="Aptos" w:hAnsi="Aptos" w:cs="Times New Roman"/>
                <w:lang w:val="es-PR"/>
              </w:rPr>
              <w:t>A – El servidor puede estar fuera de servicio por un periodo no determinado de tiempo.</w:t>
            </w:r>
          </w:p>
          <w:p w14:paraId="0C622C60" w14:textId="310C608B" w:rsidR="00150BD4" w:rsidRPr="00150BD4" w:rsidRDefault="00150BD4" w:rsidP="00150BD4">
            <w:pPr>
              <w:spacing w:line="360" w:lineRule="auto"/>
              <w:rPr>
                <w:rFonts w:ascii="Aptos" w:eastAsia="Aptos" w:hAnsi="Aptos" w:cs="Times New Roman"/>
                <w:lang w:val="es-PR"/>
              </w:rPr>
            </w:pPr>
          </w:p>
        </w:tc>
        <w:tc>
          <w:tcPr>
            <w:tcW w:w="1100" w:type="dxa"/>
            <w:vAlign w:val="center"/>
            <w:hideMark/>
          </w:tcPr>
          <w:p w14:paraId="2D4D2216" w14:textId="5FE748E4" w:rsidR="0035365E" w:rsidRPr="00A76EEF" w:rsidRDefault="00C6251A" w:rsidP="00C6251A">
            <w:pPr>
              <w:spacing w:line="360" w:lineRule="auto"/>
              <w:jc w:val="center"/>
              <w:rPr>
                <w:rFonts w:ascii="Aptos" w:eastAsia="Aptos" w:hAnsi="Aptos" w:cs="Times New Roman"/>
                <w:lang w:val="es-PR"/>
              </w:rPr>
            </w:pPr>
            <w:r>
              <w:rPr>
                <w:rFonts w:ascii="Aptos" w:eastAsia="Aptos" w:hAnsi="Aptos" w:cs="Times New Roman"/>
                <w:lang w:val="es-PR"/>
              </w:rPr>
              <w:t>10.0</w:t>
            </w:r>
          </w:p>
        </w:tc>
        <w:tc>
          <w:tcPr>
            <w:tcW w:w="2677" w:type="dxa"/>
            <w:vAlign w:val="center"/>
            <w:hideMark/>
          </w:tcPr>
          <w:p w14:paraId="03217D36" w14:textId="14762EED" w:rsidR="0035365E" w:rsidRPr="00A76EEF" w:rsidRDefault="00C6251A" w:rsidP="00C6251A">
            <w:pPr>
              <w:spacing w:line="360" w:lineRule="auto"/>
              <w:jc w:val="center"/>
              <w:rPr>
                <w:rFonts w:ascii="Aptos" w:eastAsia="Aptos" w:hAnsi="Aptos" w:cs="Times New Roman"/>
                <w:lang w:val="es-PR"/>
              </w:rPr>
            </w:pPr>
            <w:r>
              <w:rPr>
                <w:rFonts w:ascii="Aptos" w:eastAsia="Aptos" w:hAnsi="Aptos" w:cs="Times New Roman"/>
                <w:lang w:val="es-PR"/>
              </w:rPr>
              <w:t>Remediar</w:t>
            </w:r>
          </w:p>
        </w:tc>
      </w:tr>
      <w:tr w:rsidR="0035365E" w:rsidRPr="00A76EEF" w14:paraId="6B6487CE" w14:textId="77777777" w:rsidTr="00DE4F9E">
        <w:trPr>
          <w:tblCellSpacing w:w="15" w:type="dxa"/>
        </w:trPr>
        <w:tc>
          <w:tcPr>
            <w:tcW w:w="675" w:type="dxa"/>
            <w:vAlign w:val="center"/>
          </w:tcPr>
          <w:p w14:paraId="3C1F3F03" w14:textId="3EAB7D22" w:rsidR="0035365E" w:rsidRPr="00A76EEF" w:rsidRDefault="0035365E" w:rsidP="003111D5">
            <w:pPr>
              <w:spacing w:line="360" w:lineRule="auto"/>
              <w:jc w:val="center"/>
              <w:rPr>
                <w:rFonts w:ascii="Aptos" w:eastAsia="Aptos" w:hAnsi="Aptos" w:cs="Times New Roman"/>
                <w:lang w:val="es-PR"/>
              </w:rPr>
            </w:pPr>
            <w:r w:rsidRPr="00A76EEF">
              <w:rPr>
                <w:rFonts w:ascii="Aptos" w:eastAsia="Aptos" w:hAnsi="Aptos" w:cs="Times New Roman"/>
                <w:lang w:val="es-PR"/>
              </w:rPr>
              <w:lastRenderedPageBreak/>
              <w:t>2</w:t>
            </w:r>
          </w:p>
        </w:tc>
        <w:tc>
          <w:tcPr>
            <w:tcW w:w="2400" w:type="dxa"/>
            <w:vAlign w:val="center"/>
          </w:tcPr>
          <w:p w14:paraId="15C12D29" w14:textId="0B6927A6" w:rsidR="0035365E" w:rsidRPr="00A76EEF" w:rsidRDefault="00736385" w:rsidP="003111D5">
            <w:pPr>
              <w:spacing w:line="360" w:lineRule="auto"/>
              <w:rPr>
                <w:rFonts w:ascii="Aptos" w:eastAsia="Aptos" w:hAnsi="Aptos" w:cs="Times New Roman"/>
                <w:lang w:val="es-PR"/>
              </w:rPr>
            </w:pPr>
            <w:r w:rsidRPr="00A76EEF">
              <w:rPr>
                <w:rFonts w:ascii="Aptos" w:eastAsia="Aptos" w:hAnsi="Aptos" w:cs="Times New Roman"/>
                <w:lang w:val="es-PR"/>
              </w:rPr>
              <w:t>Print Spooler, Servidor de archivos y el controlador de dominio</w:t>
            </w:r>
          </w:p>
        </w:tc>
        <w:tc>
          <w:tcPr>
            <w:tcW w:w="2174" w:type="dxa"/>
            <w:vAlign w:val="center"/>
          </w:tcPr>
          <w:p w14:paraId="2EEE33EB" w14:textId="71814F8D" w:rsidR="0035365E" w:rsidRPr="00A76EEF" w:rsidRDefault="00736385" w:rsidP="00736385">
            <w:pPr>
              <w:spacing w:line="360" w:lineRule="auto"/>
              <w:jc w:val="center"/>
              <w:rPr>
                <w:rFonts w:ascii="Aptos" w:eastAsia="Aptos" w:hAnsi="Aptos" w:cs="Times New Roman"/>
                <w:b/>
                <w:bCs/>
                <w:lang w:val="es-PR"/>
              </w:rPr>
            </w:pPr>
            <w:r w:rsidRPr="00A76EEF">
              <w:rPr>
                <w:rFonts w:ascii="Aptos" w:eastAsia="Aptos" w:hAnsi="Aptos" w:cs="Times New Roman"/>
                <w:b/>
                <w:bCs/>
                <w:lang w:val="es-PR"/>
              </w:rPr>
              <w:t>CVE-2021-34527</w:t>
            </w:r>
          </w:p>
        </w:tc>
        <w:tc>
          <w:tcPr>
            <w:tcW w:w="1816" w:type="dxa"/>
            <w:vAlign w:val="center"/>
          </w:tcPr>
          <w:p w14:paraId="1A33BEB9" w14:textId="79B067B7" w:rsidR="0035365E" w:rsidRPr="00A76EEF" w:rsidRDefault="00DE4F9E" w:rsidP="00720E73">
            <w:pPr>
              <w:spacing w:line="360" w:lineRule="auto"/>
              <w:jc w:val="center"/>
              <w:rPr>
                <w:rFonts w:ascii="Aptos" w:eastAsia="Aptos" w:hAnsi="Aptos" w:cs="Times New Roman"/>
                <w:lang w:val="es-PR"/>
              </w:rPr>
            </w:pPr>
            <w:r>
              <w:rPr>
                <w:rFonts w:ascii="Aptos" w:eastAsia="Aptos" w:hAnsi="Aptos" w:cs="Times New Roman"/>
                <w:lang w:val="es-PR"/>
              </w:rPr>
              <w:t>Lógica</w:t>
            </w:r>
          </w:p>
        </w:tc>
        <w:tc>
          <w:tcPr>
            <w:tcW w:w="2796" w:type="dxa"/>
            <w:vAlign w:val="center"/>
          </w:tcPr>
          <w:p w14:paraId="252A9C3E" w14:textId="2E61B696" w:rsidR="0035365E" w:rsidRDefault="00720E73" w:rsidP="003111D5">
            <w:pPr>
              <w:spacing w:line="360" w:lineRule="auto"/>
              <w:rPr>
                <w:rFonts w:ascii="Aptos" w:eastAsia="Aptos" w:hAnsi="Aptos" w:cs="Times New Roman"/>
                <w:lang w:val="es-PR"/>
              </w:rPr>
            </w:pPr>
            <w:r>
              <w:rPr>
                <w:rFonts w:ascii="Aptos" w:eastAsia="Aptos" w:hAnsi="Aptos" w:cs="Times New Roman"/>
                <w:lang w:val="es-PR"/>
              </w:rPr>
              <w:t xml:space="preserve">C – El atacante puede tener acceso a archivos </w:t>
            </w:r>
            <w:r w:rsidR="00DE4F9E">
              <w:rPr>
                <w:rFonts w:ascii="Aptos" w:eastAsia="Aptos" w:hAnsi="Aptos" w:cs="Times New Roman"/>
                <w:lang w:val="es-PR"/>
              </w:rPr>
              <w:t xml:space="preserve">importantes </w:t>
            </w:r>
            <w:r>
              <w:rPr>
                <w:rFonts w:ascii="Aptos" w:eastAsia="Aptos" w:hAnsi="Aptos" w:cs="Times New Roman"/>
                <w:lang w:val="es-PR"/>
              </w:rPr>
              <w:t>adentro del servidor</w:t>
            </w:r>
          </w:p>
          <w:p w14:paraId="6C724137" w14:textId="77777777" w:rsidR="00720E73" w:rsidRDefault="00720E73" w:rsidP="003111D5">
            <w:pPr>
              <w:spacing w:line="360" w:lineRule="auto"/>
              <w:rPr>
                <w:rFonts w:ascii="Aptos" w:eastAsia="Aptos" w:hAnsi="Aptos" w:cs="Times New Roman"/>
                <w:lang w:val="es-PR"/>
              </w:rPr>
            </w:pPr>
            <w:r>
              <w:rPr>
                <w:rFonts w:ascii="Aptos" w:eastAsia="Aptos" w:hAnsi="Aptos" w:cs="Times New Roman"/>
                <w:lang w:val="es-PR"/>
              </w:rPr>
              <w:t xml:space="preserve">I </w:t>
            </w:r>
            <w:r w:rsidR="00DE4F9E">
              <w:rPr>
                <w:rFonts w:ascii="Aptos" w:eastAsia="Aptos" w:hAnsi="Aptos" w:cs="Times New Roman"/>
                <w:lang w:val="es-PR"/>
              </w:rPr>
              <w:t>–</w:t>
            </w:r>
            <w:r>
              <w:rPr>
                <w:rFonts w:ascii="Aptos" w:eastAsia="Aptos" w:hAnsi="Aptos" w:cs="Times New Roman"/>
                <w:lang w:val="es-PR"/>
              </w:rPr>
              <w:t xml:space="preserve"> </w:t>
            </w:r>
            <w:r w:rsidR="00DE4F9E">
              <w:rPr>
                <w:rFonts w:ascii="Aptos" w:eastAsia="Aptos" w:hAnsi="Aptos" w:cs="Times New Roman"/>
                <w:lang w:val="es-PR"/>
              </w:rPr>
              <w:t>Este puede manipular distintos aspectos en los archivos adentro del servidor.</w:t>
            </w:r>
          </w:p>
          <w:p w14:paraId="034A96CA" w14:textId="3E0DB1E2" w:rsidR="00DE4F9E" w:rsidRPr="00A76EEF" w:rsidRDefault="00DE4F9E" w:rsidP="003111D5">
            <w:pPr>
              <w:spacing w:line="360" w:lineRule="auto"/>
              <w:rPr>
                <w:rFonts w:ascii="Aptos" w:eastAsia="Aptos" w:hAnsi="Aptos" w:cs="Times New Roman"/>
                <w:lang w:val="es-PR"/>
              </w:rPr>
            </w:pPr>
            <w:r>
              <w:rPr>
                <w:rFonts w:ascii="Aptos" w:eastAsia="Aptos" w:hAnsi="Aptos" w:cs="Times New Roman"/>
                <w:lang w:val="es-PR"/>
              </w:rPr>
              <w:t>A – Riesgo de los archivos que presente el servidor no sean los correctos.</w:t>
            </w:r>
          </w:p>
        </w:tc>
        <w:tc>
          <w:tcPr>
            <w:tcW w:w="1100" w:type="dxa"/>
            <w:vAlign w:val="center"/>
          </w:tcPr>
          <w:p w14:paraId="5F8783BF" w14:textId="20AD3A42" w:rsidR="0035365E" w:rsidRPr="00A76EEF" w:rsidRDefault="00DE4F9E" w:rsidP="00DE4F9E">
            <w:pPr>
              <w:spacing w:line="360" w:lineRule="auto"/>
              <w:jc w:val="center"/>
              <w:rPr>
                <w:rFonts w:ascii="Aptos" w:eastAsia="Aptos" w:hAnsi="Aptos" w:cs="Times New Roman"/>
                <w:lang w:val="es-PR"/>
              </w:rPr>
            </w:pPr>
            <w:r>
              <w:rPr>
                <w:rFonts w:ascii="Aptos" w:eastAsia="Aptos" w:hAnsi="Aptos" w:cs="Times New Roman"/>
                <w:lang w:val="es-PR"/>
              </w:rPr>
              <w:t>9.0</w:t>
            </w:r>
          </w:p>
        </w:tc>
        <w:tc>
          <w:tcPr>
            <w:tcW w:w="2677" w:type="dxa"/>
            <w:vAlign w:val="center"/>
          </w:tcPr>
          <w:p w14:paraId="6CD61159" w14:textId="60C73D32" w:rsidR="0035365E" w:rsidRPr="00A76EEF" w:rsidRDefault="00DE4F9E" w:rsidP="00DE4F9E">
            <w:pPr>
              <w:spacing w:line="360" w:lineRule="auto"/>
              <w:jc w:val="center"/>
              <w:rPr>
                <w:rFonts w:ascii="Aptos" w:eastAsia="Aptos" w:hAnsi="Aptos" w:cs="Times New Roman"/>
                <w:lang w:val="es-PR"/>
              </w:rPr>
            </w:pPr>
            <w:r>
              <w:rPr>
                <w:rFonts w:ascii="Aptos" w:eastAsia="Aptos" w:hAnsi="Aptos" w:cs="Times New Roman"/>
                <w:lang w:val="es-PR"/>
              </w:rPr>
              <w:t>Mitigar</w:t>
            </w:r>
          </w:p>
        </w:tc>
      </w:tr>
    </w:tbl>
    <w:p w14:paraId="28155F9C" w14:textId="77777777" w:rsidR="000D1B96" w:rsidRPr="00A76EEF" w:rsidRDefault="000D1B96">
      <w:pPr>
        <w:rPr>
          <w:rFonts w:ascii="Arial" w:hAnsi="Arial" w:cs="Arial"/>
          <w:lang w:val="es-PR"/>
        </w:rPr>
      </w:pPr>
    </w:p>
    <w:p w14:paraId="32CFC731" w14:textId="77777777" w:rsidR="00032D84" w:rsidRPr="00A76EEF" w:rsidRDefault="00032D84">
      <w:pPr>
        <w:rPr>
          <w:rFonts w:ascii="Arial" w:hAnsi="Arial" w:cs="Arial"/>
          <w:lang w:val="es-PR"/>
        </w:rPr>
      </w:pPr>
    </w:p>
    <w:p w14:paraId="314610FE" w14:textId="77777777" w:rsidR="00032D84" w:rsidRPr="00A76EEF" w:rsidRDefault="00032D84">
      <w:pPr>
        <w:rPr>
          <w:rFonts w:ascii="Arial" w:hAnsi="Arial" w:cs="Arial"/>
          <w:lang w:val="es-PR"/>
        </w:rPr>
      </w:pPr>
    </w:p>
    <w:p w14:paraId="7451A4BF" w14:textId="77777777" w:rsidR="00284F6F" w:rsidRPr="00A76EEF" w:rsidRDefault="00284F6F">
      <w:pPr>
        <w:rPr>
          <w:rFonts w:ascii="Arial" w:hAnsi="Arial" w:cs="Arial"/>
          <w:lang w:val="es-PR"/>
        </w:rPr>
      </w:pPr>
    </w:p>
    <w:p w14:paraId="1D5D55C8" w14:textId="77777777" w:rsidR="00284F6F" w:rsidRPr="00A76EEF" w:rsidRDefault="00284F6F">
      <w:pPr>
        <w:rPr>
          <w:rFonts w:ascii="Arial" w:hAnsi="Arial" w:cs="Arial"/>
          <w:lang w:val="es-PR"/>
        </w:rPr>
      </w:pPr>
    </w:p>
    <w:p w14:paraId="7D3A62CF" w14:textId="317E042B" w:rsidR="00284F6F" w:rsidRPr="00A76EEF" w:rsidRDefault="00284F6F">
      <w:pPr>
        <w:rPr>
          <w:rFonts w:ascii="Arial" w:hAnsi="Arial" w:cs="Arial"/>
          <w:lang w:val="es-PR"/>
        </w:rPr>
      </w:pPr>
      <w:r w:rsidRPr="00A76EEF">
        <w:rPr>
          <w:rFonts w:ascii="Arial" w:hAnsi="Arial" w:cs="Arial"/>
          <w:lang w:val="es-PR"/>
        </w:rPr>
        <w:br w:type="page"/>
      </w:r>
    </w:p>
    <w:p w14:paraId="605BAC4B" w14:textId="77777777" w:rsidR="00FC61DB" w:rsidRPr="00A76EEF" w:rsidRDefault="00FC61DB">
      <w:pPr>
        <w:rPr>
          <w:rFonts w:ascii="Arial" w:hAnsi="Arial" w:cs="Arial"/>
          <w:lang w:val="es-PR"/>
        </w:rPr>
        <w:sectPr w:rsidR="00FC61DB" w:rsidRPr="00A76EEF" w:rsidSect="00284F6F">
          <w:pgSz w:w="15840" w:h="12240" w:orient="landscape"/>
          <w:pgMar w:top="1440" w:right="1440" w:bottom="1440" w:left="1440" w:header="720" w:footer="720" w:gutter="0"/>
          <w:cols w:space="720"/>
          <w:docGrid w:linePitch="360"/>
        </w:sectPr>
      </w:pPr>
    </w:p>
    <w:p w14:paraId="4A72B93E" w14:textId="52C9D808" w:rsidR="00284F6F" w:rsidRPr="00A76EEF" w:rsidRDefault="00206443">
      <w:pPr>
        <w:rPr>
          <w:rFonts w:ascii="Arial" w:hAnsi="Arial" w:cs="Arial"/>
          <w:b/>
          <w:bCs/>
          <w:lang w:val="es-PR"/>
        </w:rPr>
      </w:pPr>
      <w:r w:rsidRPr="00A76EEF">
        <w:rPr>
          <w:rFonts w:ascii="Arial" w:hAnsi="Arial" w:cs="Arial"/>
          <w:b/>
          <w:bCs/>
          <w:lang w:val="es-PR"/>
        </w:rPr>
        <w:lastRenderedPageBreak/>
        <w:t>Preguntas Teóricas (8pts)</w:t>
      </w:r>
    </w:p>
    <w:p w14:paraId="67DE0D21" w14:textId="444ED0EC" w:rsidR="00921C99" w:rsidRPr="00A76EEF" w:rsidRDefault="00EC3174" w:rsidP="00921C99">
      <w:pPr>
        <w:pStyle w:val="ListParagraph"/>
        <w:numPr>
          <w:ilvl w:val="0"/>
          <w:numId w:val="2"/>
        </w:numPr>
        <w:rPr>
          <w:rFonts w:ascii="Arial" w:hAnsi="Arial" w:cs="Arial"/>
          <w:lang w:val="es-PR"/>
        </w:rPr>
      </w:pPr>
      <w:r w:rsidRPr="00A76EEF">
        <w:rPr>
          <w:rFonts w:ascii="Arial" w:hAnsi="Arial" w:cs="Arial"/>
          <w:lang w:val="es-PR"/>
        </w:rPr>
        <w:t>¿Qué es la seguridad cibernética y cuáles son sus componentes principales (Tríada CIA)? Incluye 1 ejemplo práctico de C, I y A.</w:t>
      </w:r>
    </w:p>
    <w:p w14:paraId="5E38A644" w14:textId="77777777" w:rsidR="0051666C" w:rsidRPr="00A76EEF" w:rsidRDefault="0051666C" w:rsidP="0051666C">
      <w:pPr>
        <w:pStyle w:val="ListParagraph"/>
        <w:rPr>
          <w:rFonts w:ascii="Arial" w:hAnsi="Arial" w:cs="Arial"/>
          <w:lang w:val="es-PR"/>
        </w:rPr>
      </w:pPr>
    </w:p>
    <w:p w14:paraId="052CEABF" w14:textId="6250C0DA" w:rsidR="0051666C" w:rsidRPr="00A76EEF" w:rsidRDefault="00DE4F9E" w:rsidP="0051666C">
      <w:pPr>
        <w:pStyle w:val="ListParagraph"/>
        <w:rPr>
          <w:rFonts w:ascii="Arial" w:hAnsi="Arial" w:cs="Arial"/>
          <w:lang w:val="es-PR"/>
        </w:rPr>
      </w:pPr>
      <w:r>
        <w:rPr>
          <w:rFonts w:ascii="Arial" w:hAnsi="Arial" w:cs="Arial"/>
          <w:lang w:val="es-PR"/>
        </w:rPr>
        <w:t>Es una metodología que permite la protección de equipos, sistemas importantes y datos de atacantes digitales. Sus componentes</w:t>
      </w:r>
      <w:r w:rsidR="007771CD">
        <w:rPr>
          <w:rFonts w:ascii="Arial" w:hAnsi="Arial" w:cs="Arial"/>
          <w:lang w:val="es-PR"/>
        </w:rPr>
        <w:t xml:space="preserve"> principales son la confidencialidad, integridad y disponibilidad. La confidencialidad se encarga que los datos adentro de un servidor no sean visibles de una manera pública, en la integridad se encarga de asegurar que los datos adentro no se puedan modificar, mantenerlos de una manera segura y la disponibilidad es lo que permite que los datos adentro de</w:t>
      </w:r>
      <w:r w:rsidR="002701CC">
        <w:rPr>
          <w:rFonts w:ascii="Arial" w:hAnsi="Arial" w:cs="Arial"/>
          <w:lang w:val="es-PR"/>
        </w:rPr>
        <w:t>l servidor sean accesible cuando estos sean necesario.</w:t>
      </w:r>
    </w:p>
    <w:p w14:paraId="6C735C29" w14:textId="77777777" w:rsidR="0051666C" w:rsidRPr="00A76EEF" w:rsidRDefault="0051666C" w:rsidP="0051666C">
      <w:pPr>
        <w:pStyle w:val="ListParagraph"/>
        <w:rPr>
          <w:rFonts w:ascii="Arial" w:hAnsi="Arial" w:cs="Arial"/>
          <w:lang w:val="es-PR"/>
        </w:rPr>
      </w:pPr>
    </w:p>
    <w:p w14:paraId="2366C839" w14:textId="75E3CA1A" w:rsidR="00EC3174" w:rsidRPr="00A76EEF" w:rsidRDefault="00682EC2" w:rsidP="00921C99">
      <w:pPr>
        <w:pStyle w:val="ListParagraph"/>
        <w:numPr>
          <w:ilvl w:val="0"/>
          <w:numId w:val="2"/>
        </w:numPr>
        <w:rPr>
          <w:rFonts w:ascii="Arial" w:hAnsi="Arial" w:cs="Arial"/>
          <w:lang w:val="es-PR"/>
        </w:rPr>
      </w:pPr>
      <w:r w:rsidRPr="00A76EEF">
        <w:rPr>
          <w:rFonts w:ascii="Arial" w:hAnsi="Arial" w:cs="Arial"/>
          <w:lang w:val="es-PR"/>
        </w:rPr>
        <w:t>Diferencia entre vulnerabilidad, amenaza y riesgo. Proporciona un ejemplo breve que las conecte.</w:t>
      </w:r>
    </w:p>
    <w:p w14:paraId="25E81132" w14:textId="77777777" w:rsidR="0051666C" w:rsidRPr="00A76EEF" w:rsidRDefault="0051666C" w:rsidP="0051666C">
      <w:pPr>
        <w:pStyle w:val="ListParagraph"/>
        <w:rPr>
          <w:rFonts w:ascii="Arial" w:hAnsi="Arial" w:cs="Arial"/>
          <w:lang w:val="es-PR"/>
        </w:rPr>
      </w:pPr>
    </w:p>
    <w:p w14:paraId="573A52E3" w14:textId="429DFACB" w:rsidR="0051666C" w:rsidRPr="00A76EEF" w:rsidRDefault="009470DC" w:rsidP="0051666C">
      <w:pPr>
        <w:pStyle w:val="ListParagraph"/>
        <w:rPr>
          <w:rFonts w:ascii="Arial" w:hAnsi="Arial" w:cs="Arial"/>
          <w:lang w:val="es-PR"/>
        </w:rPr>
      </w:pPr>
      <w:r>
        <w:rPr>
          <w:rFonts w:ascii="Arial" w:hAnsi="Arial" w:cs="Arial"/>
          <w:lang w:val="es-PR"/>
        </w:rPr>
        <w:t>Una vulnerabilidad se podría ver como una apertura en un sistema que si no</w:t>
      </w:r>
      <w:r w:rsidR="00A14012">
        <w:rPr>
          <w:rFonts w:ascii="Arial" w:hAnsi="Arial" w:cs="Arial"/>
          <w:lang w:val="es-PR"/>
        </w:rPr>
        <w:t xml:space="preserve"> se </w:t>
      </w:r>
      <w:r>
        <w:rPr>
          <w:rFonts w:ascii="Arial" w:hAnsi="Arial" w:cs="Arial"/>
          <w:lang w:val="es-PR"/>
        </w:rPr>
        <w:t>remedia o mitiga pude ser explotada. Mayormente</w:t>
      </w:r>
      <w:r w:rsidR="00E13DB6">
        <w:rPr>
          <w:rFonts w:ascii="Arial" w:hAnsi="Arial" w:cs="Arial"/>
          <w:lang w:val="es-PR"/>
        </w:rPr>
        <w:t xml:space="preserve"> es </w:t>
      </w:r>
      <w:r>
        <w:rPr>
          <w:rFonts w:ascii="Arial" w:hAnsi="Arial" w:cs="Arial"/>
          <w:lang w:val="es-PR"/>
        </w:rPr>
        <w:t>por</w:t>
      </w:r>
      <w:r w:rsidR="00EC78C3">
        <w:rPr>
          <w:rFonts w:ascii="Arial" w:hAnsi="Arial" w:cs="Arial"/>
          <w:lang w:val="es-PR"/>
        </w:rPr>
        <w:t xml:space="preserve"> parte de</w:t>
      </w:r>
      <w:r>
        <w:rPr>
          <w:rFonts w:ascii="Arial" w:hAnsi="Arial" w:cs="Arial"/>
          <w:lang w:val="es-PR"/>
        </w:rPr>
        <w:t xml:space="preserve"> una amenaza/atacante que al encontrar la vulnerabilidad para hacer con ella lo que sea y con ello tenemos que medir el riesgo que nos dicta cuanto el impacto</w:t>
      </w:r>
      <w:r w:rsidR="00BC7D89">
        <w:rPr>
          <w:rFonts w:ascii="Arial" w:hAnsi="Arial" w:cs="Arial"/>
          <w:lang w:val="es-PR"/>
        </w:rPr>
        <w:t xml:space="preserve"> que la amenaza tendrá.</w:t>
      </w:r>
    </w:p>
    <w:p w14:paraId="28989352" w14:textId="77777777" w:rsidR="0051666C" w:rsidRPr="00A76EEF" w:rsidRDefault="0051666C" w:rsidP="0051666C">
      <w:pPr>
        <w:pStyle w:val="ListParagraph"/>
        <w:rPr>
          <w:rFonts w:ascii="Arial" w:hAnsi="Arial" w:cs="Arial"/>
          <w:lang w:val="es-PR"/>
        </w:rPr>
      </w:pPr>
    </w:p>
    <w:p w14:paraId="4E632ADE" w14:textId="545CDD19" w:rsidR="002E68E3" w:rsidRPr="00A76EEF" w:rsidRDefault="007B2B56" w:rsidP="00921C99">
      <w:pPr>
        <w:pStyle w:val="ListParagraph"/>
        <w:numPr>
          <w:ilvl w:val="0"/>
          <w:numId w:val="2"/>
        </w:numPr>
        <w:rPr>
          <w:rFonts w:ascii="Arial" w:hAnsi="Arial" w:cs="Arial"/>
          <w:lang w:val="es-PR"/>
        </w:rPr>
      </w:pPr>
      <w:r w:rsidRPr="00A76EEF">
        <w:rPr>
          <w:rFonts w:ascii="Arial" w:hAnsi="Arial" w:cs="Arial"/>
          <w:lang w:val="es-PR"/>
        </w:rPr>
        <w:t>CVSS v3.1: ¿qué miden AV, AC, PR, UI y cómo influyen en el resultado base? Indica los rangos Bajo/Medio/Alto/Crítico.</w:t>
      </w:r>
    </w:p>
    <w:p w14:paraId="06D20734" w14:textId="77777777" w:rsidR="0051666C" w:rsidRPr="00A76EEF" w:rsidRDefault="0051666C" w:rsidP="0051666C">
      <w:pPr>
        <w:pStyle w:val="ListParagraph"/>
        <w:rPr>
          <w:rFonts w:ascii="Arial" w:hAnsi="Arial" w:cs="Arial"/>
          <w:lang w:val="es-PR"/>
        </w:rPr>
      </w:pPr>
    </w:p>
    <w:p w14:paraId="21B49168" w14:textId="16F0E339" w:rsidR="0051666C" w:rsidRDefault="00B1428E" w:rsidP="0051666C">
      <w:pPr>
        <w:pStyle w:val="ListParagraph"/>
        <w:rPr>
          <w:rFonts w:ascii="Arial" w:hAnsi="Arial" w:cs="Arial"/>
          <w:lang w:val="es-PR"/>
        </w:rPr>
      </w:pPr>
      <w:r>
        <w:rPr>
          <w:rFonts w:ascii="Arial" w:hAnsi="Arial" w:cs="Arial"/>
          <w:lang w:val="es-PR"/>
        </w:rPr>
        <w:t xml:space="preserve">AV </w:t>
      </w:r>
      <w:r w:rsidR="0021232F">
        <w:rPr>
          <w:rFonts w:ascii="Arial" w:hAnsi="Arial" w:cs="Arial"/>
          <w:lang w:val="es-PR"/>
        </w:rPr>
        <w:t>–</w:t>
      </w:r>
      <w:r>
        <w:rPr>
          <w:rFonts w:ascii="Arial" w:hAnsi="Arial" w:cs="Arial"/>
          <w:lang w:val="es-PR"/>
        </w:rPr>
        <w:t xml:space="preserve"> </w:t>
      </w:r>
      <w:r w:rsidR="0021232F">
        <w:rPr>
          <w:rFonts w:ascii="Arial" w:hAnsi="Arial" w:cs="Arial"/>
          <w:lang w:val="es-PR"/>
        </w:rPr>
        <w:t>mide</w:t>
      </w:r>
      <w:r w:rsidR="001577C2">
        <w:rPr>
          <w:rFonts w:ascii="Arial" w:hAnsi="Arial" w:cs="Arial"/>
          <w:lang w:val="es-PR"/>
        </w:rPr>
        <w:t xml:space="preserve"> si la vulnerabilidad puede ser explotada</w:t>
      </w:r>
      <w:r w:rsidR="001163EA">
        <w:rPr>
          <w:rFonts w:ascii="Arial" w:hAnsi="Arial" w:cs="Arial"/>
          <w:lang w:val="es-PR"/>
        </w:rPr>
        <w:t xml:space="preserve"> de una manera </w:t>
      </w:r>
      <w:r w:rsidR="006122A1">
        <w:rPr>
          <w:rFonts w:ascii="Arial" w:hAnsi="Arial" w:cs="Arial"/>
          <w:lang w:val="es-PR"/>
        </w:rPr>
        <w:t xml:space="preserve">remota o por una </w:t>
      </w:r>
      <w:r w:rsidR="00E675E2">
        <w:rPr>
          <w:rFonts w:ascii="Arial" w:hAnsi="Arial" w:cs="Arial"/>
          <w:lang w:val="es-PR"/>
        </w:rPr>
        <w:t>conexión en la internet.</w:t>
      </w:r>
    </w:p>
    <w:p w14:paraId="75A936E5" w14:textId="0AF61482" w:rsidR="005B0D3B" w:rsidRDefault="005B0D3B" w:rsidP="0051666C">
      <w:pPr>
        <w:pStyle w:val="ListParagraph"/>
        <w:rPr>
          <w:rFonts w:ascii="Arial" w:hAnsi="Arial" w:cs="Arial"/>
          <w:lang w:val="es-PR"/>
        </w:rPr>
      </w:pPr>
      <w:r>
        <w:rPr>
          <w:rFonts w:ascii="Arial" w:hAnsi="Arial" w:cs="Arial"/>
          <w:lang w:val="es-PR"/>
        </w:rPr>
        <w:t xml:space="preserve">AC </w:t>
      </w:r>
      <w:r w:rsidR="00B52E39">
        <w:rPr>
          <w:rFonts w:ascii="Arial" w:hAnsi="Arial" w:cs="Arial"/>
          <w:lang w:val="es-PR"/>
        </w:rPr>
        <w:t>–</w:t>
      </w:r>
      <w:r>
        <w:rPr>
          <w:rFonts w:ascii="Arial" w:hAnsi="Arial" w:cs="Arial"/>
          <w:lang w:val="es-PR"/>
        </w:rPr>
        <w:t xml:space="preserve"> </w:t>
      </w:r>
      <w:r w:rsidR="00B52E39">
        <w:rPr>
          <w:rFonts w:ascii="Arial" w:hAnsi="Arial" w:cs="Arial"/>
          <w:lang w:val="es-PR"/>
        </w:rPr>
        <w:t xml:space="preserve">mide </w:t>
      </w:r>
      <w:r w:rsidR="00515671">
        <w:rPr>
          <w:rFonts w:ascii="Arial" w:hAnsi="Arial" w:cs="Arial"/>
          <w:lang w:val="es-PR"/>
        </w:rPr>
        <w:t>la complejidad</w:t>
      </w:r>
      <w:r w:rsidR="0059157B">
        <w:rPr>
          <w:rFonts w:ascii="Arial" w:hAnsi="Arial" w:cs="Arial"/>
          <w:lang w:val="es-PR"/>
        </w:rPr>
        <w:t xml:space="preserve"> del ataque</w:t>
      </w:r>
      <w:r w:rsidR="00E675E2">
        <w:rPr>
          <w:rFonts w:ascii="Arial" w:hAnsi="Arial" w:cs="Arial"/>
          <w:lang w:val="es-PR"/>
        </w:rPr>
        <w:t xml:space="preserve"> si este </w:t>
      </w:r>
      <w:r w:rsidR="002558C7">
        <w:rPr>
          <w:rFonts w:ascii="Arial" w:hAnsi="Arial" w:cs="Arial"/>
          <w:lang w:val="es-PR"/>
        </w:rPr>
        <w:t>es alto o bajo.</w:t>
      </w:r>
    </w:p>
    <w:p w14:paraId="6EE0097E" w14:textId="232F515B" w:rsidR="002558C7" w:rsidRDefault="002558C7" w:rsidP="0051666C">
      <w:pPr>
        <w:pStyle w:val="ListParagraph"/>
        <w:rPr>
          <w:rFonts w:ascii="Arial" w:hAnsi="Arial" w:cs="Arial"/>
          <w:lang w:val="es-PR"/>
        </w:rPr>
      </w:pPr>
      <w:r>
        <w:rPr>
          <w:rFonts w:ascii="Arial" w:hAnsi="Arial" w:cs="Arial"/>
          <w:lang w:val="es-PR"/>
        </w:rPr>
        <w:t xml:space="preserve">PR </w:t>
      </w:r>
      <w:r w:rsidR="002F6957">
        <w:rPr>
          <w:rFonts w:ascii="Arial" w:hAnsi="Arial" w:cs="Arial"/>
          <w:lang w:val="es-PR"/>
        </w:rPr>
        <w:t>–</w:t>
      </w:r>
      <w:r>
        <w:rPr>
          <w:rFonts w:ascii="Arial" w:hAnsi="Arial" w:cs="Arial"/>
          <w:lang w:val="es-PR"/>
        </w:rPr>
        <w:t xml:space="preserve"> </w:t>
      </w:r>
      <w:r w:rsidR="002F6957">
        <w:rPr>
          <w:rFonts w:ascii="Arial" w:hAnsi="Arial" w:cs="Arial"/>
          <w:lang w:val="es-PR"/>
        </w:rPr>
        <w:t xml:space="preserve">mide </w:t>
      </w:r>
      <w:r w:rsidR="003948D8">
        <w:rPr>
          <w:rFonts w:ascii="Arial" w:hAnsi="Arial" w:cs="Arial"/>
          <w:lang w:val="es-PR"/>
        </w:rPr>
        <w:t xml:space="preserve">los </w:t>
      </w:r>
      <w:r w:rsidR="002F6957">
        <w:rPr>
          <w:rFonts w:ascii="Arial" w:hAnsi="Arial" w:cs="Arial"/>
          <w:lang w:val="es-PR"/>
        </w:rPr>
        <w:t>privilegio</w:t>
      </w:r>
      <w:r w:rsidR="003948D8">
        <w:rPr>
          <w:rFonts w:ascii="Arial" w:hAnsi="Arial" w:cs="Arial"/>
          <w:lang w:val="es-PR"/>
        </w:rPr>
        <w:t>s</w:t>
      </w:r>
      <w:r w:rsidR="002F6957">
        <w:rPr>
          <w:rFonts w:ascii="Arial" w:hAnsi="Arial" w:cs="Arial"/>
          <w:lang w:val="es-PR"/>
        </w:rPr>
        <w:t xml:space="preserve"> que el atacante </w:t>
      </w:r>
      <w:r w:rsidR="00332C32">
        <w:rPr>
          <w:rFonts w:ascii="Arial" w:hAnsi="Arial" w:cs="Arial"/>
          <w:lang w:val="es-PR"/>
        </w:rPr>
        <w:t>requiere</w:t>
      </w:r>
      <w:r w:rsidR="000F42DA">
        <w:rPr>
          <w:rFonts w:ascii="Arial" w:hAnsi="Arial" w:cs="Arial"/>
          <w:lang w:val="es-PR"/>
        </w:rPr>
        <w:t>.</w:t>
      </w:r>
    </w:p>
    <w:p w14:paraId="5CCE74E5" w14:textId="67F54C8C" w:rsidR="000F42DA" w:rsidRDefault="000F42DA" w:rsidP="0051666C">
      <w:pPr>
        <w:pStyle w:val="ListParagraph"/>
        <w:rPr>
          <w:rFonts w:ascii="Arial" w:hAnsi="Arial" w:cs="Arial"/>
          <w:lang w:val="es-PR"/>
        </w:rPr>
      </w:pPr>
      <w:r>
        <w:rPr>
          <w:rFonts w:ascii="Arial" w:hAnsi="Arial" w:cs="Arial"/>
          <w:lang w:val="es-PR"/>
        </w:rPr>
        <w:t xml:space="preserve">UI – mide si </w:t>
      </w:r>
      <w:r w:rsidR="003278BB">
        <w:rPr>
          <w:rFonts w:ascii="Arial" w:hAnsi="Arial" w:cs="Arial"/>
          <w:lang w:val="es-PR"/>
        </w:rPr>
        <w:t>el usuario requiere</w:t>
      </w:r>
      <w:r w:rsidR="00734C5F">
        <w:rPr>
          <w:rFonts w:ascii="Arial" w:hAnsi="Arial" w:cs="Arial"/>
          <w:lang w:val="es-PR"/>
        </w:rPr>
        <w:t xml:space="preserve"> hacer alguna interacción para que la vulnerabilidad sea explotada.</w:t>
      </w:r>
    </w:p>
    <w:p w14:paraId="269495E7" w14:textId="77777777" w:rsidR="000579CC" w:rsidRDefault="000579CC" w:rsidP="0051666C">
      <w:pPr>
        <w:pStyle w:val="ListParagraph"/>
        <w:rPr>
          <w:rFonts w:ascii="Arial" w:hAnsi="Arial" w:cs="Arial"/>
          <w:lang w:val="es-PR"/>
        </w:rPr>
      </w:pPr>
    </w:p>
    <w:p w14:paraId="29277C6D" w14:textId="60A359C2" w:rsidR="000579CC" w:rsidRPr="00A76EEF" w:rsidRDefault="000579CC" w:rsidP="0051666C">
      <w:pPr>
        <w:pStyle w:val="ListParagraph"/>
        <w:rPr>
          <w:rFonts w:ascii="Arial" w:hAnsi="Arial" w:cs="Arial"/>
          <w:lang w:val="es-PR"/>
        </w:rPr>
      </w:pPr>
      <w:r>
        <w:rPr>
          <w:rFonts w:ascii="Arial" w:hAnsi="Arial" w:cs="Arial"/>
          <w:lang w:val="es-PR"/>
        </w:rPr>
        <w:t>Estas métricas influ</w:t>
      </w:r>
      <w:r w:rsidR="00620A4B">
        <w:rPr>
          <w:rFonts w:ascii="Arial" w:hAnsi="Arial" w:cs="Arial"/>
          <w:lang w:val="es-PR"/>
        </w:rPr>
        <w:t>yen gravemente a la hora de</w:t>
      </w:r>
      <w:r w:rsidR="00D770A4">
        <w:rPr>
          <w:rFonts w:ascii="Arial" w:hAnsi="Arial" w:cs="Arial"/>
          <w:lang w:val="es-PR"/>
        </w:rPr>
        <w:t xml:space="preserve"> </w:t>
      </w:r>
      <w:r w:rsidR="009D32DA">
        <w:rPr>
          <w:rFonts w:ascii="Arial" w:hAnsi="Arial" w:cs="Arial"/>
          <w:lang w:val="es-PR"/>
        </w:rPr>
        <w:t>medir</w:t>
      </w:r>
      <w:r w:rsidR="00997384">
        <w:rPr>
          <w:rFonts w:ascii="Arial" w:hAnsi="Arial" w:cs="Arial"/>
          <w:lang w:val="es-PR"/>
        </w:rPr>
        <w:t xml:space="preserve"> la escala de CVSS</w:t>
      </w:r>
      <w:r w:rsidR="002551EE">
        <w:rPr>
          <w:rFonts w:ascii="Arial" w:hAnsi="Arial" w:cs="Arial"/>
          <w:lang w:val="es-PR"/>
        </w:rPr>
        <w:t xml:space="preserve"> donde si la</w:t>
      </w:r>
      <w:r w:rsidR="005039FB">
        <w:rPr>
          <w:rFonts w:ascii="Arial" w:hAnsi="Arial" w:cs="Arial"/>
          <w:lang w:val="es-PR"/>
        </w:rPr>
        <w:t xml:space="preserve"> gran mayoría de las </w:t>
      </w:r>
      <w:r w:rsidR="00A45FA5">
        <w:rPr>
          <w:rFonts w:ascii="Arial" w:hAnsi="Arial" w:cs="Arial"/>
          <w:lang w:val="es-PR"/>
        </w:rPr>
        <w:t>métricas son cumplid</w:t>
      </w:r>
      <w:r w:rsidR="00FA1BE9">
        <w:rPr>
          <w:rFonts w:ascii="Arial" w:hAnsi="Arial" w:cs="Arial"/>
          <w:lang w:val="es-PR"/>
        </w:rPr>
        <w:t>as de manera que el atac</w:t>
      </w:r>
      <w:r w:rsidR="005964C7">
        <w:rPr>
          <w:rFonts w:ascii="Arial" w:hAnsi="Arial" w:cs="Arial"/>
          <w:lang w:val="es-PR"/>
        </w:rPr>
        <w:t>ante explote una vulnerabilidad</w:t>
      </w:r>
      <w:r w:rsidR="005C6945">
        <w:rPr>
          <w:rFonts w:ascii="Arial" w:hAnsi="Arial" w:cs="Arial"/>
          <w:lang w:val="es-PR"/>
        </w:rPr>
        <w:t xml:space="preserve"> esto designaría que </w:t>
      </w:r>
      <w:r w:rsidR="009D32DA">
        <w:rPr>
          <w:rFonts w:ascii="Arial" w:hAnsi="Arial" w:cs="Arial"/>
          <w:lang w:val="es-PR"/>
        </w:rPr>
        <w:t xml:space="preserve">ese ataque sea tenga una escala de </w:t>
      </w:r>
      <w:r w:rsidR="00FB092C">
        <w:rPr>
          <w:rFonts w:ascii="Arial" w:hAnsi="Arial" w:cs="Arial"/>
          <w:lang w:val="es-PR"/>
        </w:rPr>
        <w:t xml:space="preserve">9.0 </w:t>
      </w:r>
      <w:r w:rsidR="00624032">
        <w:rPr>
          <w:rFonts w:ascii="Arial" w:hAnsi="Arial" w:cs="Arial"/>
          <w:lang w:val="es-PR"/>
        </w:rPr>
        <w:t>– 10 (</w:t>
      </w:r>
      <w:r w:rsidR="00B53380">
        <w:rPr>
          <w:rFonts w:ascii="Arial" w:hAnsi="Arial" w:cs="Arial"/>
          <w:lang w:val="es-PR"/>
        </w:rPr>
        <w:t>Crítico</w:t>
      </w:r>
      <w:r w:rsidR="00624032">
        <w:rPr>
          <w:rFonts w:ascii="Arial" w:hAnsi="Arial" w:cs="Arial"/>
          <w:lang w:val="es-PR"/>
        </w:rPr>
        <w:t>), si</w:t>
      </w:r>
      <w:r w:rsidR="00B53380">
        <w:rPr>
          <w:rFonts w:ascii="Arial" w:hAnsi="Arial" w:cs="Arial"/>
          <w:lang w:val="es-PR"/>
        </w:rPr>
        <w:t xml:space="preserve"> el ataque fuese de una</w:t>
      </w:r>
      <w:r w:rsidR="00AC7251">
        <w:rPr>
          <w:rFonts w:ascii="Arial" w:hAnsi="Arial" w:cs="Arial"/>
          <w:lang w:val="es-PR"/>
        </w:rPr>
        <w:t xml:space="preserve"> menos leve</w:t>
      </w:r>
      <w:r w:rsidR="00974FD7">
        <w:rPr>
          <w:rFonts w:ascii="Arial" w:hAnsi="Arial" w:cs="Arial"/>
          <w:lang w:val="es-PR"/>
        </w:rPr>
        <w:t xml:space="preserve"> pero aun hace pasa por casi todas las métricas la </w:t>
      </w:r>
      <w:r w:rsidR="008E2835">
        <w:rPr>
          <w:rFonts w:ascii="Arial" w:hAnsi="Arial" w:cs="Arial"/>
          <w:lang w:val="es-PR"/>
        </w:rPr>
        <w:t>escala seria 7.0 – 8.9 (Alto)</w:t>
      </w:r>
      <w:r w:rsidR="00FD39C0">
        <w:rPr>
          <w:rFonts w:ascii="Arial" w:hAnsi="Arial" w:cs="Arial"/>
          <w:lang w:val="es-PR"/>
        </w:rPr>
        <w:t xml:space="preserve">, </w:t>
      </w:r>
      <w:r w:rsidR="00A179F3">
        <w:rPr>
          <w:rFonts w:ascii="Arial" w:hAnsi="Arial" w:cs="Arial"/>
          <w:lang w:val="es-PR"/>
        </w:rPr>
        <w:t xml:space="preserve">si los ataques </w:t>
      </w:r>
      <w:r w:rsidR="00FA73BD">
        <w:rPr>
          <w:rFonts w:ascii="Arial" w:hAnsi="Arial" w:cs="Arial"/>
          <w:lang w:val="es-PR"/>
        </w:rPr>
        <w:t>son de menor intensidad caerían en</w:t>
      </w:r>
      <w:r w:rsidR="00D275D2">
        <w:rPr>
          <w:rFonts w:ascii="Arial" w:hAnsi="Arial" w:cs="Arial"/>
          <w:lang w:val="es-PR"/>
        </w:rPr>
        <w:t xml:space="preserve"> la escala con la calificación de </w:t>
      </w:r>
      <w:r w:rsidR="00FD39C0">
        <w:rPr>
          <w:rFonts w:ascii="Arial" w:hAnsi="Arial" w:cs="Arial"/>
          <w:lang w:val="es-PR"/>
        </w:rPr>
        <w:t>4.0 – 6.9 (Medio) y</w:t>
      </w:r>
      <w:r w:rsidR="00845C11">
        <w:rPr>
          <w:rFonts w:ascii="Arial" w:hAnsi="Arial" w:cs="Arial"/>
          <w:lang w:val="es-PR"/>
        </w:rPr>
        <w:t xml:space="preserve"> </w:t>
      </w:r>
      <w:r w:rsidR="00A76050">
        <w:rPr>
          <w:rFonts w:ascii="Arial" w:hAnsi="Arial" w:cs="Arial"/>
          <w:lang w:val="es-PR"/>
        </w:rPr>
        <w:t>de aun menor de intensidad esto caen en la escala con</w:t>
      </w:r>
      <w:r w:rsidR="000626C8">
        <w:rPr>
          <w:rFonts w:ascii="Arial" w:hAnsi="Arial" w:cs="Arial"/>
          <w:lang w:val="es-PR"/>
        </w:rPr>
        <w:t xml:space="preserve"> 0.0 – 3.9 (Bajo).</w:t>
      </w:r>
    </w:p>
    <w:p w14:paraId="1D42456D" w14:textId="77777777" w:rsidR="0051666C" w:rsidRPr="00A76EEF" w:rsidRDefault="0051666C" w:rsidP="0051666C">
      <w:pPr>
        <w:pStyle w:val="ListParagraph"/>
        <w:rPr>
          <w:rFonts w:ascii="Arial" w:hAnsi="Arial" w:cs="Arial"/>
          <w:lang w:val="es-PR"/>
        </w:rPr>
      </w:pPr>
    </w:p>
    <w:p w14:paraId="39DD6EEA" w14:textId="7B91030F" w:rsidR="007B2B56" w:rsidRPr="00A76EEF" w:rsidRDefault="007B2B56" w:rsidP="00921C99">
      <w:pPr>
        <w:pStyle w:val="ListParagraph"/>
        <w:numPr>
          <w:ilvl w:val="0"/>
          <w:numId w:val="2"/>
        </w:numPr>
        <w:rPr>
          <w:rFonts w:ascii="Arial" w:hAnsi="Arial" w:cs="Arial"/>
          <w:lang w:val="es-PR"/>
        </w:rPr>
      </w:pPr>
      <w:r w:rsidRPr="00A76EEF">
        <w:rPr>
          <w:rFonts w:ascii="Arial" w:hAnsi="Arial" w:cs="Arial"/>
          <w:lang w:val="es-PR"/>
        </w:rPr>
        <w:lastRenderedPageBreak/>
        <w:t>Tratamiento del riesgo: diferencia remediar, mitigar, aceptar; da un ejemplo realista de cada uno.</w:t>
      </w:r>
    </w:p>
    <w:p w14:paraId="6B645591" w14:textId="77777777" w:rsidR="0051666C" w:rsidRPr="00A76EEF" w:rsidRDefault="0051666C" w:rsidP="0051666C">
      <w:pPr>
        <w:pStyle w:val="ListParagraph"/>
        <w:rPr>
          <w:rFonts w:ascii="Arial" w:hAnsi="Arial" w:cs="Arial"/>
          <w:lang w:val="es-PR"/>
        </w:rPr>
      </w:pPr>
    </w:p>
    <w:p w14:paraId="6B6075F8" w14:textId="0DD18F7B" w:rsidR="0051666C" w:rsidRPr="00A76EEF" w:rsidRDefault="00BF2B83" w:rsidP="0051666C">
      <w:pPr>
        <w:pStyle w:val="ListParagraph"/>
        <w:rPr>
          <w:rFonts w:ascii="Arial" w:hAnsi="Arial" w:cs="Arial"/>
          <w:lang w:val="es-PR"/>
        </w:rPr>
      </w:pPr>
      <w:r>
        <w:rPr>
          <w:rFonts w:ascii="Arial" w:hAnsi="Arial" w:cs="Arial"/>
          <w:lang w:val="es-PR"/>
        </w:rPr>
        <w:t xml:space="preserve">Digamos que un </w:t>
      </w:r>
      <w:r w:rsidR="001A2FC9">
        <w:rPr>
          <w:rFonts w:ascii="Arial" w:hAnsi="Arial" w:cs="Arial"/>
          <w:lang w:val="es-PR"/>
        </w:rPr>
        <w:t>atacante entro a un servidor</w:t>
      </w:r>
      <w:r w:rsidR="002A4E7D">
        <w:rPr>
          <w:rFonts w:ascii="Arial" w:hAnsi="Arial" w:cs="Arial"/>
          <w:lang w:val="es-PR"/>
        </w:rPr>
        <w:t xml:space="preserve"> de una manera donde este entro directamente s</w:t>
      </w:r>
      <w:r w:rsidR="004901AE">
        <w:rPr>
          <w:rFonts w:ascii="Arial" w:hAnsi="Arial" w:cs="Arial"/>
          <w:lang w:val="es-PR"/>
        </w:rPr>
        <w:t xml:space="preserve">in la necesidad de alguna credencial y en </w:t>
      </w:r>
      <w:r w:rsidR="002028BC">
        <w:rPr>
          <w:rFonts w:ascii="Arial" w:hAnsi="Arial" w:cs="Arial"/>
          <w:lang w:val="es-PR"/>
        </w:rPr>
        <w:t>el proceso modifico varios archivos</w:t>
      </w:r>
      <w:r w:rsidR="00A73EA6">
        <w:rPr>
          <w:rFonts w:ascii="Arial" w:hAnsi="Arial" w:cs="Arial"/>
          <w:lang w:val="es-PR"/>
        </w:rPr>
        <w:t>, para este tipo de</w:t>
      </w:r>
      <w:r w:rsidR="003A65C4">
        <w:rPr>
          <w:rFonts w:ascii="Arial" w:hAnsi="Arial" w:cs="Arial"/>
          <w:lang w:val="es-PR"/>
        </w:rPr>
        <w:t xml:space="preserve"> riesgo lo </w:t>
      </w:r>
      <w:r w:rsidR="00C44334">
        <w:rPr>
          <w:rFonts w:ascii="Arial" w:hAnsi="Arial" w:cs="Arial"/>
          <w:lang w:val="es-PR"/>
        </w:rPr>
        <w:t>más</w:t>
      </w:r>
      <w:r w:rsidR="003A65C4">
        <w:rPr>
          <w:rFonts w:ascii="Arial" w:hAnsi="Arial" w:cs="Arial"/>
          <w:lang w:val="es-PR"/>
        </w:rPr>
        <w:t xml:space="preserve"> razonable es</w:t>
      </w:r>
      <w:r w:rsidR="00C44334">
        <w:rPr>
          <w:rFonts w:ascii="Arial" w:hAnsi="Arial" w:cs="Arial"/>
          <w:lang w:val="es-PR"/>
        </w:rPr>
        <w:t xml:space="preserve"> remediar donde se tiene que </w:t>
      </w:r>
      <w:r w:rsidR="002A5280">
        <w:rPr>
          <w:rFonts w:ascii="Arial" w:hAnsi="Arial" w:cs="Arial"/>
          <w:lang w:val="es-PR"/>
        </w:rPr>
        <w:t>corregir por complet</w:t>
      </w:r>
      <w:r w:rsidR="00E237F0">
        <w:rPr>
          <w:rFonts w:ascii="Arial" w:hAnsi="Arial" w:cs="Arial"/>
          <w:lang w:val="es-PR"/>
        </w:rPr>
        <w:t xml:space="preserve">o la vulnerabilidad de ese servidor </w:t>
      </w:r>
      <w:r w:rsidR="000637F2">
        <w:rPr>
          <w:rFonts w:ascii="Arial" w:hAnsi="Arial" w:cs="Arial"/>
          <w:lang w:val="es-PR"/>
        </w:rPr>
        <w:t>de acceso libre. En</w:t>
      </w:r>
      <w:r w:rsidR="00A46D97">
        <w:rPr>
          <w:rFonts w:ascii="Arial" w:hAnsi="Arial" w:cs="Arial"/>
          <w:lang w:val="es-PR"/>
        </w:rPr>
        <w:t xml:space="preserve"> otro servidor se encue</w:t>
      </w:r>
      <w:r w:rsidR="00CE5188">
        <w:rPr>
          <w:rFonts w:ascii="Arial" w:hAnsi="Arial" w:cs="Arial"/>
          <w:lang w:val="es-PR"/>
        </w:rPr>
        <w:t xml:space="preserve">ntra </w:t>
      </w:r>
      <w:r w:rsidR="00197134">
        <w:rPr>
          <w:rFonts w:ascii="Arial" w:hAnsi="Arial" w:cs="Arial"/>
          <w:lang w:val="es-PR"/>
        </w:rPr>
        <w:t xml:space="preserve">periódicamente </w:t>
      </w:r>
      <w:r w:rsidR="00F036C4">
        <w:rPr>
          <w:rFonts w:ascii="Arial" w:hAnsi="Arial" w:cs="Arial"/>
          <w:lang w:val="es-PR"/>
        </w:rPr>
        <w:t xml:space="preserve">siendo atacado por parte de atacantes que entran a este con credenciales </w:t>
      </w:r>
      <w:r w:rsidR="006F1BBA">
        <w:rPr>
          <w:rFonts w:ascii="Arial" w:hAnsi="Arial" w:cs="Arial"/>
          <w:lang w:val="es-PR"/>
        </w:rPr>
        <w:t xml:space="preserve">oficiales de la compañía / negocio, la mejor manera de lidiar con esto </w:t>
      </w:r>
      <w:r w:rsidR="009C4764">
        <w:rPr>
          <w:rFonts w:ascii="Arial" w:hAnsi="Arial" w:cs="Arial"/>
          <w:lang w:val="es-PR"/>
        </w:rPr>
        <w:t xml:space="preserve">mitigar </w:t>
      </w:r>
      <w:r w:rsidR="00896853">
        <w:rPr>
          <w:rFonts w:ascii="Arial" w:hAnsi="Arial" w:cs="Arial"/>
          <w:lang w:val="es-PR"/>
        </w:rPr>
        <w:t xml:space="preserve">donde reducimos </w:t>
      </w:r>
      <w:r w:rsidR="008908C0">
        <w:rPr>
          <w:rFonts w:ascii="Arial" w:hAnsi="Arial" w:cs="Arial"/>
          <w:lang w:val="es-PR"/>
        </w:rPr>
        <w:t xml:space="preserve">las probabilidades de que estos entren a atacar el servidor </w:t>
      </w:r>
      <w:r w:rsidR="00D16D8E">
        <w:rPr>
          <w:rFonts w:ascii="Arial" w:hAnsi="Arial" w:cs="Arial"/>
          <w:lang w:val="es-PR"/>
        </w:rPr>
        <w:t xml:space="preserve">aumentando la seguridad de este con </w:t>
      </w:r>
      <w:r w:rsidR="0008789D">
        <w:rPr>
          <w:rFonts w:ascii="Arial" w:hAnsi="Arial" w:cs="Arial"/>
          <w:lang w:val="es-PR"/>
        </w:rPr>
        <w:t xml:space="preserve">MFA. Como ultimo caso tenemos un servidor donde </w:t>
      </w:r>
      <w:r w:rsidR="00121EAE">
        <w:rPr>
          <w:rFonts w:ascii="Arial" w:hAnsi="Arial" w:cs="Arial"/>
          <w:lang w:val="es-PR"/>
        </w:rPr>
        <w:t xml:space="preserve">los ataques hacia este </w:t>
      </w:r>
      <w:r w:rsidR="007020BF">
        <w:rPr>
          <w:rFonts w:ascii="Arial" w:hAnsi="Arial" w:cs="Arial"/>
          <w:lang w:val="es-PR"/>
        </w:rPr>
        <w:t xml:space="preserve">son casi </w:t>
      </w:r>
      <w:r w:rsidR="000C2682">
        <w:rPr>
          <w:rFonts w:ascii="Arial" w:hAnsi="Arial" w:cs="Arial"/>
          <w:lang w:val="es-PR"/>
        </w:rPr>
        <w:t xml:space="preserve">nunca y si ocurren el servidor </w:t>
      </w:r>
      <w:r w:rsidR="00F31063">
        <w:rPr>
          <w:rFonts w:ascii="Arial" w:hAnsi="Arial" w:cs="Arial"/>
          <w:lang w:val="es-PR"/>
        </w:rPr>
        <w:t>están fuertemente protegidos</w:t>
      </w:r>
      <w:r w:rsidR="007F5890">
        <w:rPr>
          <w:rFonts w:ascii="Arial" w:hAnsi="Arial" w:cs="Arial"/>
          <w:lang w:val="es-PR"/>
        </w:rPr>
        <w:t xml:space="preserve"> para impedirlos</w:t>
      </w:r>
      <w:r w:rsidR="00E32330">
        <w:rPr>
          <w:rFonts w:ascii="Arial" w:hAnsi="Arial" w:cs="Arial"/>
          <w:lang w:val="es-PR"/>
        </w:rPr>
        <w:t>, el tratamiento que</w:t>
      </w:r>
      <w:r w:rsidR="00CB784C">
        <w:rPr>
          <w:rFonts w:ascii="Arial" w:hAnsi="Arial" w:cs="Arial"/>
          <w:lang w:val="es-PR"/>
        </w:rPr>
        <w:t xml:space="preserve"> este requerirse es </w:t>
      </w:r>
      <w:r w:rsidR="00EA3AA0">
        <w:rPr>
          <w:rFonts w:ascii="Arial" w:hAnsi="Arial" w:cs="Arial"/>
          <w:lang w:val="es-PR"/>
        </w:rPr>
        <w:t xml:space="preserve">aceptar ya que </w:t>
      </w:r>
      <w:r w:rsidR="006706EE">
        <w:rPr>
          <w:rFonts w:ascii="Arial" w:hAnsi="Arial" w:cs="Arial"/>
          <w:lang w:val="es-PR"/>
        </w:rPr>
        <w:t xml:space="preserve">los riesgos que aparecen en este servidor son tan bajos no se necesitan </w:t>
      </w:r>
      <w:r>
        <w:rPr>
          <w:rFonts w:ascii="Arial" w:hAnsi="Arial" w:cs="Arial"/>
          <w:lang w:val="es-PR"/>
        </w:rPr>
        <w:t>hacer ninguna rutina de tratamiento.</w:t>
      </w:r>
    </w:p>
    <w:p w14:paraId="3CB921BC" w14:textId="77777777" w:rsidR="0051666C" w:rsidRPr="00A76EEF" w:rsidRDefault="0051666C" w:rsidP="0051666C">
      <w:pPr>
        <w:pStyle w:val="ListParagraph"/>
        <w:rPr>
          <w:rFonts w:ascii="Arial" w:hAnsi="Arial" w:cs="Arial"/>
          <w:lang w:val="es-PR"/>
        </w:rPr>
      </w:pPr>
    </w:p>
    <w:p w14:paraId="6B6D2A6C" w14:textId="6E73DE26" w:rsidR="009C3F21" w:rsidRPr="00A76EEF" w:rsidRDefault="009C3F21" w:rsidP="00473CA5">
      <w:pPr>
        <w:pStyle w:val="ListParagraph"/>
        <w:numPr>
          <w:ilvl w:val="0"/>
          <w:numId w:val="2"/>
        </w:numPr>
        <w:rPr>
          <w:rFonts w:ascii="Arial" w:hAnsi="Arial" w:cs="Arial"/>
          <w:lang w:val="es-PR"/>
        </w:rPr>
      </w:pPr>
      <w:r w:rsidRPr="00A76EEF">
        <w:rPr>
          <w:rFonts w:ascii="Arial" w:hAnsi="Arial" w:cs="Arial"/>
          <w:lang w:val="es-PR"/>
        </w:rPr>
        <w:t>Elige uno de tus dos hallazgos. Supón que parchear tarda 10 días. Escribe mínimo 3 oraciones explicando:</w:t>
      </w:r>
    </w:p>
    <w:p w14:paraId="1CE99910" w14:textId="77777777" w:rsidR="00473CA5" w:rsidRPr="00A76EEF" w:rsidRDefault="00473CA5" w:rsidP="00473CA5">
      <w:pPr>
        <w:pStyle w:val="ListParagraph"/>
        <w:rPr>
          <w:rFonts w:ascii="Arial" w:hAnsi="Arial" w:cs="Arial"/>
          <w:lang w:val="es-PR"/>
        </w:rPr>
      </w:pPr>
    </w:p>
    <w:p w14:paraId="706194B1" w14:textId="6D191A21" w:rsidR="00473CA5" w:rsidRPr="00A76EEF" w:rsidRDefault="00473CA5" w:rsidP="00473CA5">
      <w:pPr>
        <w:pStyle w:val="ListParagraph"/>
        <w:numPr>
          <w:ilvl w:val="0"/>
          <w:numId w:val="4"/>
        </w:numPr>
        <w:rPr>
          <w:rFonts w:ascii="Arial" w:hAnsi="Arial" w:cs="Arial"/>
          <w:lang w:val="es-PR"/>
        </w:rPr>
      </w:pPr>
      <w:r w:rsidRPr="00A76EEF">
        <w:rPr>
          <w:rFonts w:ascii="Arial" w:hAnsi="Arial" w:cs="Arial"/>
          <w:lang w:val="es-PR"/>
        </w:rPr>
        <w:t>2–3 acciones sencillas que aplicarías mientras llega el parche (cosas que puedes hacer tú mismo en el equipo/servicio).</w:t>
      </w:r>
    </w:p>
    <w:p w14:paraId="31E81810" w14:textId="1B9E9FEF" w:rsidR="00473CA5" w:rsidRPr="00A76EEF" w:rsidRDefault="00473CA5" w:rsidP="00473CA5">
      <w:pPr>
        <w:pStyle w:val="ListParagraph"/>
        <w:ind w:left="1440"/>
        <w:rPr>
          <w:rFonts w:ascii="Arial" w:hAnsi="Arial" w:cs="Arial"/>
          <w:lang w:val="es-PR"/>
        </w:rPr>
      </w:pPr>
    </w:p>
    <w:p w14:paraId="3ACF44DB" w14:textId="5BEAA363" w:rsidR="00473CA5" w:rsidRPr="00A76EEF" w:rsidRDefault="002903B8" w:rsidP="00473CA5">
      <w:pPr>
        <w:pStyle w:val="ListParagraph"/>
        <w:numPr>
          <w:ilvl w:val="0"/>
          <w:numId w:val="4"/>
        </w:numPr>
        <w:rPr>
          <w:rFonts w:ascii="Arial" w:hAnsi="Arial" w:cs="Arial"/>
          <w:lang w:val="es-PR"/>
        </w:rPr>
      </w:pPr>
      <w:r w:rsidRPr="00A76EEF">
        <w:rPr>
          <w:rFonts w:ascii="Arial" w:hAnsi="Arial" w:cs="Arial"/>
          <w:lang w:val="es-PR"/>
        </w:rPr>
        <w:t>Cómo esas acciones mantienen la Disponibilidad y ayudan a proteger la Confidencialidad e Integridad (Tríada CIA).</w:t>
      </w:r>
    </w:p>
    <w:p w14:paraId="7A519A45" w14:textId="77777777" w:rsidR="002903B8" w:rsidRPr="00A76EEF" w:rsidRDefault="002903B8" w:rsidP="002903B8">
      <w:pPr>
        <w:pStyle w:val="ListParagraph"/>
        <w:rPr>
          <w:rFonts w:ascii="Arial" w:hAnsi="Arial" w:cs="Arial"/>
          <w:lang w:val="es-PR"/>
        </w:rPr>
      </w:pPr>
    </w:p>
    <w:p w14:paraId="29D20D36" w14:textId="0621990F" w:rsidR="002903B8" w:rsidRPr="00A76EEF" w:rsidRDefault="00345F33" w:rsidP="00473CA5">
      <w:pPr>
        <w:pStyle w:val="ListParagraph"/>
        <w:numPr>
          <w:ilvl w:val="0"/>
          <w:numId w:val="4"/>
        </w:numPr>
        <w:rPr>
          <w:rFonts w:ascii="Arial" w:hAnsi="Arial" w:cs="Arial"/>
          <w:lang w:val="es-PR"/>
        </w:rPr>
      </w:pPr>
      <w:r w:rsidRPr="00A76EEF">
        <w:rPr>
          <w:rFonts w:ascii="Arial" w:hAnsi="Arial" w:cs="Arial"/>
          <w:lang w:val="es-PR"/>
        </w:rPr>
        <w:t>Qué riesgo residual quedaría aún con esas acciones temporales.</w:t>
      </w:r>
      <w:r w:rsidR="00505379">
        <w:rPr>
          <w:rFonts w:ascii="Arial" w:hAnsi="Arial" w:cs="Arial"/>
          <w:lang w:val="es-PR"/>
        </w:rPr>
        <w:t xml:space="preserve"> </w:t>
      </w:r>
    </w:p>
    <w:p w14:paraId="4A9B3A52" w14:textId="77777777" w:rsidR="00345F33" w:rsidRPr="00A76EEF" w:rsidRDefault="00345F33" w:rsidP="00345F33">
      <w:pPr>
        <w:pStyle w:val="ListParagraph"/>
        <w:rPr>
          <w:rFonts w:ascii="Arial" w:hAnsi="Arial" w:cs="Arial"/>
          <w:lang w:val="es-PR"/>
        </w:rPr>
      </w:pPr>
    </w:p>
    <w:p w14:paraId="3CA2BF8C" w14:textId="76310E1A" w:rsidR="00345F33" w:rsidRDefault="00681675" w:rsidP="0051666C">
      <w:pPr>
        <w:ind w:left="720"/>
        <w:rPr>
          <w:rFonts w:ascii="Arial" w:hAnsi="Arial" w:cs="Arial"/>
          <w:lang w:val="es-PR"/>
        </w:rPr>
      </w:pPr>
      <w:r>
        <w:rPr>
          <w:rFonts w:ascii="Arial" w:hAnsi="Arial" w:cs="Arial"/>
          <w:lang w:val="es-PR"/>
        </w:rPr>
        <w:t>Ha</w:t>
      </w:r>
      <w:r w:rsidR="00BE3929">
        <w:rPr>
          <w:rFonts w:ascii="Arial" w:hAnsi="Arial" w:cs="Arial"/>
          <w:lang w:val="es-PR"/>
        </w:rPr>
        <w:t>llazgo elegido</w:t>
      </w:r>
      <w:r w:rsidR="00134118">
        <w:rPr>
          <w:rFonts w:ascii="Arial" w:hAnsi="Arial" w:cs="Arial"/>
          <w:lang w:val="es-PR"/>
        </w:rPr>
        <w:t xml:space="preserve">: </w:t>
      </w:r>
      <w:r w:rsidR="00547BE6">
        <w:rPr>
          <w:rFonts w:ascii="Arial" w:hAnsi="Arial" w:cs="Arial"/>
          <w:lang w:val="es-PR"/>
        </w:rPr>
        <w:t>2021 – Print Nig</w:t>
      </w:r>
      <w:r w:rsidR="006B6F8F">
        <w:rPr>
          <w:rFonts w:ascii="Arial" w:hAnsi="Arial" w:cs="Arial"/>
          <w:lang w:val="es-PR"/>
        </w:rPr>
        <w:t>htmare</w:t>
      </w:r>
      <w:r w:rsidR="00D6628F">
        <w:rPr>
          <w:rFonts w:ascii="Arial" w:hAnsi="Arial" w:cs="Arial"/>
          <w:lang w:val="es-PR"/>
        </w:rPr>
        <w:t xml:space="preserve"> – 34527</w:t>
      </w:r>
    </w:p>
    <w:p w14:paraId="64D0E720" w14:textId="71F2F93A" w:rsidR="00D6628F" w:rsidRPr="00A76EEF" w:rsidRDefault="0029394E" w:rsidP="0051666C">
      <w:pPr>
        <w:ind w:left="720"/>
        <w:rPr>
          <w:rFonts w:ascii="Arial" w:hAnsi="Arial" w:cs="Arial"/>
          <w:lang w:val="es-PR"/>
        </w:rPr>
      </w:pPr>
      <w:r>
        <w:rPr>
          <w:rFonts w:ascii="Arial" w:hAnsi="Arial" w:cs="Arial"/>
          <w:lang w:val="es-PR"/>
        </w:rPr>
        <w:t xml:space="preserve">La primera acción que aplicaría seria </w:t>
      </w:r>
      <w:r w:rsidR="00C50A7C">
        <w:rPr>
          <w:rFonts w:ascii="Arial" w:hAnsi="Arial" w:cs="Arial"/>
          <w:lang w:val="es-PR"/>
        </w:rPr>
        <w:t>sacar y bloquear el servicio</w:t>
      </w:r>
      <w:r w:rsidR="00507884">
        <w:rPr>
          <w:rFonts w:ascii="Arial" w:hAnsi="Arial" w:cs="Arial"/>
          <w:lang w:val="es-PR"/>
        </w:rPr>
        <w:t xml:space="preserve"> al servidor </w:t>
      </w:r>
      <w:r w:rsidR="002E1EA4">
        <w:rPr>
          <w:rFonts w:ascii="Arial" w:hAnsi="Arial" w:cs="Arial"/>
          <w:lang w:val="es-PR"/>
        </w:rPr>
        <w:t xml:space="preserve">del atacante. Como segunda acción me enfocaría en </w:t>
      </w:r>
      <w:r w:rsidR="00BB5879">
        <w:rPr>
          <w:rFonts w:ascii="Arial" w:hAnsi="Arial" w:cs="Arial"/>
          <w:lang w:val="es-PR"/>
        </w:rPr>
        <w:t xml:space="preserve">inspeccionar los datos adentro del servidor para anotar y </w:t>
      </w:r>
      <w:r w:rsidR="005D2971">
        <w:rPr>
          <w:rFonts w:ascii="Arial" w:hAnsi="Arial" w:cs="Arial"/>
          <w:lang w:val="es-PR"/>
        </w:rPr>
        <w:t xml:space="preserve">notificar los cambios que </w:t>
      </w:r>
      <w:r w:rsidR="00C02104">
        <w:rPr>
          <w:rFonts w:ascii="Arial" w:hAnsi="Arial" w:cs="Arial"/>
          <w:lang w:val="es-PR"/>
        </w:rPr>
        <w:t>los atacantes modificaron en el sistema</w:t>
      </w:r>
      <w:r w:rsidR="00450C2C">
        <w:rPr>
          <w:rFonts w:ascii="Arial" w:hAnsi="Arial" w:cs="Arial"/>
          <w:lang w:val="es-PR"/>
        </w:rPr>
        <w:t xml:space="preserve"> a los encargados del parche</w:t>
      </w:r>
      <w:r w:rsidR="007377B6">
        <w:rPr>
          <w:rFonts w:ascii="Arial" w:hAnsi="Arial" w:cs="Arial"/>
          <w:lang w:val="es-PR"/>
        </w:rPr>
        <w:t xml:space="preserve">. </w:t>
      </w:r>
      <w:r w:rsidR="00450C2C">
        <w:rPr>
          <w:rFonts w:ascii="Arial" w:hAnsi="Arial" w:cs="Arial"/>
          <w:lang w:val="es-PR"/>
        </w:rPr>
        <w:t xml:space="preserve">Finalmente notificaría a los empleados de la compañía que </w:t>
      </w:r>
      <w:r w:rsidR="00875CCB">
        <w:rPr>
          <w:rFonts w:ascii="Arial" w:hAnsi="Arial" w:cs="Arial"/>
          <w:lang w:val="es-PR"/>
        </w:rPr>
        <w:t>tuvieran acceso al servidor que cambien sus credencia</w:t>
      </w:r>
      <w:r w:rsidR="003F3D08">
        <w:rPr>
          <w:rFonts w:ascii="Arial" w:hAnsi="Arial" w:cs="Arial"/>
          <w:lang w:val="es-PR"/>
        </w:rPr>
        <w:t xml:space="preserve">les para entrar a este debido a que el atacante </w:t>
      </w:r>
      <w:r w:rsidR="009A5C52">
        <w:rPr>
          <w:rFonts w:ascii="Arial" w:hAnsi="Arial" w:cs="Arial"/>
          <w:lang w:val="es-PR"/>
        </w:rPr>
        <w:t>usaba sus credenciales para acceder a este</w:t>
      </w:r>
      <w:r w:rsidR="00913087">
        <w:rPr>
          <w:rFonts w:ascii="Arial" w:hAnsi="Arial" w:cs="Arial"/>
          <w:lang w:val="es-PR"/>
        </w:rPr>
        <w:t>.</w:t>
      </w:r>
    </w:p>
    <w:sectPr w:rsidR="00D6628F" w:rsidRPr="00A76EEF" w:rsidSect="00FC61D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5EDE" w14:textId="77777777" w:rsidR="00DF7076" w:rsidRDefault="00DF7076" w:rsidP="00284F6F">
      <w:pPr>
        <w:spacing w:after="0" w:line="240" w:lineRule="auto"/>
      </w:pPr>
      <w:r>
        <w:separator/>
      </w:r>
    </w:p>
  </w:endnote>
  <w:endnote w:type="continuationSeparator" w:id="0">
    <w:p w14:paraId="05DC509B" w14:textId="77777777" w:rsidR="00DF7076" w:rsidRDefault="00DF7076" w:rsidP="0028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9F0A" w14:textId="77777777" w:rsidR="00DF7076" w:rsidRDefault="00DF7076" w:rsidP="00284F6F">
      <w:pPr>
        <w:spacing w:after="0" w:line="240" w:lineRule="auto"/>
      </w:pPr>
      <w:r>
        <w:separator/>
      </w:r>
    </w:p>
  </w:footnote>
  <w:footnote w:type="continuationSeparator" w:id="0">
    <w:p w14:paraId="0615C039" w14:textId="77777777" w:rsidR="00DF7076" w:rsidRDefault="00DF7076" w:rsidP="00284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33721"/>
    <w:multiLevelType w:val="hybridMultilevel"/>
    <w:tmpl w:val="7B9EE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722488"/>
    <w:multiLevelType w:val="hybridMultilevel"/>
    <w:tmpl w:val="8048B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60CB8"/>
    <w:multiLevelType w:val="hybridMultilevel"/>
    <w:tmpl w:val="2B5A7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CBA641B"/>
    <w:multiLevelType w:val="hybridMultilevel"/>
    <w:tmpl w:val="71367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1FD3941"/>
    <w:multiLevelType w:val="hybridMultilevel"/>
    <w:tmpl w:val="DBC49CD6"/>
    <w:lvl w:ilvl="0" w:tplc="2AA6AC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6162314">
    <w:abstractNumId w:val="0"/>
  </w:num>
  <w:num w:numId="2" w16cid:durableId="1752039438">
    <w:abstractNumId w:val="1"/>
  </w:num>
  <w:num w:numId="3" w16cid:durableId="205485645">
    <w:abstractNumId w:val="2"/>
  </w:num>
  <w:num w:numId="4" w16cid:durableId="2020230941">
    <w:abstractNumId w:val="3"/>
  </w:num>
  <w:num w:numId="5" w16cid:durableId="553659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96"/>
    <w:rsid w:val="00032D84"/>
    <w:rsid w:val="000570C2"/>
    <w:rsid w:val="000579CC"/>
    <w:rsid w:val="000626C8"/>
    <w:rsid w:val="000637F2"/>
    <w:rsid w:val="000662AE"/>
    <w:rsid w:val="00082BEA"/>
    <w:rsid w:val="0008789D"/>
    <w:rsid w:val="000C2682"/>
    <w:rsid w:val="000D1B96"/>
    <w:rsid w:val="000F42DA"/>
    <w:rsid w:val="001163EA"/>
    <w:rsid w:val="00121EAE"/>
    <w:rsid w:val="00134118"/>
    <w:rsid w:val="00150BD4"/>
    <w:rsid w:val="001577C2"/>
    <w:rsid w:val="00197134"/>
    <w:rsid w:val="001A2FC9"/>
    <w:rsid w:val="002028BC"/>
    <w:rsid w:val="00206443"/>
    <w:rsid w:val="0021232F"/>
    <w:rsid w:val="002350E9"/>
    <w:rsid w:val="002551EE"/>
    <w:rsid w:val="002558C7"/>
    <w:rsid w:val="00261FBB"/>
    <w:rsid w:val="002701CC"/>
    <w:rsid w:val="00284F6F"/>
    <w:rsid w:val="002903B8"/>
    <w:rsid w:val="0029394E"/>
    <w:rsid w:val="002A4E7D"/>
    <w:rsid w:val="002A5280"/>
    <w:rsid w:val="002C565D"/>
    <w:rsid w:val="002E1EA4"/>
    <w:rsid w:val="002E68E3"/>
    <w:rsid w:val="002F6957"/>
    <w:rsid w:val="002F7FD1"/>
    <w:rsid w:val="003111D5"/>
    <w:rsid w:val="003278BB"/>
    <w:rsid w:val="00332C32"/>
    <w:rsid w:val="00345F33"/>
    <w:rsid w:val="0035365E"/>
    <w:rsid w:val="003671F4"/>
    <w:rsid w:val="003948D8"/>
    <w:rsid w:val="003A65C4"/>
    <w:rsid w:val="003F3D08"/>
    <w:rsid w:val="00450C2C"/>
    <w:rsid w:val="00473CA5"/>
    <w:rsid w:val="004901AE"/>
    <w:rsid w:val="004B5273"/>
    <w:rsid w:val="005039FB"/>
    <w:rsid w:val="00505379"/>
    <w:rsid w:val="00507884"/>
    <w:rsid w:val="00515671"/>
    <w:rsid w:val="0051666C"/>
    <w:rsid w:val="005427FC"/>
    <w:rsid w:val="00547BE6"/>
    <w:rsid w:val="0059157B"/>
    <w:rsid w:val="005964C7"/>
    <w:rsid w:val="005B0D3B"/>
    <w:rsid w:val="005C6945"/>
    <w:rsid w:val="005C7098"/>
    <w:rsid w:val="005D1C5D"/>
    <w:rsid w:val="005D20F4"/>
    <w:rsid w:val="005D2971"/>
    <w:rsid w:val="006122A1"/>
    <w:rsid w:val="00620A4B"/>
    <w:rsid w:val="00624032"/>
    <w:rsid w:val="00625E8F"/>
    <w:rsid w:val="006706EE"/>
    <w:rsid w:val="00681675"/>
    <w:rsid w:val="00682EC2"/>
    <w:rsid w:val="006A0975"/>
    <w:rsid w:val="006B6F8F"/>
    <w:rsid w:val="006F1BBA"/>
    <w:rsid w:val="006F7496"/>
    <w:rsid w:val="007020BF"/>
    <w:rsid w:val="007042F1"/>
    <w:rsid w:val="007134C2"/>
    <w:rsid w:val="00720E73"/>
    <w:rsid w:val="00734C5F"/>
    <w:rsid w:val="00736385"/>
    <w:rsid w:val="007377B6"/>
    <w:rsid w:val="007710C7"/>
    <w:rsid w:val="007771CD"/>
    <w:rsid w:val="007B2B56"/>
    <w:rsid w:val="007F5890"/>
    <w:rsid w:val="00837D64"/>
    <w:rsid w:val="00845C11"/>
    <w:rsid w:val="0085340A"/>
    <w:rsid w:val="00855769"/>
    <w:rsid w:val="00875CCB"/>
    <w:rsid w:val="0089043F"/>
    <w:rsid w:val="008908C0"/>
    <w:rsid w:val="00896853"/>
    <w:rsid w:val="008C20C6"/>
    <w:rsid w:val="008E2835"/>
    <w:rsid w:val="00904305"/>
    <w:rsid w:val="00913087"/>
    <w:rsid w:val="00921C99"/>
    <w:rsid w:val="009470DC"/>
    <w:rsid w:val="00974FD7"/>
    <w:rsid w:val="00996213"/>
    <w:rsid w:val="00997384"/>
    <w:rsid w:val="009A5C52"/>
    <w:rsid w:val="009C3F21"/>
    <w:rsid w:val="009C4764"/>
    <w:rsid w:val="009D32DA"/>
    <w:rsid w:val="009F49EE"/>
    <w:rsid w:val="00A14012"/>
    <w:rsid w:val="00A179F3"/>
    <w:rsid w:val="00A45FA5"/>
    <w:rsid w:val="00A46D97"/>
    <w:rsid w:val="00A73EA6"/>
    <w:rsid w:val="00A76050"/>
    <w:rsid w:val="00A76EEF"/>
    <w:rsid w:val="00AC7251"/>
    <w:rsid w:val="00B1428E"/>
    <w:rsid w:val="00B52E39"/>
    <w:rsid w:val="00B53380"/>
    <w:rsid w:val="00BB5879"/>
    <w:rsid w:val="00BC7D89"/>
    <w:rsid w:val="00BE3929"/>
    <w:rsid w:val="00BF2B83"/>
    <w:rsid w:val="00C02104"/>
    <w:rsid w:val="00C44334"/>
    <w:rsid w:val="00C50A7C"/>
    <w:rsid w:val="00C6251A"/>
    <w:rsid w:val="00C91D3A"/>
    <w:rsid w:val="00CB784C"/>
    <w:rsid w:val="00CE5188"/>
    <w:rsid w:val="00CF52CA"/>
    <w:rsid w:val="00D16D8E"/>
    <w:rsid w:val="00D275D2"/>
    <w:rsid w:val="00D42900"/>
    <w:rsid w:val="00D6628F"/>
    <w:rsid w:val="00D770A4"/>
    <w:rsid w:val="00DB6581"/>
    <w:rsid w:val="00DE4F9E"/>
    <w:rsid w:val="00DF7076"/>
    <w:rsid w:val="00E13DB6"/>
    <w:rsid w:val="00E237F0"/>
    <w:rsid w:val="00E32330"/>
    <w:rsid w:val="00E675E2"/>
    <w:rsid w:val="00EA3AA0"/>
    <w:rsid w:val="00EC3174"/>
    <w:rsid w:val="00EC78C3"/>
    <w:rsid w:val="00F036C4"/>
    <w:rsid w:val="00F31063"/>
    <w:rsid w:val="00FA1BE9"/>
    <w:rsid w:val="00FA73BD"/>
    <w:rsid w:val="00FB092C"/>
    <w:rsid w:val="00FC61DB"/>
    <w:rsid w:val="00FC6DB3"/>
    <w:rsid w:val="00FD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A477"/>
  <w15:chartTrackingRefBased/>
  <w15:docId w15:val="{D471CDB5-1544-463F-87C8-B5E45CE7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B96"/>
    <w:rPr>
      <w:rFonts w:eastAsiaTheme="majorEastAsia" w:cstheme="majorBidi"/>
      <w:color w:val="272727" w:themeColor="text1" w:themeTint="D8"/>
    </w:rPr>
  </w:style>
  <w:style w:type="paragraph" w:styleId="Title">
    <w:name w:val="Title"/>
    <w:basedOn w:val="Normal"/>
    <w:next w:val="Normal"/>
    <w:link w:val="TitleChar"/>
    <w:uiPriority w:val="10"/>
    <w:qFormat/>
    <w:rsid w:val="000D1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B96"/>
    <w:pPr>
      <w:spacing w:before="160"/>
      <w:jc w:val="center"/>
    </w:pPr>
    <w:rPr>
      <w:i/>
      <w:iCs/>
      <w:color w:val="404040" w:themeColor="text1" w:themeTint="BF"/>
    </w:rPr>
  </w:style>
  <w:style w:type="character" w:customStyle="1" w:styleId="QuoteChar">
    <w:name w:val="Quote Char"/>
    <w:basedOn w:val="DefaultParagraphFont"/>
    <w:link w:val="Quote"/>
    <w:uiPriority w:val="29"/>
    <w:rsid w:val="000D1B96"/>
    <w:rPr>
      <w:i/>
      <w:iCs/>
      <w:color w:val="404040" w:themeColor="text1" w:themeTint="BF"/>
    </w:rPr>
  </w:style>
  <w:style w:type="paragraph" w:styleId="ListParagraph">
    <w:name w:val="List Paragraph"/>
    <w:basedOn w:val="Normal"/>
    <w:uiPriority w:val="34"/>
    <w:qFormat/>
    <w:rsid w:val="000D1B96"/>
    <w:pPr>
      <w:ind w:left="720"/>
      <w:contextualSpacing/>
    </w:pPr>
  </w:style>
  <w:style w:type="character" w:styleId="IntenseEmphasis">
    <w:name w:val="Intense Emphasis"/>
    <w:basedOn w:val="DefaultParagraphFont"/>
    <w:uiPriority w:val="21"/>
    <w:qFormat/>
    <w:rsid w:val="000D1B96"/>
    <w:rPr>
      <w:i/>
      <w:iCs/>
      <w:color w:val="0F4761" w:themeColor="accent1" w:themeShade="BF"/>
    </w:rPr>
  </w:style>
  <w:style w:type="paragraph" w:styleId="IntenseQuote">
    <w:name w:val="Intense Quote"/>
    <w:basedOn w:val="Normal"/>
    <w:next w:val="Normal"/>
    <w:link w:val="IntenseQuoteChar"/>
    <w:uiPriority w:val="30"/>
    <w:qFormat/>
    <w:rsid w:val="000D1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B96"/>
    <w:rPr>
      <w:i/>
      <w:iCs/>
      <w:color w:val="0F4761" w:themeColor="accent1" w:themeShade="BF"/>
    </w:rPr>
  </w:style>
  <w:style w:type="character" w:styleId="IntenseReference">
    <w:name w:val="Intense Reference"/>
    <w:basedOn w:val="DefaultParagraphFont"/>
    <w:uiPriority w:val="32"/>
    <w:qFormat/>
    <w:rsid w:val="000D1B96"/>
    <w:rPr>
      <w:b/>
      <w:bCs/>
      <w:smallCaps/>
      <w:color w:val="0F4761" w:themeColor="accent1" w:themeShade="BF"/>
      <w:spacing w:val="5"/>
    </w:rPr>
  </w:style>
  <w:style w:type="table" w:styleId="TableGrid">
    <w:name w:val="Table Grid"/>
    <w:basedOn w:val="TableNormal"/>
    <w:uiPriority w:val="39"/>
    <w:rsid w:val="000D1B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F6F"/>
  </w:style>
  <w:style w:type="paragraph" w:styleId="Footer">
    <w:name w:val="footer"/>
    <w:basedOn w:val="Normal"/>
    <w:link w:val="FooterChar"/>
    <w:uiPriority w:val="99"/>
    <w:unhideWhenUsed/>
    <w:rsid w:val="0028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1423E-D7E2-4682-8AE3-5F6CFA90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4</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Benyahir Martínez</dc:creator>
  <cp:keywords/>
  <dc:description/>
  <cp:lastModifiedBy>Benyahir Martínez</cp:lastModifiedBy>
  <cp:revision>138</cp:revision>
  <dcterms:created xsi:type="dcterms:W3CDTF">2025-08-30T20:17:00Z</dcterms:created>
  <dcterms:modified xsi:type="dcterms:W3CDTF">2025-09-03T19:31:00Z</dcterms:modified>
</cp:coreProperties>
</file>