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D351" w14:textId="2A5B163F" w:rsidR="005D5510" w:rsidRPr="0038555C" w:rsidRDefault="00F7607B">
      <w:pPr>
        <w:rPr>
          <w:rFonts w:ascii="Arial" w:hAnsi="Arial" w:cs="Arial"/>
        </w:rPr>
      </w:pPr>
      <w:r w:rsidRPr="0038555C">
        <w:rPr>
          <w:rFonts w:ascii="Arial" w:hAnsi="Arial" w:cs="Arial"/>
        </w:rPr>
        <w:t xml:space="preserve">Benyahir Y. Martínez </w:t>
      </w:r>
      <w:proofErr w:type="spellStart"/>
      <w:r w:rsidRPr="0038555C">
        <w:rPr>
          <w:rFonts w:ascii="Arial" w:hAnsi="Arial" w:cs="Arial"/>
        </w:rPr>
        <w:t>Hermina</w:t>
      </w:r>
      <w:proofErr w:type="spellEnd"/>
      <w:r w:rsidRPr="0038555C">
        <w:rPr>
          <w:rFonts w:ascii="Arial" w:hAnsi="Arial" w:cs="Arial"/>
        </w:rPr>
        <w:tab/>
      </w:r>
      <w:r w:rsidRPr="0038555C">
        <w:rPr>
          <w:rFonts w:ascii="Arial" w:hAnsi="Arial" w:cs="Arial"/>
        </w:rPr>
        <w:tab/>
      </w:r>
      <w:r w:rsidRPr="0038555C">
        <w:rPr>
          <w:rFonts w:ascii="Arial" w:hAnsi="Arial" w:cs="Arial"/>
        </w:rPr>
        <w:tab/>
      </w:r>
      <w:r w:rsidRPr="0038555C">
        <w:rPr>
          <w:rFonts w:ascii="Arial" w:hAnsi="Arial" w:cs="Arial"/>
        </w:rPr>
        <w:tab/>
      </w:r>
      <w:r w:rsidRPr="0038555C">
        <w:rPr>
          <w:rFonts w:ascii="Arial" w:hAnsi="Arial" w:cs="Arial"/>
        </w:rPr>
        <w:tab/>
        <w:t xml:space="preserve">                        R00624824</w:t>
      </w:r>
    </w:p>
    <w:p w14:paraId="2A4DCCC6" w14:textId="3332A9D7" w:rsidR="00F7607B" w:rsidRDefault="00F7607B">
      <w:pPr>
        <w:rPr>
          <w:rFonts w:ascii="Arial" w:hAnsi="Arial" w:cs="Arial"/>
        </w:rPr>
      </w:pPr>
      <w:r w:rsidRPr="0038555C">
        <w:rPr>
          <w:rFonts w:ascii="Arial" w:hAnsi="Arial" w:cs="Arial"/>
        </w:rPr>
        <w:t xml:space="preserve">Actividad 12 – Modulo 2 </w:t>
      </w:r>
      <w:r w:rsidR="0038555C">
        <w:rPr>
          <w:rFonts w:ascii="Arial" w:hAnsi="Arial" w:cs="Arial"/>
        </w:rPr>
        <w:t>–</w:t>
      </w:r>
      <w:r w:rsidRPr="0038555C">
        <w:rPr>
          <w:rFonts w:ascii="Arial" w:hAnsi="Arial" w:cs="Arial"/>
        </w:rPr>
        <w:t xml:space="preserve"> Lecci</w:t>
      </w:r>
      <w:r w:rsidR="0038555C">
        <w:rPr>
          <w:rFonts w:ascii="Arial" w:hAnsi="Arial" w:cs="Arial"/>
        </w:rPr>
        <w:t>ón 12</w:t>
      </w:r>
    </w:p>
    <w:p w14:paraId="03A42E84" w14:textId="08343354" w:rsidR="0038555C" w:rsidRDefault="0038555C">
      <w:pPr>
        <w:rPr>
          <w:rFonts w:ascii="Arial" w:hAnsi="Arial" w:cs="Arial"/>
        </w:rPr>
      </w:pPr>
      <w:r>
        <w:rPr>
          <w:rFonts w:ascii="Arial" w:hAnsi="Arial" w:cs="Arial"/>
        </w:rPr>
        <w:t>Instrucciones:</w:t>
      </w:r>
    </w:p>
    <w:p w14:paraId="06C10AF5" w14:textId="77777777" w:rsidR="00F06435" w:rsidRDefault="0015143D" w:rsidP="00F064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06435">
        <w:rPr>
          <w:rFonts w:ascii="Arial" w:hAnsi="Arial" w:cs="Arial"/>
        </w:rPr>
        <w:t xml:space="preserve">Investiga las principales diferencias entre IPv4 e IPv6 en cuanto a estructura de direcciones, eficiencia y seguridad. Explica, con tus propias palabras, por qué IPv6 fue necesario para el crecimiento de Internet moderno. 3pts </w:t>
      </w:r>
    </w:p>
    <w:p w14:paraId="57D3BE85" w14:textId="77777777" w:rsidR="00F06435" w:rsidRDefault="00F06435" w:rsidP="00F06435">
      <w:pPr>
        <w:pStyle w:val="ListParagraph"/>
        <w:rPr>
          <w:rFonts w:ascii="Arial" w:hAnsi="Arial" w:cs="Arial"/>
        </w:rPr>
      </w:pPr>
    </w:p>
    <w:p w14:paraId="10F720B4" w14:textId="12C403EF" w:rsidR="00D21773" w:rsidRDefault="007E5B6B" w:rsidP="00F0643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Diferencias entre IPv4 y IPv6:</w:t>
      </w:r>
    </w:p>
    <w:tbl>
      <w:tblPr>
        <w:tblStyle w:val="TableGrid"/>
        <w:tblW w:w="8725" w:type="dxa"/>
        <w:tblInd w:w="720" w:type="dxa"/>
        <w:tblLook w:val="04A0" w:firstRow="1" w:lastRow="0" w:firstColumn="1" w:lastColumn="0" w:noHBand="0" w:noVBand="1"/>
      </w:tblPr>
      <w:tblGrid>
        <w:gridCol w:w="2065"/>
        <w:gridCol w:w="3330"/>
        <w:gridCol w:w="3330"/>
      </w:tblGrid>
      <w:tr w:rsidR="006B01C1" w:rsidRPr="005E51B2" w14:paraId="50D8C1B7" w14:textId="77777777" w:rsidTr="00214850">
        <w:trPr>
          <w:trHeight w:val="728"/>
        </w:trPr>
        <w:tc>
          <w:tcPr>
            <w:tcW w:w="2065" w:type="dxa"/>
            <w:vAlign w:val="center"/>
          </w:tcPr>
          <w:p w14:paraId="35B08035" w14:textId="465EC6B6" w:rsidR="006B01C1" w:rsidRPr="005E51B2" w:rsidRDefault="006B01C1" w:rsidP="005E51B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5E51B2">
              <w:rPr>
                <w:rFonts w:ascii="Arial" w:hAnsi="Arial" w:cs="Arial"/>
                <w:b/>
                <w:bCs/>
              </w:rPr>
              <w:t>Aspectos principales</w:t>
            </w:r>
          </w:p>
        </w:tc>
        <w:tc>
          <w:tcPr>
            <w:tcW w:w="3330" w:type="dxa"/>
            <w:vAlign w:val="center"/>
          </w:tcPr>
          <w:p w14:paraId="4F33464C" w14:textId="6F908095" w:rsidR="006B01C1" w:rsidRPr="005E51B2" w:rsidRDefault="006B01C1" w:rsidP="005E51B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5E51B2">
              <w:rPr>
                <w:rFonts w:ascii="Arial" w:hAnsi="Arial" w:cs="Arial"/>
                <w:b/>
                <w:bCs/>
              </w:rPr>
              <w:t>IPv4</w:t>
            </w:r>
          </w:p>
        </w:tc>
        <w:tc>
          <w:tcPr>
            <w:tcW w:w="3330" w:type="dxa"/>
            <w:vAlign w:val="center"/>
          </w:tcPr>
          <w:p w14:paraId="7D1CB1AA" w14:textId="49D5025F" w:rsidR="006B01C1" w:rsidRPr="005E51B2" w:rsidRDefault="006B01C1" w:rsidP="005E51B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5E51B2">
              <w:rPr>
                <w:rFonts w:ascii="Arial" w:hAnsi="Arial" w:cs="Arial"/>
                <w:b/>
                <w:bCs/>
              </w:rPr>
              <w:t>IPv6</w:t>
            </w:r>
          </w:p>
        </w:tc>
      </w:tr>
      <w:tr w:rsidR="006B01C1" w14:paraId="766D23FB" w14:textId="77777777" w:rsidTr="00214850">
        <w:trPr>
          <w:trHeight w:val="1709"/>
        </w:trPr>
        <w:tc>
          <w:tcPr>
            <w:tcW w:w="2065" w:type="dxa"/>
            <w:vAlign w:val="center"/>
          </w:tcPr>
          <w:p w14:paraId="268C662B" w14:textId="2776BACC" w:rsidR="006B01C1" w:rsidRDefault="0018142A" w:rsidP="0011096D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</w:t>
            </w:r>
            <w:r w:rsidR="00081E2E">
              <w:rPr>
                <w:rFonts w:ascii="Arial" w:hAnsi="Arial" w:cs="Arial"/>
              </w:rPr>
              <w:t xml:space="preserve"> de direcciones</w:t>
            </w:r>
          </w:p>
        </w:tc>
        <w:tc>
          <w:tcPr>
            <w:tcW w:w="3330" w:type="dxa"/>
            <w:vAlign w:val="center"/>
          </w:tcPr>
          <w:p w14:paraId="73384D8B" w14:textId="0C82C011" w:rsidR="006B01C1" w:rsidRDefault="000744DF" w:rsidP="0011096D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Utiliza direcciones</w:t>
            </w:r>
            <w:r w:rsidR="005419F9">
              <w:rPr>
                <w:rFonts w:ascii="Arial" w:hAnsi="Arial" w:cs="Arial"/>
              </w:rPr>
              <w:t xml:space="preserve"> de 32 bits, que permite un espacio</w:t>
            </w:r>
            <w:r w:rsidR="00CC3D62">
              <w:rPr>
                <w:rFonts w:ascii="Arial" w:hAnsi="Arial" w:cs="Arial"/>
              </w:rPr>
              <w:t xml:space="preserve"> total con ap</w:t>
            </w:r>
            <w:r w:rsidR="00201DD1">
              <w:rPr>
                <w:rFonts w:ascii="Arial" w:hAnsi="Arial" w:cs="Arial"/>
              </w:rPr>
              <w:t>roximadamente 4.3 mil millones de direcciones únicas.</w:t>
            </w:r>
          </w:p>
        </w:tc>
        <w:tc>
          <w:tcPr>
            <w:tcW w:w="3330" w:type="dxa"/>
            <w:vAlign w:val="center"/>
          </w:tcPr>
          <w:p w14:paraId="5203CA1A" w14:textId="4C1492F1" w:rsidR="006B01C1" w:rsidRPr="00214850" w:rsidRDefault="001F6AE1" w:rsidP="0011096D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Utiliza direcciones de 128 bits, permitiendo un espacio in</w:t>
            </w:r>
            <w:r w:rsidR="00612E65">
              <w:rPr>
                <w:rFonts w:ascii="Arial" w:hAnsi="Arial" w:cs="Arial"/>
              </w:rPr>
              <w:t>menso</w:t>
            </w:r>
            <w:r w:rsidR="00D75F2F">
              <w:rPr>
                <w:rFonts w:ascii="Arial" w:hAnsi="Arial" w:cs="Arial"/>
              </w:rPr>
              <w:t xml:space="preserve"> para </w:t>
            </w:r>
            <w:r w:rsidR="007D21BA">
              <w:rPr>
                <w:rFonts w:ascii="Arial" w:hAnsi="Arial" w:cs="Arial"/>
              </w:rPr>
              <w:t xml:space="preserve">aproximadamente </w:t>
            </w:r>
            <w:r w:rsidR="00E55DA2">
              <w:rPr>
                <w:rFonts w:ascii="Arial" w:hAnsi="Arial" w:cs="Arial"/>
              </w:rPr>
              <w:t>3403</w:t>
            </w:r>
            <w:r w:rsidR="00E85F13">
              <w:rPr>
                <w:rFonts w:ascii="Arial" w:hAnsi="Arial" w:cs="Arial"/>
              </w:rPr>
              <w:t xml:space="preserve"> × 10</w:t>
            </w:r>
            <w:r w:rsidR="00214850">
              <w:rPr>
                <w:rFonts w:ascii="Arial" w:hAnsi="Arial" w:cs="Arial"/>
                <w:vertAlign w:val="superscript"/>
              </w:rPr>
              <w:t>38</w:t>
            </w:r>
            <w:r w:rsidR="0037397A">
              <w:rPr>
                <w:rFonts w:ascii="Arial" w:hAnsi="Arial" w:cs="Arial"/>
              </w:rPr>
              <w:t xml:space="preserve"> de direcciones.</w:t>
            </w:r>
          </w:p>
        </w:tc>
      </w:tr>
      <w:tr w:rsidR="006B01C1" w14:paraId="289BF75D" w14:textId="77777777" w:rsidTr="00D474DE">
        <w:trPr>
          <w:trHeight w:val="2141"/>
        </w:trPr>
        <w:tc>
          <w:tcPr>
            <w:tcW w:w="2065" w:type="dxa"/>
            <w:vAlign w:val="center"/>
          </w:tcPr>
          <w:p w14:paraId="540A3A89" w14:textId="2A5A0FF6" w:rsidR="006B01C1" w:rsidRDefault="00081E2E" w:rsidP="0011096D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Eficiencia</w:t>
            </w:r>
          </w:p>
        </w:tc>
        <w:tc>
          <w:tcPr>
            <w:tcW w:w="3330" w:type="dxa"/>
            <w:vAlign w:val="center"/>
          </w:tcPr>
          <w:p w14:paraId="27747868" w14:textId="46D04347" w:rsidR="006B01C1" w:rsidRDefault="002D6C67" w:rsidP="0011096D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Una frecuente de NAT para conservar espacio de direcciones, encabezado</w:t>
            </w:r>
            <w:r w:rsidR="00A87BD4">
              <w:rPr>
                <w:rFonts w:ascii="Arial" w:hAnsi="Arial" w:cs="Arial"/>
              </w:rPr>
              <w:t xml:space="preserve"> </w:t>
            </w:r>
            <w:r w:rsidR="00C8306A">
              <w:rPr>
                <w:rFonts w:ascii="Arial" w:hAnsi="Arial" w:cs="Arial"/>
              </w:rPr>
              <w:t>más</w:t>
            </w:r>
            <w:r w:rsidR="00A87BD4">
              <w:rPr>
                <w:rFonts w:ascii="Arial" w:hAnsi="Arial" w:cs="Arial"/>
              </w:rPr>
              <w:t xml:space="preserve"> complejo con mayor sobrecargada, configuración mayormente manual o </w:t>
            </w:r>
            <w:r w:rsidR="00D474DE">
              <w:rPr>
                <w:rFonts w:ascii="Arial" w:hAnsi="Arial" w:cs="Arial"/>
              </w:rPr>
              <w:t>vía</w:t>
            </w:r>
            <w:r w:rsidR="00A87BD4">
              <w:rPr>
                <w:rFonts w:ascii="Arial" w:hAnsi="Arial" w:cs="Arial"/>
              </w:rPr>
              <w:t xml:space="preserve"> DHCP.</w:t>
            </w:r>
          </w:p>
        </w:tc>
        <w:tc>
          <w:tcPr>
            <w:tcW w:w="3330" w:type="dxa"/>
            <w:vAlign w:val="center"/>
          </w:tcPr>
          <w:p w14:paraId="3A3BF111" w14:textId="5421072C" w:rsidR="006B01C1" w:rsidRDefault="00D474DE" w:rsidP="0011096D">
            <w:pPr>
              <w:pStyle w:val="ListParagraph"/>
              <w:ind w:left="0"/>
              <w:rPr>
                <w:rFonts w:ascii="Arial" w:hAnsi="Arial" w:cs="Arial"/>
              </w:rPr>
            </w:pPr>
            <w:r w:rsidRPr="00D474DE">
              <w:rPr>
                <w:rFonts w:ascii="Arial" w:hAnsi="Arial" w:cs="Arial"/>
              </w:rPr>
              <w:t>Simplificación del encabezado para procesamiento más rápido, autoconfiguración sin estado (SLAAC), eliminación de NAT para conectividad directa.</w:t>
            </w:r>
          </w:p>
        </w:tc>
      </w:tr>
      <w:tr w:rsidR="006B01C1" w14:paraId="495D335E" w14:textId="77777777" w:rsidTr="00D474DE">
        <w:trPr>
          <w:trHeight w:val="1637"/>
        </w:trPr>
        <w:tc>
          <w:tcPr>
            <w:tcW w:w="2065" w:type="dxa"/>
            <w:vAlign w:val="center"/>
          </w:tcPr>
          <w:p w14:paraId="026D6AA1" w14:textId="0D2C2240" w:rsidR="006B01C1" w:rsidRDefault="00081E2E" w:rsidP="0011096D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Seguridad</w:t>
            </w:r>
          </w:p>
        </w:tc>
        <w:tc>
          <w:tcPr>
            <w:tcW w:w="3330" w:type="dxa"/>
            <w:vAlign w:val="center"/>
          </w:tcPr>
          <w:p w14:paraId="3AA04CAC" w14:textId="68E681A2" w:rsidR="006B01C1" w:rsidRDefault="00D474DE" w:rsidP="0011096D">
            <w:pPr>
              <w:pStyle w:val="ListParagraph"/>
              <w:ind w:left="0"/>
              <w:rPr>
                <w:rFonts w:ascii="Arial" w:hAnsi="Arial" w:cs="Arial"/>
              </w:rPr>
            </w:pPr>
            <w:r w:rsidRPr="00D474DE">
              <w:rPr>
                <w:rFonts w:ascii="Arial" w:hAnsi="Arial" w:cs="Arial"/>
              </w:rPr>
              <w:t>IPsec es opcional, no integrado por defecto; menor soporte nativo para autenticación y privacidad.</w:t>
            </w:r>
          </w:p>
        </w:tc>
        <w:tc>
          <w:tcPr>
            <w:tcW w:w="3330" w:type="dxa"/>
            <w:vAlign w:val="center"/>
          </w:tcPr>
          <w:p w14:paraId="32AA4671" w14:textId="7E7329A7" w:rsidR="006B01C1" w:rsidRDefault="00D474DE" w:rsidP="0011096D">
            <w:pPr>
              <w:pStyle w:val="ListParagraph"/>
              <w:ind w:left="0"/>
              <w:rPr>
                <w:rFonts w:ascii="Arial" w:hAnsi="Arial" w:cs="Arial"/>
              </w:rPr>
            </w:pPr>
            <w:r w:rsidRPr="00D474DE">
              <w:rPr>
                <w:rFonts w:ascii="Arial" w:hAnsi="Arial" w:cs="Arial"/>
              </w:rPr>
              <w:t>IPsec integrado como estándar obligatorio, con mejores mecanismos para autenticación, integridad y confidencialidad</w:t>
            </w:r>
          </w:p>
        </w:tc>
      </w:tr>
    </w:tbl>
    <w:p w14:paraId="5D28D942" w14:textId="77777777" w:rsidR="007E5B6B" w:rsidRDefault="007E5B6B" w:rsidP="00F06435">
      <w:pPr>
        <w:pStyle w:val="ListParagraph"/>
        <w:rPr>
          <w:rFonts w:ascii="Arial" w:hAnsi="Arial" w:cs="Arial"/>
        </w:rPr>
      </w:pPr>
    </w:p>
    <w:p w14:paraId="2DA186AA" w14:textId="5B90730E" w:rsidR="00D474DE" w:rsidRDefault="007D6461" w:rsidP="00F0643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Considero que</w:t>
      </w:r>
      <w:r w:rsidR="003E35AC">
        <w:rPr>
          <w:rFonts w:ascii="Arial" w:hAnsi="Arial" w:cs="Arial"/>
        </w:rPr>
        <w:t xml:space="preserve"> IPv6 fue necesario para </w:t>
      </w:r>
      <w:r w:rsidR="00D6465C">
        <w:rPr>
          <w:rFonts w:ascii="Arial" w:hAnsi="Arial" w:cs="Arial"/>
        </w:rPr>
        <w:t>el crecimiento del internet por parte que ofrece espacio de direcciones casi de manera ilimitada</w:t>
      </w:r>
      <w:r w:rsidR="00C71E8E">
        <w:rPr>
          <w:rFonts w:ascii="Arial" w:hAnsi="Arial" w:cs="Arial"/>
        </w:rPr>
        <w:t>. Permitiendo conexiones de</w:t>
      </w:r>
      <w:r w:rsidR="002C0626">
        <w:rPr>
          <w:rFonts w:ascii="Arial" w:hAnsi="Arial" w:cs="Arial"/>
        </w:rPr>
        <w:t xml:space="preserve"> una cantidad</w:t>
      </w:r>
      <w:r w:rsidR="005E0685">
        <w:rPr>
          <w:rFonts w:ascii="Arial" w:hAnsi="Arial" w:cs="Arial"/>
        </w:rPr>
        <w:t xml:space="preserve"> masiva</w:t>
      </w:r>
      <w:r w:rsidR="002C0626">
        <w:rPr>
          <w:rFonts w:ascii="Arial" w:hAnsi="Arial" w:cs="Arial"/>
        </w:rPr>
        <w:t xml:space="preserve"> de dispositivos </w:t>
      </w:r>
      <w:r w:rsidR="005E0685">
        <w:rPr>
          <w:rFonts w:ascii="Arial" w:hAnsi="Arial" w:cs="Arial"/>
        </w:rPr>
        <w:t>sin restricciones.</w:t>
      </w:r>
      <w:r w:rsidR="00F734DA">
        <w:rPr>
          <w:rFonts w:ascii="Arial" w:hAnsi="Arial" w:cs="Arial"/>
        </w:rPr>
        <w:t xml:space="preserve"> También mejoro la</w:t>
      </w:r>
      <w:r w:rsidR="00BC48B2">
        <w:rPr>
          <w:rFonts w:ascii="Arial" w:hAnsi="Arial" w:cs="Arial"/>
        </w:rPr>
        <w:t xml:space="preserve"> eficiencia </w:t>
      </w:r>
      <w:r w:rsidR="008C7302">
        <w:rPr>
          <w:rFonts w:ascii="Arial" w:hAnsi="Arial" w:cs="Arial"/>
        </w:rPr>
        <w:t xml:space="preserve">al simplificar el enrutamiento y eliminar </w:t>
      </w:r>
      <w:r w:rsidR="00F03492">
        <w:rPr>
          <w:rFonts w:ascii="Arial" w:hAnsi="Arial" w:cs="Arial"/>
        </w:rPr>
        <w:t>la necesidad la de traducción de direcciones (NAT)</w:t>
      </w:r>
      <w:r w:rsidR="002D2E91">
        <w:rPr>
          <w:rFonts w:ascii="Arial" w:hAnsi="Arial" w:cs="Arial"/>
        </w:rPr>
        <w:t>, facilitando las conexiones directas.</w:t>
      </w:r>
      <w:r w:rsidR="00212221">
        <w:rPr>
          <w:rFonts w:ascii="Arial" w:hAnsi="Arial" w:cs="Arial"/>
        </w:rPr>
        <w:t xml:space="preserve"> </w:t>
      </w:r>
      <w:r w:rsidR="003B6B18">
        <w:rPr>
          <w:rFonts w:ascii="Arial" w:hAnsi="Arial" w:cs="Arial"/>
        </w:rPr>
        <w:t xml:space="preserve">Para concluir este cambio integro </w:t>
      </w:r>
      <w:r w:rsidR="00A50993">
        <w:rPr>
          <w:rFonts w:ascii="Arial" w:hAnsi="Arial" w:cs="Arial"/>
        </w:rPr>
        <w:t xml:space="preserve">seguridad de forma nativa lo que garantizo comunicaciones </w:t>
      </w:r>
      <w:r w:rsidR="006D1FF4">
        <w:rPr>
          <w:rFonts w:ascii="Arial" w:hAnsi="Arial" w:cs="Arial"/>
        </w:rPr>
        <w:t>más</w:t>
      </w:r>
      <w:r w:rsidR="00A50993">
        <w:rPr>
          <w:rFonts w:ascii="Arial" w:hAnsi="Arial" w:cs="Arial"/>
        </w:rPr>
        <w:t xml:space="preserve"> seguras y privadas en </w:t>
      </w:r>
      <w:r w:rsidR="001336DD">
        <w:rPr>
          <w:rFonts w:ascii="Arial" w:hAnsi="Arial" w:cs="Arial"/>
        </w:rPr>
        <w:t xml:space="preserve">un entorno cada vez </w:t>
      </w:r>
      <w:r w:rsidR="00A260FC">
        <w:rPr>
          <w:rFonts w:ascii="Arial" w:hAnsi="Arial" w:cs="Arial"/>
        </w:rPr>
        <w:t>más</w:t>
      </w:r>
      <w:r w:rsidR="001336DD">
        <w:rPr>
          <w:rFonts w:ascii="Arial" w:hAnsi="Arial" w:cs="Arial"/>
        </w:rPr>
        <w:t xml:space="preserve"> interconectado.</w:t>
      </w:r>
    </w:p>
    <w:p w14:paraId="790335E3" w14:textId="77777777" w:rsidR="00A260FC" w:rsidRDefault="00A260FC" w:rsidP="00F06435">
      <w:pPr>
        <w:pStyle w:val="ListParagraph"/>
        <w:rPr>
          <w:rFonts w:ascii="Arial" w:hAnsi="Arial" w:cs="Arial"/>
        </w:rPr>
      </w:pPr>
    </w:p>
    <w:p w14:paraId="037C7328" w14:textId="77777777" w:rsidR="00D21773" w:rsidRDefault="00D21773" w:rsidP="00F06435">
      <w:pPr>
        <w:pStyle w:val="ListParagraph"/>
        <w:rPr>
          <w:rFonts w:ascii="Arial" w:hAnsi="Arial" w:cs="Arial"/>
        </w:rPr>
      </w:pPr>
    </w:p>
    <w:p w14:paraId="1B82082F" w14:textId="77777777" w:rsidR="00F06435" w:rsidRDefault="0015143D" w:rsidP="00F064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06435">
        <w:rPr>
          <w:rFonts w:ascii="Arial" w:hAnsi="Arial" w:cs="Arial"/>
        </w:rPr>
        <w:lastRenderedPageBreak/>
        <w:t xml:space="preserve">Describe una situación realista en la que un </w:t>
      </w:r>
      <w:proofErr w:type="spellStart"/>
      <w:r w:rsidRPr="00F06435">
        <w:rPr>
          <w:rFonts w:ascii="Arial" w:hAnsi="Arial" w:cs="Arial"/>
        </w:rPr>
        <w:t>router</w:t>
      </w:r>
      <w:proofErr w:type="spellEnd"/>
      <w:r w:rsidRPr="00F06435">
        <w:rPr>
          <w:rFonts w:ascii="Arial" w:hAnsi="Arial" w:cs="Arial"/>
        </w:rPr>
        <w:t xml:space="preserve"> empresarial utilice OSPF para determinar la mejor ruta de envío de datos. Explica cómo OSPF calcula la “ruta óptima” utilizando el algoritmo de Dijkstra y qué factores considera (como costo, velocidad o distancia). 3pts </w:t>
      </w:r>
    </w:p>
    <w:p w14:paraId="5CFE140A" w14:textId="77777777" w:rsidR="00F06435" w:rsidRDefault="00F06435" w:rsidP="00F06435">
      <w:pPr>
        <w:pStyle w:val="ListParagraph"/>
        <w:rPr>
          <w:rFonts w:ascii="Arial" w:hAnsi="Arial" w:cs="Arial"/>
        </w:rPr>
      </w:pPr>
    </w:p>
    <w:p w14:paraId="0CE53E6F" w14:textId="0C1DF43E" w:rsidR="00A260FC" w:rsidRDefault="00B23899" w:rsidP="00F0643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Tomaremos como ejemplo</w:t>
      </w:r>
      <w:r w:rsidR="00392730">
        <w:rPr>
          <w:rFonts w:ascii="Arial" w:hAnsi="Arial" w:cs="Arial"/>
        </w:rPr>
        <w:t xml:space="preserve"> una </w:t>
      </w:r>
      <w:r w:rsidR="0002253F">
        <w:rPr>
          <w:rFonts w:ascii="Arial" w:hAnsi="Arial" w:cs="Arial"/>
        </w:rPr>
        <w:t xml:space="preserve">compañía que tiene varias oficinas conectadas </w:t>
      </w:r>
      <w:r w:rsidR="00407657">
        <w:rPr>
          <w:rFonts w:ascii="Arial" w:hAnsi="Arial" w:cs="Arial"/>
        </w:rPr>
        <w:t>por múltiples rutas en la</w:t>
      </w:r>
      <w:r w:rsidR="00D41281">
        <w:rPr>
          <w:rFonts w:ascii="Arial" w:hAnsi="Arial" w:cs="Arial"/>
        </w:rPr>
        <w:t xml:space="preserve"> red. </w:t>
      </w:r>
      <w:r w:rsidR="00B23DB4" w:rsidRPr="00B23DB4">
        <w:rPr>
          <w:rFonts w:ascii="Arial" w:hAnsi="Arial" w:cs="Arial"/>
        </w:rPr>
        <w:t xml:space="preserve">El </w:t>
      </w:r>
      <w:proofErr w:type="spellStart"/>
      <w:r w:rsidR="00B23DB4" w:rsidRPr="00B23DB4">
        <w:rPr>
          <w:rFonts w:ascii="Arial" w:hAnsi="Arial" w:cs="Arial"/>
        </w:rPr>
        <w:t>router</w:t>
      </w:r>
      <w:proofErr w:type="spellEnd"/>
      <w:r w:rsidR="00B23DB4">
        <w:rPr>
          <w:rFonts w:ascii="Arial" w:hAnsi="Arial" w:cs="Arial"/>
        </w:rPr>
        <w:t xml:space="preserve"> utilizando</w:t>
      </w:r>
      <w:r w:rsidR="00B23DB4" w:rsidRPr="00B23DB4">
        <w:rPr>
          <w:rFonts w:ascii="Arial" w:hAnsi="Arial" w:cs="Arial"/>
        </w:rPr>
        <w:t xml:space="preserve"> OSPF recopila información sobre la topología de la red, incluido el estado de los enlaces, y usa el algoritmo de Dijkstra para calcular la ruta óptima</w:t>
      </w:r>
      <w:r w:rsidR="006D14AE">
        <w:rPr>
          <w:rFonts w:ascii="Arial" w:hAnsi="Arial" w:cs="Arial"/>
        </w:rPr>
        <w:t xml:space="preserve"> con el menor “costo”</w:t>
      </w:r>
      <w:r w:rsidR="00B23DB4" w:rsidRPr="00B23DB4">
        <w:rPr>
          <w:rFonts w:ascii="Arial" w:hAnsi="Arial" w:cs="Arial"/>
        </w:rPr>
        <w:t xml:space="preserve"> hacia cada destin</w:t>
      </w:r>
      <w:r w:rsidR="006D14AE">
        <w:rPr>
          <w:rFonts w:ascii="Arial" w:hAnsi="Arial" w:cs="Arial"/>
        </w:rPr>
        <w:t>o</w:t>
      </w:r>
      <w:r w:rsidR="00B23DB4" w:rsidRPr="00B23DB4">
        <w:rPr>
          <w:rFonts w:ascii="Arial" w:hAnsi="Arial" w:cs="Arial"/>
        </w:rPr>
        <w:t>.</w:t>
      </w:r>
      <w:r w:rsidR="003942D8">
        <w:rPr>
          <w:rFonts w:ascii="Arial" w:hAnsi="Arial" w:cs="Arial"/>
        </w:rPr>
        <w:t xml:space="preserve"> </w:t>
      </w:r>
      <w:r w:rsidR="00604E79">
        <w:rPr>
          <w:rFonts w:ascii="Arial" w:hAnsi="Arial" w:cs="Arial"/>
        </w:rPr>
        <w:t xml:space="preserve">El costo </w:t>
      </w:r>
      <w:r w:rsidR="006D14AE">
        <w:rPr>
          <w:rFonts w:ascii="Arial" w:hAnsi="Arial" w:cs="Arial"/>
        </w:rPr>
        <w:t xml:space="preserve">considera factores </w:t>
      </w:r>
      <w:r w:rsidR="006D0BBB">
        <w:rPr>
          <w:rFonts w:ascii="Arial" w:hAnsi="Arial" w:cs="Arial"/>
        </w:rPr>
        <w:t>como la velocidad del enlace, la congestión y la distancia</w:t>
      </w:r>
      <w:r w:rsidR="00EA71F5">
        <w:rPr>
          <w:rFonts w:ascii="Arial" w:hAnsi="Arial" w:cs="Arial"/>
        </w:rPr>
        <w:t>, seleccionando la ruta óptima que minimiz</w:t>
      </w:r>
      <w:r w:rsidR="00A3679C">
        <w:rPr>
          <w:rFonts w:ascii="Arial" w:hAnsi="Arial" w:cs="Arial"/>
        </w:rPr>
        <w:t>a estos valores para enviar los datos de manera eficiente y confiable hacia las oficinas de la compañía.</w:t>
      </w:r>
    </w:p>
    <w:p w14:paraId="71A7E875" w14:textId="77777777" w:rsidR="00A260FC" w:rsidRDefault="00A260FC" w:rsidP="00F06435">
      <w:pPr>
        <w:pStyle w:val="ListParagraph"/>
        <w:rPr>
          <w:rFonts w:ascii="Arial" w:hAnsi="Arial" w:cs="Arial"/>
        </w:rPr>
      </w:pPr>
    </w:p>
    <w:p w14:paraId="249B0F7E" w14:textId="1429230A" w:rsidR="003B20AD" w:rsidRDefault="0015143D" w:rsidP="008B06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06435">
        <w:rPr>
          <w:rFonts w:ascii="Arial" w:hAnsi="Arial" w:cs="Arial"/>
        </w:rPr>
        <w:t xml:space="preserve">Dibuja (a mano o digitalmente) un diagrama de red que muestre cómo los </w:t>
      </w:r>
      <w:proofErr w:type="spellStart"/>
      <w:r w:rsidRPr="00F06435">
        <w:rPr>
          <w:rFonts w:ascii="Arial" w:hAnsi="Arial" w:cs="Arial"/>
        </w:rPr>
        <w:t>routers</w:t>
      </w:r>
      <w:proofErr w:type="spellEnd"/>
      <w:r w:rsidRPr="00F06435">
        <w:rPr>
          <w:rFonts w:ascii="Arial" w:hAnsi="Arial" w:cs="Arial"/>
        </w:rPr>
        <w:t xml:space="preserve"> se comunican utilizando OSPF y cómo se enruta un paquete desde una red A hasta una red B. 4pts </w:t>
      </w:r>
    </w:p>
    <w:p w14:paraId="5B39C27B" w14:textId="77777777" w:rsidR="008B060F" w:rsidRPr="008B060F" w:rsidRDefault="008B060F" w:rsidP="008B060F">
      <w:pPr>
        <w:pStyle w:val="ListParagraph"/>
        <w:rPr>
          <w:rFonts w:ascii="Arial" w:hAnsi="Arial" w:cs="Arial"/>
        </w:rPr>
      </w:pPr>
    </w:p>
    <w:p w14:paraId="2ABA40BC" w14:textId="75D55D72" w:rsidR="000C2223" w:rsidRDefault="008B060F" w:rsidP="008B060F">
      <w:pPr>
        <w:pStyle w:val="ListParagraph"/>
        <w:rPr>
          <w:rFonts w:ascii="Arial" w:hAnsi="Arial" w:cs="Arial"/>
        </w:rPr>
      </w:pPr>
      <w:r w:rsidRPr="008B060F">
        <w:rPr>
          <w:rFonts w:ascii="Arial" w:hAnsi="Arial" w:cs="Arial"/>
        </w:rPr>
        <w:drawing>
          <wp:inline distT="0" distB="0" distL="0" distR="0" wp14:anchorId="2AEBC57C" wp14:editId="471D9C07">
            <wp:extent cx="5943600" cy="3707765"/>
            <wp:effectExtent l="0" t="0" r="0" b="6985"/>
            <wp:docPr id="177821885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18852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74A5" w14:textId="77777777" w:rsidR="006D1FF4" w:rsidRDefault="006D1FF4" w:rsidP="008B060F">
      <w:pPr>
        <w:pStyle w:val="ListParagraph"/>
        <w:rPr>
          <w:rFonts w:ascii="Arial" w:hAnsi="Arial" w:cs="Arial"/>
        </w:rPr>
      </w:pPr>
    </w:p>
    <w:p w14:paraId="212232C8" w14:textId="77777777" w:rsidR="006D1FF4" w:rsidRDefault="006D1FF4" w:rsidP="008B060F">
      <w:pPr>
        <w:pStyle w:val="ListParagraph"/>
        <w:rPr>
          <w:rFonts w:ascii="Arial" w:hAnsi="Arial" w:cs="Arial"/>
        </w:rPr>
      </w:pPr>
    </w:p>
    <w:p w14:paraId="63E59998" w14:textId="77777777" w:rsidR="006D1FF4" w:rsidRPr="008B060F" w:rsidRDefault="006D1FF4" w:rsidP="008B060F">
      <w:pPr>
        <w:pStyle w:val="ListParagraph"/>
        <w:rPr>
          <w:rFonts w:ascii="Arial" w:hAnsi="Arial" w:cs="Arial"/>
        </w:rPr>
      </w:pPr>
    </w:p>
    <w:p w14:paraId="114DF098" w14:textId="77777777" w:rsidR="003B20AD" w:rsidRDefault="003B20AD" w:rsidP="00F06435">
      <w:pPr>
        <w:pStyle w:val="ListParagraph"/>
        <w:rPr>
          <w:rFonts w:ascii="Arial" w:hAnsi="Arial" w:cs="Arial"/>
        </w:rPr>
      </w:pPr>
    </w:p>
    <w:p w14:paraId="3D3D020A" w14:textId="557E8940" w:rsidR="0038555C" w:rsidRDefault="0015143D" w:rsidP="00F064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06435">
        <w:rPr>
          <w:rFonts w:ascii="Arial" w:hAnsi="Arial" w:cs="Arial"/>
        </w:rPr>
        <w:lastRenderedPageBreak/>
        <w:t>Reflexiona brevemente sobre ¿Qué ocurriría si no existieran protocolos de enrutamiento dinámico como OSPF o BGP? Explica tu respuesta en un párrafo, considerando aspectos de eficiencia, escalabilidad y confiabilidad de Internet. 5pt</w:t>
      </w:r>
      <w:r w:rsidR="00F06435">
        <w:rPr>
          <w:rFonts w:ascii="Arial" w:hAnsi="Arial" w:cs="Arial"/>
        </w:rPr>
        <w:t>s</w:t>
      </w:r>
    </w:p>
    <w:p w14:paraId="08B86AD3" w14:textId="77777777" w:rsidR="00F06435" w:rsidRDefault="00F06435" w:rsidP="00F06435">
      <w:pPr>
        <w:pStyle w:val="ListParagraph"/>
        <w:rPr>
          <w:rFonts w:ascii="Arial" w:hAnsi="Arial" w:cs="Arial"/>
        </w:rPr>
      </w:pPr>
    </w:p>
    <w:p w14:paraId="5DC6B979" w14:textId="7A269E38" w:rsidR="000C2223" w:rsidRPr="00F06435" w:rsidRDefault="00081DCB" w:rsidP="00F0643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Se podría decir que sin estos </w:t>
      </w:r>
      <w:r w:rsidR="0088387B">
        <w:rPr>
          <w:rFonts w:ascii="Arial" w:hAnsi="Arial" w:cs="Arial"/>
        </w:rPr>
        <w:t>protocolos no existieran no existieran</w:t>
      </w:r>
      <w:r w:rsidR="007E1F80">
        <w:rPr>
          <w:rFonts w:ascii="Arial" w:hAnsi="Arial" w:cs="Arial"/>
        </w:rPr>
        <w:t xml:space="preserve"> la gestión de </w:t>
      </w:r>
      <w:r w:rsidR="000069B1">
        <w:rPr>
          <w:rFonts w:ascii="Arial" w:hAnsi="Arial" w:cs="Arial"/>
        </w:rPr>
        <w:t>enrutamiento de las redes modernas seria extremadamente complicada</w:t>
      </w:r>
      <w:r w:rsidR="00493FE0">
        <w:rPr>
          <w:rFonts w:ascii="Arial" w:hAnsi="Arial" w:cs="Arial"/>
        </w:rPr>
        <w:t xml:space="preserve"> y poco eficiente. Los </w:t>
      </w:r>
      <w:proofErr w:type="spellStart"/>
      <w:r w:rsidR="00493FE0">
        <w:rPr>
          <w:rFonts w:ascii="Arial" w:hAnsi="Arial" w:cs="Arial"/>
        </w:rPr>
        <w:t>routers</w:t>
      </w:r>
      <w:proofErr w:type="spellEnd"/>
      <w:r w:rsidR="00493FE0">
        <w:rPr>
          <w:rFonts w:ascii="Arial" w:hAnsi="Arial" w:cs="Arial"/>
        </w:rPr>
        <w:t xml:space="preserve"> tan solo </w:t>
      </w:r>
      <w:r w:rsidR="0081239F">
        <w:rPr>
          <w:rFonts w:ascii="Arial" w:hAnsi="Arial" w:cs="Arial"/>
        </w:rPr>
        <w:t>podrían ser configurados manualmente con rutas estáticas</w:t>
      </w:r>
      <w:r w:rsidR="00C93288">
        <w:rPr>
          <w:rFonts w:ascii="Arial" w:hAnsi="Arial" w:cs="Arial"/>
        </w:rPr>
        <w:t xml:space="preserve">, no permitiendo </w:t>
      </w:r>
      <w:r w:rsidR="00C26C57">
        <w:rPr>
          <w:rFonts w:ascii="Arial" w:hAnsi="Arial" w:cs="Arial"/>
        </w:rPr>
        <w:t xml:space="preserve">adaptarse hacia </w:t>
      </w:r>
      <w:r w:rsidR="003C7A57">
        <w:rPr>
          <w:rFonts w:ascii="Arial" w:hAnsi="Arial" w:cs="Arial"/>
        </w:rPr>
        <w:t>cambios automáticos en la topología o fallas de enlace.</w:t>
      </w:r>
      <w:r w:rsidR="00F6050B">
        <w:rPr>
          <w:rFonts w:ascii="Arial" w:hAnsi="Arial" w:cs="Arial"/>
        </w:rPr>
        <w:t xml:space="preserve"> Lo que generaría</w:t>
      </w:r>
      <w:r w:rsidR="00B73E9C">
        <w:rPr>
          <w:rFonts w:ascii="Arial" w:hAnsi="Arial" w:cs="Arial"/>
        </w:rPr>
        <w:t xml:space="preserve"> rutas </w:t>
      </w:r>
      <w:r w:rsidR="00717F2D">
        <w:rPr>
          <w:rFonts w:ascii="Arial" w:hAnsi="Arial" w:cs="Arial"/>
        </w:rPr>
        <w:t xml:space="preserve">ineficientes, aumentando el </w:t>
      </w:r>
      <w:r w:rsidR="00774739">
        <w:rPr>
          <w:rFonts w:ascii="Arial" w:hAnsi="Arial" w:cs="Arial"/>
        </w:rPr>
        <w:t>tráfico</w:t>
      </w:r>
      <w:r w:rsidR="00717F2D">
        <w:rPr>
          <w:rFonts w:ascii="Arial" w:hAnsi="Arial" w:cs="Arial"/>
        </w:rPr>
        <w:t xml:space="preserve"> no deseado</w:t>
      </w:r>
      <w:r w:rsidR="00774739">
        <w:rPr>
          <w:rFonts w:ascii="Arial" w:hAnsi="Arial" w:cs="Arial"/>
        </w:rPr>
        <w:t xml:space="preserve"> y ocasionaría o perdidas de datos cuando las rutas esta</w:t>
      </w:r>
      <w:r w:rsidR="003374BC">
        <w:rPr>
          <w:rFonts w:ascii="Arial" w:hAnsi="Arial" w:cs="Arial"/>
        </w:rPr>
        <w:t xml:space="preserve">blecidas no funcionarían. En consecuencia, </w:t>
      </w:r>
      <w:r w:rsidR="00AC613C">
        <w:rPr>
          <w:rFonts w:ascii="Arial" w:hAnsi="Arial" w:cs="Arial"/>
        </w:rPr>
        <w:t>la falta de estos protocolos ocasionaría</w:t>
      </w:r>
      <w:r w:rsidR="003374BC">
        <w:rPr>
          <w:rFonts w:ascii="Arial" w:hAnsi="Arial" w:cs="Arial"/>
        </w:rPr>
        <w:t xml:space="preserve"> que </w:t>
      </w:r>
      <w:r w:rsidR="00ED462A">
        <w:rPr>
          <w:rFonts w:ascii="Arial" w:hAnsi="Arial" w:cs="Arial"/>
        </w:rPr>
        <w:t xml:space="preserve">el internet </w:t>
      </w:r>
      <w:r w:rsidR="005C6208">
        <w:rPr>
          <w:rFonts w:ascii="Arial" w:hAnsi="Arial" w:cs="Arial"/>
        </w:rPr>
        <w:t>y otras redes distribuidas fueran inoperables o sumamente poco fiables.</w:t>
      </w:r>
    </w:p>
    <w:sectPr w:rsidR="000C2223" w:rsidRPr="00F06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F4C4F"/>
    <w:multiLevelType w:val="hybridMultilevel"/>
    <w:tmpl w:val="6AE2C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00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D9"/>
    <w:rsid w:val="000069B1"/>
    <w:rsid w:val="0002253F"/>
    <w:rsid w:val="000744DF"/>
    <w:rsid w:val="00081DCB"/>
    <w:rsid w:val="00081E2E"/>
    <w:rsid w:val="000865C9"/>
    <w:rsid w:val="000C2223"/>
    <w:rsid w:val="0011096D"/>
    <w:rsid w:val="001336DD"/>
    <w:rsid w:val="0015143D"/>
    <w:rsid w:val="0018142A"/>
    <w:rsid w:val="00196C16"/>
    <w:rsid w:val="001F6AE1"/>
    <w:rsid w:val="00201DD1"/>
    <w:rsid w:val="00212221"/>
    <w:rsid w:val="00214850"/>
    <w:rsid w:val="002C0626"/>
    <w:rsid w:val="002D2E91"/>
    <w:rsid w:val="002D6C67"/>
    <w:rsid w:val="003374BC"/>
    <w:rsid w:val="0037397A"/>
    <w:rsid w:val="0038555C"/>
    <w:rsid w:val="00392730"/>
    <w:rsid w:val="003942D8"/>
    <w:rsid w:val="003B20AD"/>
    <w:rsid w:val="003B6B18"/>
    <w:rsid w:val="003C7A57"/>
    <w:rsid w:val="003E35AC"/>
    <w:rsid w:val="00401B0A"/>
    <w:rsid w:val="00407657"/>
    <w:rsid w:val="00461B06"/>
    <w:rsid w:val="00493FE0"/>
    <w:rsid w:val="005419F9"/>
    <w:rsid w:val="00583D3E"/>
    <w:rsid w:val="005A22C1"/>
    <w:rsid w:val="005C6208"/>
    <w:rsid w:val="005D5510"/>
    <w:rsid w:val="005E0685"/>
    <w:rsid w:val="005E51B2"/>
    <w:rsid w:val="00604E79"/>
    <w:rsid w:val="00612E65"/>
    <w:rsid w:val="006B01C1"/>
    <w:rsid w:val="006C2862"/>
    <w:rsid w:val="006D0BBB"/>
    <w:rsid w:val="006D14AE"/>
    <w:rsid w:val="006D1FF4"/>
    <w:rsid w:val="00717F2D"/>
    <w:rsid w:val="00774739"/>
    <w:rsid w:val="007D21BA"/>
    <w:rsid w:val="007D6461"/>
    <w:rsid w:val="007E1F80"/>
    <w:rsid w:val="007E5B6B"/>
    <w:rsid w:val="0081239F"/>
    <w:rsid w:val="0088387B"/>
    <w:rsid w:val="008B060F"/>
    <w:rsid w:val="008C7302"/>
    <w:rsid w:val="008D6F37"/>
    <w:rsid w:val="008E6B08"/>
    <w:rsid w:val="009B395F"/>
    <w:rsid w:val="00A260FC"/>
    <w:rsid w:val="00A3679C"/>
    <w:rsid w:val="00A50993"/>
    <w:rsid w:val="00A67959"/>
    <w:rsid w:val="00A87BD4"/>
    <w:rsid w:val="00AA4FD9"/>
    <w:rsid w:val="00AC613C"/>
    <w:rsid w:val="00B23899"/>
    <w:rsid w:val="00B23DB4"/>
    <w:rsid w:val="00B73E9C"/>
    <w:rsid w:val="00BC48B2"/>
    <w:rsid w:val="00BD2E7B"/>
    <w:rsid w:val="00BF4F58"/>
    <w:rsid w:val="00C21E85"/>
    <w:rsid w:val="00C26C57"/>
    <w:rsid w:val="00C54405"/>
    <w:rsid w:val="00C71E8E"/>
    <w:rsid w:val="00C8306A"/>
    <w:rsid w:val="00C93288"/>
    <w:rsid w:val="00CC3D62"/>
    <w:rsid w:val="00CD372F"/>
    <w:rsid w:val="00D21773"/>
    <w:rsid w:val="00D331EB"/>
    <w:rsid w:val="00D339E8"/>
    <w:rsid w:val="00D41281"/>
    <w:rsid w:val="00D474DE"/>
    <w:rsid w:val="00D6465C"/>
    <w:rsid w:val="00D75F2F"/>
    <w:rsid w:val="00E118CC"/>
    <w:rsid w:val="00E55DA2"/>
    <w:rsid w:val="00E80A01"/>
    <w:rsid w:val="00E85F13"/>
    <w:rsid w:val="00EA71F5"/>
    <w:rsid w:val="00ED462A"/>
    <w:rsid w:val="00F03492"/>
    <w:rsid w:val="00F06435"/>
    <w:rsid w:val="00F2141A"/>
    <w:rsid w:val="00F6050B"/>
    <w:rsid w:val="00F6175C"/>
    <w:rsid w:val="00F734DA"/>
    <w:rsid w:val="00F7607B"/>
    <w:rsid w:val="00FB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E473"/>
  <w15:chartTrackingRefBased/>
  <w15:docId w15:val="{E99D17E9-F739-44CC-B76B-9700A1F9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FD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FD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FD9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D9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D9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D9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D9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D9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D9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AA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D9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D9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AA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D9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AA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D9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AA4F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3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95</cp:revision>
  <dcterms:created xsi:type="dcterms:W3CDTF">2025-11-03T17:27:00Z</dcterms:created>
  <dcterms:modified xsi:type="dcterms:W3CDTF">2025-11-05T22:17:00Z</dcterms:modified>
</cp:coreProperties>
</file>