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78A9" w14:textId="19ADA565" w:rsidR="005D5510" w:rsidRPr="002D6EA9" w:rsidRDefault="003C7FB9">
      <w:pPr>
        <w:rPr>
          <w:rFonts w:ascii="Arial" w:hAnsi="Arial" w:cs="Arial"/>
        </w:rPr>
      </w:pPr>
      <w:r w:rsidRPr="002D6EA9">
        <w:rPr>
          <w:rFonts w:ascii="Arial" w:hAnsi="Arial" w:cs="Arial"/>
        </w:rPr>
        <w:t>Benyahir Y. Martínez Hermina                                                                          R00624824</w:t>
      </w:r>
    </w:p>
    <w:p w14:paraId="0FD8EEBE" w14:textId="3996FFBB" w:rsidR="003C7FB9" w:rsidRPr="002D6EA9" w:rsidRDefault="003C7FB9">
      <w:pPr>
        <w:rPr>
          <w:rFonts w:ascii="Arial" w:hAnsi="Arial" w:cs="Arial"/>
        </w:rPr>
      </w:pPr>
      <w:r w:rsidRPr="002D6EA9">
        <w:rPr>
          <w:rFonts w:ascii="Arial" w:hAnsi="Arial" w:cs="Arial"/>
        </w:rPr>
        <w:t>Actividad 3 – Modulo 3 – Lección 3</w:t>
      </w:r>
    </w:p>
    <w:p w14:paraId="57BF1EE8" w14:textId="77777777" w:rsidR="002D6EA9" w:rsidRPr="002D6EA9" w:rsidRDefault="003C7FB9">
      <w:pPr>
        <w:rPr>
          <w:rFonts w:ascii="Arial" w:hAnsi="Arial" w:cs="Arial"/>
        </w:rPr>
      </w:pPr>
      <w:r w:rsidRPr="002D6EA9">
        <w:rPr>
          <w:rFonts w:ascii="Arial" w:hAnsi="Arial" w:cs="Arial"/>
        </w:rPr>
        <w:t>Instrucciones:</w:t>
      </w:r>
    </w:p>
    <w:p w14:paraId="7FC6042A" w14:textId="77777777" w:rsidR="002D6EA9" w:rsidRDefault="002D6EA9" w:rsidP="002D6EA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D6EA9">
        <w:rPr>
          <w:rFonts w:ascii="Arial" w:hAnsi="Arial" w:cs="Arial"/>
        </w:rPr>
        <w:t>Definir Subredes:</w:t>
      </w:r>
    </w:p>
    <w:p w14:paraId="1BD609C6" w14:textId="50E8BCE2" w:rsidR="002D6EA9" w:rsidRDefault="002D6EA9" w:rsidP="002D6EA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Supongamos que tienes una red 192.168.20.0/24 y necesitas dividirla en subredes para tres departamentos en una oficina.</w:t>
      </w:r>
    </w:p>
    <w:p w14:paraId="098A32D4" w14:textId="15C4DAF1" w:rsidR="002D6EA9" w:rsidRDefault="002D6EA9" w:rsidP="002D6EA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Cada departamento tiene la siguiente cantidad de dispositivos:</w:t>
      </w:r>
    </w:p>
    <w:p w14:paraId="511C8980" w14:textId="3F65A487" w:rsidR="002D6EA9" w:rsidRDefault="002D6EA9" w:rsidP="002D6EA9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Departamento A: 30 dispositivos</w:t>
      </w:r>
    </w:p>
    <w:p w14:paraId="0C37D5D6" w14:textId="129C2A0E" w:rsidR="002D6EA9" w:rsidRDefault="002D6EA9" w:rsidP="002D6EA9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Departamento B: 60 dispositivos</w:t>
      </w:r>
    </w:p>
    <w:p w14:paraId="38433C8F" w14:textId="0F9C3A12" w:rsidR="00360F9D" w:rsidRDefault="002D6EA9" w:rsidP="00360F9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Departamento C: 90 dispositivos</w:t>
      </w:r>
    </w:p>
    <w:p w14:paraId="1A24E205" w14:textId="77777777" w:rsidR="00360F9D" w:rsidRPr="00360F9D" w:rsidRDefault="00360F9D" w:rsidP="00360F9D">
      <w:pPr>
        <w:pStyle w:val="ListParagraph"/>
        <w:ind w:left="2160"/>
        <w:rPr>
          <w:rFonts w:ascii="Arial" w:hAnsi="Arial" w:cs="Arial"/>
        </w:rPr>
      </w:pPr>
    </w:p>
    <w:p w14:paraId="3D96BE76" w14:textId="726CCC94" w:rsidR="00360F9D" w:rsidRDefault="00360F9D" w:rsidP="00360F9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El departamento A, tiene 30 dispositivos, lo que implica que este tiene 30 hosts. La red a la que este departamento se le asignaría es /2</w:t>
      </w:r>
      <w:r w:rsidR="00201515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porque este tiene la capacidad de </w:t>
      </w:r>
      <w:r w:rsidR="00201515">
        <w:rPr>
          <w:rFonts w:ascii="Arial" w:hAnsi="Arial" w:cs="Arial"/>
        </w:rPr>
        <w:t>32</w:t>
      </w:r>
      <w:r>
        <w:rPr>
          <w:rFonts w:ascii="Arial" w:hAnsi="Arial" w:cs="Arial"/>
        </w:rPr>
        <w:t xml:space="preserve"> hosts.</w:t>
      </w:r>
      <w:r w:rsidR="000F3439">
        <w:rPr>
          <w:rFonts w:ascii="Arial" w:hAnsi="Arial" w:cs="Arial"/>
        </w:rPr>
        <w:t xml:space="preserve"> (192.168.20.0/27)</w:t>
      </w:r>
    </w:p>
    <w:p w14:paraId="727158C8" w14:textId="77777777" w:rsidR="00360F9D" w:rsidRPr="00360F9D" w:rsidRDefault="00360F9D" w:rsidP="00360F9D">
      <w:pPr>
        <w:pStyle w:val="ListParagraph"/>
        <w:ind w:left="1080"/>
        <w:rPr>
          <w:rFonts w:ascii="Arial" w:hAnsi="Arial" w:cs="Arial"/>
        </w:rPr>
      </w:pPr>
    </w:p>
    <w:p w14:paraId="16B45A0B" w14:textId="29B7767C" w:rsidR="00360F9D" w:rsidRDefault="00360F9D" w:rsidP="00360F9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 departamento B, tiene 60 dispositivo equivaliendo a 60 hosts. Para este </w:t>
      </w:r>
      <w:r w:rsidR="00425706">
        <w:rPr>
          <w:rFonts w:ascii="Arial" w:hAnsi="Arial" w:cs="Arial"/>
        </w:rPr>
        <w:t>departamento de la red que se le asignara es /26.</w:t>
      </w:r>
      <w:r w:rsidR="00201515">
        <w:rPr>
          <w:rFonts w:ascii="Arial" w:hAnsi="Arial" w:cs="Arial"/>
        </w:rPr>
        <w:t xml:space="preserve"> Debido a que esta ofrece la capacidad de usar 6</w:t>
      </w:r>
      <w:r w:rsidR="00861610">
        <w:rPr>
          <w:rFonts w:ascii="Arial" w:hAnsi="Arial" w:cs="Arial"/>
        </w:rPr>
        <w:t>2</w:t>
      </w:r>
      <w:r w:rsidR="00201515">
        <w:rPr>
          <w:rFonts w:ascii="Arial" w:hAnsi="Arial" w:cs="Arial"/>
        </w:rPr>
        <w:t xml:space="preserve"> hosts en esta.</w:t>
      </w:r>
      <w:r w:rsidR="000F3439">
        <w:rPr>
          <w:rFonts w:ascii="Arial" w:hAnsi="Arial" w:cs="Arial"/>
        </w:rPr>
        <w:t xml:space="preserve"> (192.168.20.0/26)</w:t>
      </w:r>
    </w:p>
    <w:p w14:paraId="274C1240" w14:textId="77777777" w:rsidR="00425706" w:rsidRPr="00425706" w:rsidRDefault="00425706" w:rsidP="00425706">
      <w:pPr>
        <w:pStyle w:val="ListParagraph"/>
        <w:rPr>
          <w:rFonts w:ascii="Arial" w:hAnsi="Arial" w:cs="Arial"/>
        </w:rPr>
      </w:pPr>
    </w:p>
    <w:p w14:paraId="78531B52" w14:textId="5ABBCD4B" w:rsidR="00425706" w:rsidRDefault="00425706" w:rsidP="00360F9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 departamento C, utiliza 90 dispositivos lo que equivale 90 hosts. </w:t>
      </w:r>
      <w:r w:rsidR="007528F2">
        <w:rPr>
          <w:rFonts w:ascii="Arial" w:hAnsi="Arial" w:cs="Arial"/>
        </w:rPr>
        <w:t xml:space="preserve">En diferencia de los departamentos anteriores </w:t>
      </w:r>
      <w:r w:rsidR="00FB0DF8">
        <w:rPr>
          <w:rFonts w:ascii="Arial" w:hAnsi="Arial" w:cs="Arial"/>
        </w:rPr>
        <w:t>la red que se le asigna es /25 por su capacidad de 12</w:t>
      </w:r>
      <w:r w:rsidR="00861610">
        <w:rPr>
          <w:rFonts w:ascii="Arial" w:hAnsi="Arial" w:cs="Arial"/>
        </w:rPr>
        <w:t>6</w:t>
      </w:r>
      <w:r w:rsidR="00FB0DF8">
        <w:rPr>
          <w:rFonts w:ascii="Arial" w:hAnsi="Arial" w:cs="Arial"/>
        </w:rPr>
        <w:t xml:space="preserve"> hosts más de lo que se están </w:t>
      </w:r>
      <w:r w:rsidR="00201515">
        <w:rPr>
          <w:rFonts w:ascii="Arial" w:hAnsi="Arial" w:cs="Arial"/>
        </w:rPr>
        <w:t>utilizando en el departamento,</w:t>
      </w:r>
      <w:r w:rsidR="00FB0DF8">
        <w:rPr>
          <w:rFonts w:ascii="Arial" w:hAnsi="Arial" w:cs="Arial"/>
        </w:rPr>
        <w:t xml:space="preserve"> pero es la </w:t>
      </w:r>
      <w:r w:rsidR="00201515">
        <w:rPr>
          <w:rFonts w:ascii="Arial" w:hAnsi="Arial" w:cs="Arial"/>
        </w:rPr>
        <w:t>única que puede manejar los dispositivos de esta.</w:t>
      </w:r>
      <w:r w:rsidR="000F3439">
        <w:rPr>
          <w:rFonts w:ascii="Arial" w:hAnsi="Arial" w:cs="Arial"/>
        </w:rPr>
        <w:t xml:space="preserve"> (192.168</w:t>
      </w:r>
      <w:r w:rsidR="00674974">
        <w:rPr>
          <w:rFonts w:ascii="Arial" w:hAnsi="Arial" w:cs="Arial"/>
        </w:rPr>
        <w:t>.20.0/25)</w:t>
      </w:r>
    </w:p>
    <w:p w14:paraId="711A0ED7" w14:textId="77777777" w:rsidR="00360F9D" w:rsidRPr="00360F9D" w:rsidRDefault="00360F9D" w:rsidP="00360F9D">
      <w:pPr>
        <w:rPr>
          <w:rFonts w:ascii="Arial" w:hAnsi="Arial" w:cs="Arial"/>
        </w:rPr>
      </w:pPr>
    </w:p>
    <w:p w14:paraId="39058F53" w14:textId="77777777" w:rsidR="002D6EA9" w:rsidRDefault="002D6EA9" w:rsidP="002D6EA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D6EA9">
        <w:rPr>
          <w:rFonts w:ascii="Arial" w:hAnsi="Arial" w:cs="Arial"/>
        </w:rPr>
        <w:t>Calcular Máscaras y Rango de IP:</w:t>
      </w:r>
    </w:p>
    <w:p w14:paraId="5AFF05E9" w14:textId="3BF5BEC6" w:rsidR="002D6EA9" w:rsidRDefault="002D6EA9" w:rsidP="002D6EA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Determinar la máscara de subred adecuada para cada departamento y el rango de IP correspondiente.</w:t>
      </w:r>
    </w:p>
    <w:p w14:paraId="0DB8090D" w14:textId="77777777" w:rsidR="002D6EA9" w:rsidRDefault="002D6EA9" w:rsidP="002D6EA9">
      <w:pPr>
        <w:pStyle w:val="ListParagraph"/>
        <w:ind w:left="1440"/>
        <w:rPr>
          <w:rFonts w:ascii="Arial" w:hAnsi="Arial" w:cs="Arial"/>
        </w:rPr>
      </w:pPr>
    </w:p>
    <w:tbl>
      <w:tblPr>
        <w:tblStyle w:val="TableGrid"/>
        <w:tblW w:w="9900" w:type="dxa"/>
        <w:tblInd w:w="715" w:type="dxa"/>
        <w:tblLook w:val="04A0" w:firstRow="1" w:lastRow="0" w:firstColumn="1" w:lastColumn="0" w:noHBand="0" w:noVBand="1"/>
      </w:tblPr>
      <w:tblGrid>
        <w:gridCol w:w="1797"/>
        <w:gridCol w:w="2085"/>
        <w:gridCol w:w="2068"/>
        <w:gridCol w:w="3950"/>
      </w:tblGrid>
      <w:tr w:rsidR="00183722" w14:paraId="590BE2FE" w14:textId="77777777" w:rsidTr="006763B1">
        <w:trPr>
          <w:trHeight w:val="674"/>
        </w:trPr>
        <w:tc>
          <w:tcPr>
            <w:tcW w:w="1800" w:type="dxa"/>
            <w:vAlign w:val="center"/>
          </w:tcPr>
          <w:p w14:paraId="581D0DA7" w14:textId="0F8F5257" w:rsidR="00183722" w:rsidRDefault="00183722" w:rsidP="00183722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Departamento</w:t>
            </w:r>
          </w:p>
        </w:tc>
        <w:tc>
          <w:tcPr>
            <w:tcW w:w="1980" w:type="dxa"/>
            <w:vAlign w:val="center"/>
          </w:tcPr>
          <w:p w14:paraId="6DA19C6D" w14:textId="546EB467" w:rsidR="00183722" w:rsidRDefault="00183722" w:rsidP="00183722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Subred</w:t>
            </w:r>
          </w:p>
        </w:tc>
        <w:tc>
          <w:tcPr>
            <w:tcW w:w="2070" w:type="dxa"/>
            <w:vAlign w:val="center"/>
          </w:tcPr>
          <w:p w14:paraId="6BFAFCDA" w14:textId="094668E2" w:rsidR="00183722" w:rsidRDefault="00183722" w:rsidP="00183722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Máscara</w:t>
            </w:r>
          </w:p>
        </w:tc>
        <w:tc>
          <w:tcPr>
            <w:tcW w:w="4050" w:type="dxa"/>
            <w:vAlign w:val="center"/>
          </w:tcPr>
          <w:p w14:paraId="16C32FC2" w14:textId="4E0BCD7C" w:rsidR="00183722" w:rsidRDefault="00183722" w:rsidP="00183722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Rango de IP</w:t>
            </w:r>
          </w:p>
        </w:tc>
      </w:tr>
      <w:tr w:rsidR="00183722" w14:paraId="5006045C" w14:textId="77777777" w:rsidTr="006763B1">
        <w:trPr>
          <w:trHeight w:val="359"/>
        </w:trPr>
        <w:tc>
          <w:tcPr>
            <w:tcW w:w="1800" w:type="dxa"/>
            <w:vAlign w:val="center"/>
          </w:tcPr>
          <w:p w14:paraId="381008FC" w14:textId="3D032052" w:rsidR="00183722" w:rsidRDefault="00183722" w:rsidP="00183722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(30 hosts)</w:t>
            </w:r>
          </w:p>
        </w:tc>
        <w:tc>
          <w:tcPr>
            <w:tcW w:w="1980" w:type="dxa"/>
            <w:vAlign w:val="center"/>
          </w:tcPr>
          <w:p w14:paraId="5A3575CD" w14:textId="698DC0A0" w:rsidR="00183722" w:rsidRDefault="00183722" w:rsidP="00183722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192.168.20.0/27</w:t>
            </w:r>
          </w:p>
        </w:tc>
        <w:tc>
          <w:tcPr>
            <w:tcW w:w="2070" w:type="dxa"/>
            <w:vAlign w:val="center"/>
          </w:tcPr>
          <w:p w14:paraId="4FF51389" w14:textId="1D2B095E" w:rsidR="00183722" w:rsidRDefault="006763B1" w:rsidP="00183722">
            <w:pPr>
              <w:pStyle w:val="ListParagraph"/>
              <w:ind w:left="0"/>
              <w:rPr>
                <w:rFonts w:ascii="Arial" w:hAnsi="Arial" w:cs="Arial"/>
              </w:rPr>
            </w:pPr>
            <w:r w:rsidRPr="006763B1">
              <w:rPr>
                <w:rFonts w:ascii="Arial" w:hAnsi="Arial" w:cs="Arial"/>
              </w:rPr>
              <w:t>255.255.255.224</w:t>
            </w:r>
          </w:p>
        </w:tc>
        <w:tc>
          <w:tcPr>
            <w:tcW w:w="4050" w:type="dxa"/>
            <w:vAlign w:val="center"/>
          </w:tcPr>
          <w:p w14:paraId="07FB555A" w14:textId="30078B62" w:rsidR="006763B1" w:rsidRDefault="006763B1" w:rsidP="00183722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192.168.20.0 – 192.168.20.3</w:t>
            </w:r>
            <w:r w:rsidR="00D12268">
              <w:rPr>
                <w:rFonts w:ascii="Arial" w:hAnsi="Arial" w:cs="Arial"/>
              </w:rPr>
              <w:t>1</w:t>
            </w:r>
          </w:p>
        </w:tc>
      </w:tr>
      <w:tr w:rsidR="00183722" w14:paraId="632F79BC" w14:textId="77777777" w:rsidTr="006763B1">
        <w:trPr>
          <w:trHeight w:val="341"/>
        </w:trPr>
        <w:tc>
          <w:tcPr>
            <w:tcW w:w="1800" w:type="dxa"/>
            <w:vAlign w:val="center"/>
          </w:tcPr>
          <w:p w14:paraId="11E20CC6" w14:textId="3DD21EEB" w:rsidR="00183722" w:rsidRDefault="00183722" w:rsidP="00183722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 (60 hosts)</w:t>
            </w:r>
          </w:p>
        </w:tc>
        <w:tc>
          <w:tcPr>
            <w:tcW w:w="1980" w:type="dxa"/>
            <w:vAlign w:val="center"/>
          </w:tcPr>
          <w:p w14:paraId="2810C91E" w14:textId="5A1C57AA" w:rsidR="00183722" w:rsidRDefault="00183722" w:rsidP="00183722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192.168.20.</w:t>
            </w:r>
            <w:r w:rsidR="00D12268">
              <w:rPr>
                <w:rFonts w:ascii="Arial" w:hAnsi="Arial" w:cs="Arial"/>
              </w:rPr>
              <w:t>32</w:t>
            </w:r>
            <w:r>
              <w:rPr>
                <w:rFonts w:ascii="Arial" w:hAnsi="Arial" w:cs="Arial"/>
              </w:rPr>
              <w:t>/26</w:t>
            </w:r>
          </w:p>
        </w:tc>
        <w:tc>
          <w:tcPr>
            <w:tcW w:w="2070" w:type="dxa"/>
            <w:vAlign w:val="center"/>
          </w:tcPr>
          <w:p w14:paraId="27005ECA" w14:textId="1DBB7990" w:rsidR="00183722" w:rsidRDefault="006763B1" w:rsidP="00183722">
            <w:pPr>
              <w:pStyle w:val="ListParagraph"/>
              <w:ind w:left="0"/>
              <w:rPr>
                <w:rFonts w:ascii="Arial" w:hAnsi="Arial" w:cs="Arial"/>
              </w:rPr>
            </w:pPr>
            <w:r w:rsidRPr="006763B1">
              <w:rPr>
                <w:rFonts w:ascii="Arial" w:hAnsi="Arial" w:cs="Arial"/>
              </w:rPr>
              <w:t>255.255.255.192</w:t>
            </w:r>
          </w:p>
        </w:tc>
        <w:tc>
          <w:tcPr>
            <w:tcW w:w="4050" w:type="dxa"/>
            <w:vAlign w:val="center"/>
          </w:tcPr>
          <w:p w14:paraId="54412B85" w14:textId="3EBD6B2B" w:rsidR="00183722" w:rsidRDefault="006763B1" w:rsidP="00183722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192.168.20.3</w:t>
            </w:r>
            <w:r w:rsidR="00D12268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 xml:space="preserve"> – 192.168.20.</w:t>
            </w:r>
            <w:r w:rsidR="00674974">
              <w:rPr>
                <w:rFonts w:ascii="Arial" w:hAnsi="Arial" w:cs="Arial"/>
              </w:rPr>
              <w:t>9</w:t>
            </w:r>
            <w:r w:rsidR="00D12268">
              <w:rPr>
                <w:rFonts w:ascii="Arial" w:hAnsi="Arial" w:cs="Arial"/>
              </w:rPr>
              <w:t>5</w:t>
            </w:r>
          </w:p>
        </w:tc>
      </w:tr>
      <w:tr w:rsidR="00183722" w14:paraId="6840A5D5" w14:textId="77777777" w:rsidTr="006763B1">
        <w:trPr>
          <w:trHeight w:val="359"/>
        </w:trPr>
        <w:tc>
          <w:tcPr>
            <w:tcW w:w="1800" w:type="dxa"/>
            <w:vAlign w:val="center"/>
          </w:tcPr>
          <w:p w14:paraId="2F5E1B22" w14:textId="6DD3FF4B" w:rsidR="00183722" w:rsidRDefault="00183722" w:rsidP="00183722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 (90 hosts)</w:t>
            </w:r>
          </w:p>
        </w:tc>
        <w:tc>
          <w:tcPr>
            <w:tcW w:w="1980" w:type="dxa"/>
            <w:vAlign w:val="center"/>
          </w:tcPr>
          <w:p w14:paraId="4843A82A" w14:textId="31034764" w:rsidR="00183722" w:rsidRDefault="00183722" w:rsidP="00183722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192.168.20.</w:t>
            </w:r>
            <w:r w:rsidR="00D12268">
              <w:rPr>
                <w:rFonts w:ascii="Arial" w:hAnsi="Arial" w:cs="Arial"/>
              </w:rPr>
              <w:t>96</w:t>
            </w:r>
            <w:r>
              <w:rPr>
                <w:rFonts w:ascii="Arial" w:hAnsi="Arial" w:cs="Arial"/>
              </w:rPr>
              <w:t>/25</w:t>
            </w:r>
          </w:p>
        </w:tc>
        <w:tc>
          <w:tcPr>
            <w:tcW w:w="2070" w:type="dxa"/>
            <w:vAlign w:val="center"/>
          </w:tcPr>
          <w:p w14:paraId="669731AA" w14:textId="682430AF" w:rsidR="00183722" w:rsidRDefault="006763B1" w:rsidP="00183722">
            <w:pPr>
              <w:pStyle w:val="ListParagraph"/>
              <w:ind w:left="0"/>
              <w:rPr>
                <w:rFonts w:ascii="Arial" w:hAnsi="Arial" w:cs="Arial"/>
              </w:rPr>
            </w:pPr>
            <w:r w:rsidRPr="006763B1">
              <w:rPr>
                <w:rFonts w:ascii="Arial" w:hAnsi="Arial" w:cs="Arial"/>
              </w:rPr>
              <w:t>255.255.255.128</w:t>
            </w:r>
          </w:p>
        </w:tc>
        <w:tc>
          <w:tcPr>
            <w:tcW w:w="4050" w:type="dxa"/>
            <w:vAlign w:val="center"/>
          </w:tcPr>
          <w:p w14:paraId="515941DD" w14:textId="2BABEF07" w:rsidR="00183722" w:rsidRDefault="007330E2" w:rsidP="00183722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192.168.20.9</w:t>
            </w:r>
            <w:r w:rsidR="00D12268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 xml:space="preserve"> – 192.168.20.2</w:t>
            </w:r>
            <w:r w:rsidR="00674974">
              <w:rPr>
                <w:rFonts w:ascii="Arial" w:hAnsi="Arial" w:cs="Arial"/>
              </w:rPr>
              <w:t>2</w:t>
            </w:r>
            <w:r w:rsidR="00D12268">
              <w:rPr>
                <w:rFonts w:ascii="Arial" w:hAnsi="Arial" w:cs="Arial"/>
              </w:rPr>
              <w:t>3</w:t>
            </w:r>
          </w:p>
        </w:tc>
      </w:tr>
    </w:tbl>
    <w:p w14:paraId="2D8B47CF" w14:textId="77777777" w:rsidR="00201515" w:rsidRDefault="00201515" w:rsidP="002D6EA9">
      <w:pPr>
        <w:pStyle w:val="ListParagraph"/>
        <w:ind w:left="1440"/>
        <w:rPr>
          <w:rFonts w:ascii="Arial" w:hAnsi="Arial" w:cs="Arial"/>
        </w:rPr>
      </w:pPr>
    </w:p>
    <w:p w14:paraId="0862FB66" w14:textId="77777777" w:rsidR="00201515" w:rsidRDefault="00201515" w:rsidP="002D6EA9">
      <w:pPr>
        <w:pStyle w:val="ListParagraph"/>
        <w:ind w:left="1440"/>
        <w:rPr>
          <w:rFonts w:ascii="Arial" w:hAnsi="Arial" w:cs="Arial"/>
        </w:rPr>
      </w:pPr>
    </w:p>
    <w:p w14:paraId="775CD320" w14:textId="77777777" w:rsidR="002D6EA9" w:rsidRDefault="002D6EA9" w:rsidP="002D6EA9">
      <w:pPr>
        <w:pStyle w:val="ListParagraph"/>
        <w:ind w:left="1440"/>
        <w:rPr>
          <w:rFonts w:ascii="Arial" w:hAnsi="Arial" w:cs="Arial"/>
        </w:rPr>
      </w:pPr>
    </w:p>
    <w:p w14:paraId="28E388F8" w14:textId="77777777" w:rsidR="007330E2" w:rsidRPr="002D6EA9" w:rsidRDefault="007330E2" w:rsidP="002D6EA9">
      <w:pPr>
        <w:pStyle w:val="ListParagraph"/>
        <w:ind w:left="1440"/>
        <w:rPr>
          <w:rFonts w:ascii="Arial" w:hAnsi="Arial" w:cs="Arial"/>
        </w:rPr>
      </w:pPr>
    </w:p>
    <w:p w14:paraId="6396B441" w14:textId="56FB1DF2" w:rsidR="003C7FB9" w:rsidRDefault="002D6EA9" w:rsidP="002D6EA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D6EA9">
        <w:rPr>
          <w:rFonts w:ascii="Arial" w:hAnsi="Arial" w:cs="Arial"/>
        </w:rPr>
        <w:t>Reflexión sobre el Ejercicio:</w:t>
      </w:r>
    </w:p>
    <w:p w14:paraId="79FB96C7" w14:textId="750855B0" w:rsidR="00A91225" w:rsidRDefault="00A91225" w:rsidP="00A91225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Explicar por qué seleccionar una mascara de subred específica es importante para optimizar la red y mejorar su funcionamiento.</w:t>
      </w:r>
    </w:p>
    <w:p w14:paraId="41CD9B3D" w14:textId="77777777" w:rsidR="00A91225" w:rsidRDefault="00A91225" w:rsidP="00A91225">
      <w:pPr>
        <w:pStyle w:val="ListParagraph"/>
        <w:ind w:left="1440"/>
        <w:rPr>
          <w:rFonts w:ascii="Arial" w:hAnsi="Arial" w:cs="Arial"/>
        </w:rPr>
      </w:pPr>
    </w:p>
    <w:p w14:paraId="4DDB8A5B" w14:textId="36208E01" w:rsidR="00A91225" w:rsidRPr="002D6EA9" w:rsidRDefault="00D410FB" w:rsidP="00A91225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Esta es importante ya que </w:t>
      </w:r>
      <w:r w:rsidRPr="00D410FB">
        <w:rPr>
          <w:rFonts w:ascii="Arial" w:hAnsi="Arial" w:cs="Arial"/>
        </w:rPr>
        <w:t>permite segmentar la red para mejorar el rendimiento al limitar el tráfico de broadcast dentro de cada segmento</w:t>
      </w:r>
      <w:r>
        <w:rPr>
          <w:rFonts w:ascii="Arial" w:hAnsi="Arial" w:cs="Arial"/>
        </w:rPr>
        <w:t xml:space="preserve">. También facilita la gestión </w:t>
      </w:r>
      <w:r w:rsidR="00F35C1A">
        <w:rPr>
          <w:rFonts w:ascii="Arial" w:hAnsi="Arial" w:cs="Arial"/>
        </w:rPr>
        <w:t>de la red para que esta pueda agregar o modificar las subredes sin que afecte la red completa, lo que le permite adaptarse hacia nuevas necesidades.</w:t>
      </w:r>
    </w:p>
    <w:sectPr w:rsidR="00A91225" w:rsidRPr="002D6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E6FD2"/>
    <w:multiLevelType w:val="hybridMultilevel"/>
    <w:tmpl w:val="56A21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185A3B"/>
    <w:multiLevelType w:val="hybridMultilevel"/>
    <w:tmpl w:val="20863372"/>
    <w:lvl w:ilvl="0" w:tplc="D60AE394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AA641F9"/>
    <w:multiLevelType w:val="hybridMultilevel"/>
    <w:tmpl w:val="D66EFAEC"/>
    <w:lvl w:ilvl="0" w:tplc="264E03B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FE21398"/>
    <w:multiLevelType w:val="hybridMultilevel"/>
    <w:tmpl w:val="BFCEE70A"/>
    <w:lvl w:ilvl="0" w:tplc="E91EA3AE">
      <w:start w:val="1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76180546">
    <w:abstractNumId w:val="0"/>
  </w:num>
  <w:num w:numId="2" w16cid:durableId="185606495">
    <w:abstractNumId w:val="3"/>
  </w:num>
  <w:num w:numId="3" w16cid:durableId="1098405269">
    <w:abstractNumId w:val="1"/>
  </w:num>
  <w:num w:numId="4" w16cid:durableId="961692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B9"/>
    <w:rsid w:val="000F3439"/>
    <w:rsid w:val="00183722"/>
    <w:rsid w:val="00201515"/>
    <w:rsid w:val="002D6EA9"/>
    <w:rsid w:val="00360F9D"/>
    <w:rsid w:val="003C7FB9"/>
    <w:rsid w:val="00425706"/>
    <w:rsid w:val="005A22C1"/>
    <w:rsid w:val="005D5510"/>
    <w:rsid w:val="00674974"/>
    <w:rsid w:val="006763B1"/>
    <w:rsid w:val="007330E2"/>
    <w:rsid w:val="007528F2"/>
    <w:rsid w:val="00861610"/>
    <w:rsid w:val="0087771D"/>
    <w:rsid w:val="009346DC"/>
    <w:rsid w:val="0096606F"/>
    <w:rsid w:val="00A91225"/>
    <w:rsid w:val="00D12268"/>
    <w:rsid w:val="00D410FB"/>
    <w:rsid w:val="00E04FDD"/>
    <w:rsid w:val="00E80A01"/>
    <w:rsid w:val="00EB5F01"/>
    <w:rsid w:val="00F35C1A"/>
    <w:rsid w:val="00FB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EC1DD"/>
  <w15:chartTrackingRefBased/>
  <w15:docId w15:val="{A8E6C8E2-DF55-43EF-99CB-BDF94AF9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FB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FB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FB9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FB9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FB9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FB9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FB9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FB9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FB9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3C7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FB9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FB9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3C7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FB9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3C7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FB9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3C7F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MARTINEZ HERMINA</dc:creator>
  <cp:keywords/>
  <dc:description/>
  <cp:lastModifiedBy>BENYAHIR MARTINEZ HERMINA</cp:lastModifiedBy>
  <cp:revision>4</cp:revision>
  <dcterms:created xsi:type="dcterms:W3CDTF">2025-11-14T17:34:00Z</dcterms:created>
  <dcterms:modified xsi:type="dcterms:W3CDTF">2025-11-14T22:49:00Z</dcterms:modified>
</cp:coreProperties>
</file>