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სტილები</w:t>
      </w:r>
    </w:p>
    <w:p w:rsidR="00000000" w:rsidDel="00000000" w:rsidP="00000000" w:rsidRDefault="00000000" w:rsidRPr="00000000" w14:paraId="00000002">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რამდენ ელემენტსაც არ უნდა შეიცავდეს, html დოკუმენტი იქნება უსიცოცხლო სტილების გამოყენების გარეშე. სტილები, ანუ უფრო ზუსტად სტილების კასკადური ცხრილები (Cascading Style Sheets) ან უბრალოდ CSS განსაზღვრავს დოკუმენტის გარეგნულ იერსახეს.მოკლედ განვიხილოთ სტილების გამოყენება HTML5-ში.</w:t>
      </w:r>
    </w:p>
    <w:p w:rsidR="00000000" w:rsidDel="00000000" w:rsidP="00000000" w:rsidRDefault="00000000" w:rsidRPr="00000000" w14:paraId="00000003">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CSS სტილი წარმოადგენს წესს და უთითებს ბრაუზერს, თუ როგორ უნდა გამოისახოს ესა თუ ის ელემენტი, როგორ მოხდეს მისი ფორმატირება. ფორმატირება გულისხმობს ელემენტის ფერს, ფონს, შრიფტს, ზომებს და ა. შ.</w:t>
      </w:r>
    </w:p>
    <w:p w:rsidR="00000000" w:rsidDel="00000000" w:rsidP="00000000" w:rsidRDefault="00000000" w:rsidRPr="00000000" w14:paraId="00000004">
      <w:pPr>
        <w:shd w:fill="ffffff" w:val="clear"/>
        <w:spacing w:after="240" w:lineRule="auto"/>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სტილის განსაზღვრა შედგება ორი ნაწილისგან: სელექტორი, რომელიც მიუთითებს ელემენტზე და სტილის გამოცხადების ბლოკი - ბრძანებების ნაკრები, რომლებიც ადგენენ ფორმატირების წესებს. მაგალითად:</w:t>
      </w:r>
    </w:p>
    <w:tbl>
      <w:tblPr>
        <w:tblStyle w:val="Table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86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05">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06">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07">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w:t>
            </w:r>
          </w:p>
          <w:p w:rsidR="00000000" w:rsidDel="00000000" w:rsidP="00000000" w:rsidRDefault="00000000" w:rsidRPr="00000000" w14:paraId="00000008">
            <w:pPr>
              <w:numPr>
                <w:ilvl w:val="0"/>
                <w:numId w:val="2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60px</w:t>
            </w:r>
            <w:r w:rsidDel="00000000" w:rsidR="00000000" w:rsidRPr="00000000">
              <w:rPr>
                <w:sz w:val="21"/>
                <w:szCs w:val="21"/>
                <w:rtl w:val="0"/>
              </w:rPr>
              <w:t xml:space="preserve">;</w:t>
            </w:r>
          </w:p>
          <w:p w:rsidR="00000000" w:rsidDel="00000000" w:rsidP="00000000" w:rsidRDefault="00000000" w:rsidRPr="00000000" w14:paraId="00000009">
            <w:pPr>
              <w:numPr>
                <w:ilvl w:val="0"/>
                <w:numId w:val="20"/>
              </w:numPr>
              <w:spacing w:after="240" w:lineRule="auto"/>
              <w:ind w:left="720" w:hanging="360"/>
              <w:jc w:val="both"/>
              <w:rPr>
                <w:color w:val="000000"/>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0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მოცემულ მაგალითში სელექტორს წარმოადგენს div. ეს სელექტორი მიუთითებს, რომ მოცემული სტილი გამოიყენება ყველა div ელემენტისთვის. სელექტორის შემდეგ ფიგურულ ფრჩხილებში მოცემულია სტილების გამოცხადების ბლოკი. ფიგურულ ფრჩხილებში მოქცეულია ბრძანებები, რომლებიც განსაზღვრავენ, თუ როგორ უნდა მოხდეს ელემენტების ფორმატირება.</w:t>
      </w:r>
    </w:p>
    <w:p w:rsidR="00000000" w:rsidDel="00000000" w:rsidP="00000000" w:rsidRDefault="00000000" w:rsidRPr="00000000" w14:paraId="0000000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თითოეული ბრძანება შედგება თვისებისგან და მნიშვნელობისგან. მაგალითად ბრძანებაში </w:t>
      </w:r>
    </w:p>
    <w:tbl>
      <w:tblPr>
        <w:tblStyle w:val="Table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0C">
            <w:pPr>
              <w:numPr>
                <w:ilvl w:val="0"/>
                <w:numId w:val="32"/>
              </w:numPr>
              <w:spacing w:after="240" w:lineRule="auto"/>
              <w:ind w:left="720" w:hanging="360"/>
              <w:jc w:val="both"/>
              <w:rPr>
                <w:color w:val="000000"/>
              </w:rPr>
            </w:pPr>
            <w:r w:rsidDel="00000000" w:rsidR="00000000" w:rsidRPr="00000000">
              <w:rPr>
                <w:sz w:val="21"/>
                <w:szCs w:val="21"/>
                <w:rtl w:val="0"/>
              </w:rPr>
              <w:t xml:space="preserve">background-color</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tc>
      </w:tr>
    </w:tbl>
    <w:p w:rsidR="00000000" w:rsidDel="00000000" w:rsidP="00000000" w:rsidRDefault="00000000" w:rsidRPr="00000000" w14:paraId="0000000D">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background-color წარმოადგენს თვისებას, ხოლო red - მნიშვნელობას. თვისება განსაზღვრავს კონკრეტულ სტილს. თვისებები CSS-ში მრავლადაა. მაგალითად, background-color განსაზღვრავს ფონის ფერს. ორწერტილის შემდეგ მოდის ამ თვისების მნიშვნელობა. ზემოთ მოცემული ბრძანება განსაზღვრავს, რომ ფონის ფერი არის წითელი. ყოველი ასეთი ბრძანების ბოლოს იწერება წერტილმძიმე.</w:t>
      </w:r>
    </w:p>
    <w:p w:rsidR="00000000" w:rsidDel="00000000" w:rsidP="00000000" w:rsidRDefault="00000000" w:rsidRPr="00000000" w14:paraId="0000000E">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ასეთი სტილების ერთობლიობას უწოდებენ სტილების ცხრილს ანუ CSS (Cascading Style Sheets). არსებობს სტილების გამოცხადების სხვადასხვა ხერხი.</w:t>
      </w:r>
    </w:p>
    <w:p w:rsidR="00000000" w:rsidDel="00000000" w:rsidP="00000000" w:rsidRDefault="00000000" w:rsidRPr="00000000" w14:paraId="0000000F">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ატრიბუტი style</w:t>
      </w:r>
    </w:p>
    <w:p w:rsidR="00000000" w:rsidDel="00000000" w:rsidP="00000000" w:rsidRDefault="00000000" w:rsidRPr="00000000" w14:paraId="00000010">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სტილების გამოცხადების ერთ-ერთი ხერხი მდგომარეობს იმაში, რომ ხდება სტილის ჩაშენება უშუალოდ ელემენტში style ატრიბუტის სახით:</w:t>
      </w:r>
    </w:p>
    <w:tbl>
      <w:tblPr>
        <w:tblStyle w:val="Table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359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12">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13">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14">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15">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სტილები</w:t>
            </w:r>
            <w:r w:rsidDel="00000000" w:rsidR="00000000" w:rsidRPr="00000000">
              <w:rPr>
                <w:sz w:val="21"/>
                <w:szCs w:val="21"/>
                <w:rtl w:val="0"/>
              </w:rPr>
              <w:t xml:space="preserve">&lt;/title&gt;</w:t>
            </w:r>
          </w:p>
          <w:p w:rsidR="00000000" w:rsidDel="00000000" w:rsidP="00000000" w:rsidRDefault="00000000" w:rsidRPr="00000000" w14:paraId="00000016">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17">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18">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w:t>
            </w:r>
            <w:r w:rsidDel="00000000" w:rsidR="00000000" w:rsidRPr="00000000">
              <w:rPr>
                <w:rtl w:val="0"/>
              </w:rPr>
              <w:t xml:space="preserve"> </w:t>
            </w:r>
            <w:r w:rsidDel="00000000" w:rsidR="00000000" w:rsidRPr="00000000">
              <w:rPr>
                <w:sz w:val="21"/>
                <w:szCs w:val="21"/>
                <w:rtl w:val="0"/>
              </w:rPr>
              <w:t xml:space="preserve">style</w:t>
            </w:r>
            <w:r w:rsidDel="00000000" w:rsidR="00000000" w:rsidRPr="00000000">
              <w:rPr>
                <w:sz w:val="21"/>
                <w:szCs w:val="21"/>
                <w:rtl w:val="0"/>
              </w:rPr>
              <w:t xml:space="preserve">=</w:t>
            </w:r>
            <w:r w:rsidDel="00000000" w:rsidR="00000000" w:rsidRPr="00000000">
              <w:rPr>
                <w:sz w:val="21"/>
                <w:szCs w:val="21"/>
                <w:rtl w:val="0"/>
              </w:rPr>
              <w:t xml:space="preserve">"color:blue;"</w:t>
            </w:r>
            <w:r w:rsidDel="00000000" w:rsidR="00000000" w:rsidRPr="00000000">
              <w:rPr>
                <w:sz w:val="21"/>
                <w:szCs w:val="21"/>
                <w:rtl w:val="0"/>
              </w:rPr>
              <w:t xml:space="preserve">&gt;</w:t>
            </w:r>
            <w:r w:rsidDel="00000000" w:rsidR="00000000" w:rsidRPr="00000000">
              <w:rPr>
                <w:rFonts w:ascii="Arial Unicode MS" w:cs="Arial Unicode MS" w:eastAsia="Arial Unicode MS" w:hAnsi="Arial Unicode MS"/>
                <w:sz w:val="21"/>
                <w:szCs w:val="21"/>
                <w:rtl w:val="0"/>
              </w:rPr>
              <w:t xml:space="preserve">სტილები</w:t>
            </w:r>
            <w:r w:rsidDel="00000000" w:rsidR="00000000" w:rsidRPr="00000000">
              <w:rPr>
                <w:sz w:val="21"/>
                <w:szCs w:val="21"/>
                <w:rtl w:val="0"/>
              </w:rPr>
              <w:t xml:space="preserve">&lt;/h2&gt;</w:t>
            </w:r>
          </w:p>
          <w:p w:rsidR="00000000" w:rsidDel="00000000" w:rsidP="00000000" w:rsidRDefault="00000000" w:rsidRPr="00000000" w14:paraId="00000019">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&lt;div</w:t>
            </w:r>
            <w:r w:rsidDel="00000000" w:rsidR="00000000" w:rsidRPr="00000000">
              <w:rPr>
                <w:rtl w:val="0"/>
              </w:rPr>
              <w:t xml:space="preserve"> </w:t>
            </w:r>
            <w:r w:rsidDel="00000000" w:rsidR="00000000" w:rsidRPr="00000000">
              <w:rPr>
                <w:sz w:val="21"/>
                <w:szCs w:val="21"/>
                <w:rtl w:val="0"/>
              </w:rPr>
              <w:t xml:space="preserve">style</w:t>
            </w:r>
            <w:r w:rsidDel="00000000" w:rsidR="00000000" w:rsidRPr="00000000">
              <w:rPr>
                <w:sz w:val="21"/>
                <w:szCs w:val="21"/>
                <w:rtl w:val="0"/>
              </w:rPr>
              <w:t xml:space="preserve">=</w:t>
            </w:r>
            <w:r w:rsidDel="00000000" w:rsidR="00000000" w:rsidRPr="00000000">
              <w:rPr>
                <w:sz w:val="21"/>
                <w:szCs w:val="21"/>
                <w:rtl w:val="0"/>
              </w:rPr>
              <w:t xml:space="preserve">"width: 100px; height: 100px; background-color: red;"</w:t>
            </w:r>
            <w:r w:rsidDel="00000000" w:rsidR="00000000" w:rsidRPr="00000000">
              <w:rPr>
                <w:sz w:val="21"/>
                <w:szCs w:val="21"/>
                <w:rtl w:val="0"/>
              </w:rPr>
              <w:t xml:space="preserve">&gt;&lt;/div&gt;</w:t>
            </w:r>
          </w:p>
          <w:p w:rsidR="00000000" w:rsidDel="00000000" w:rsidP="00000000" w:rsidRDefault="00000000" w:rsidRPr="00000000" w14:paraId="0000001A">
            <w:pPr>
              <w:numPr>
                <w:ilvl w:val="0"/>
                <w:numId w:val="9"/>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1B">
            <w:pPr>
              <w:numPr>
                <w:ilvl w:val="0"/>
                <w:numId w:val="9"/>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1C">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D">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844800" cy="2286000"/>
            <wp:effectExtent b="9525" l="9525" r="9525" t="9525"/>
            <wp:docPr descr="HTML5-ის დოკუმენტი" id="2" name="image1.png"/>
            <a:graphic>
              <a:graphicData uri="http://schemas.openxmlformats.org/drawingml/2006/picture">
                <pic:pic>
                  <pic:nvPicPr>
                    <pic:cNvPr descr="HTML5-ის დოკუმენტი" id="0" name="image1.png"/>
                    <pic:cNvPicPr preferRelativeResize="0"/>
                  </pic:nvPicPr>
                  <pic:blipFill>
                    <a:blip r:embed="rId6"/>
                    <a:srcRect b="0" l="0" r="0" t="0"/>
                    <a:stretch>
                      <a:fillRect/>
                    </a:stretch>
                  </pic:blipFill>
                  <pic:spPr>
                    <a:xfrm>
                      <a:off x="0" y="0"/>
                      <a:ext cx="2844800" cy="2286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აქ მოცემულია ორი ელემენტი: სათაური h2 და div. სათურს განსაზღვრული აქვს ტექსტის ფერი თვისების color მეშვეობით, ხოლო div ელემენტს თვისებები სიგანე (width), simaRle(height) და ფონის ფერი (background-color).</w:t>
      </w:r>
    </w:p>
    <w:p w:rsidR="00000000" w:rsidDel="00000000" w:rsidP="00000000" w:rsidRDefault="00000000" w:rsidRPr="00000000" w14:paraId="0000001F">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მეორე მეთოდი მდგომარეობს html დოცუმენტში style ელემენტის გამოყენება. იგი უთითებს ბრაუზერს, რომ მის შიგნით არსებული მონაცემები წარმოადგენს CSS კოდს, და არა html-ს:</w:t>
      </w:r>
    </w:p>
    <w:tbl>
      <w:tblPr>
        <w:tblStyle w:val="Table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3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2"/>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21">
            <w:pPr>
              <w:numPr>
                <w:ilvl w:val="0"/>
                <w:numId w:val="12"/>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22">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23">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24">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სტილები</w:t>
            </w:r>
            <w:r w:rsidDel="00000000" w:rsidR="00000000" w:rsidRPr="00000000">
              <w:rPr>
                <w:sz w:val="21"/>
                <w:szCs w:val="21"/>
                <w:rtl w:val="0"/>
              </w:rPr>
              <w:t xml:space="preserve">&lt;/title&gt;</w:t>
            </w:r>
          </w:p>
          <w:p w:rsidR="00000000" w:rsidDel="00000000" w:rsidP="00000000" w:rsidRDefault="00000000" w:rsidRPr="00000000" w14:paraId="00000025">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26">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h2</w:t>
            </w:r>
            <w:r w:rsidDel="00000000" w:rsidR="00000000" w:rsidRPr="00000000">
              <w:rPr>
                <w:sz w:val="21"/>
                <w:szCs w:val="21"/>
                <w:rtl w:val="0"/>
              </w:rPr>
              <w:t xml:space="preserve">{</w:t>
            </w:r>
          </w:p>
          <w:p w:rsidR="00000000" w:rsidDel="00000000" w:rsidP="00000000" w:rsidRDefault="00000000" w:rsidRPr="00000000" w14:paraId="00000027">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p>
          <w:p w:rsidR="00000000" w:rsidDel="00000000" w:rsidP="00000000" w:rsidRDefault="00000000" w:rsidRPr="00000000" w14:paraId="00000028">
            <w:pPr>
              <w:numPr>
                <w:ilvl w:val="0"/>
                <w:numId w:val="12"/>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29">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2A">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w:t>
            </w:r>
          </w:p>
          <w:p w:rsidR="00000000" w:rsidDel="00000000" w:rsidP="00000000" w:rsidRDefault="00000000" w:rsidRPr="00000000" w14:paraId="0000002B">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w:t>
            </w:r>
          </w:p>
          <w:p w:rsidR="00000000" w:rsidDel="00000000" w:rsidP="00000000" w:rsidRDefault="00000000" w:rsidRPr="00000000" w14:paraId="0000002C">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2D">
            <w:pPr>
              <w:numPr>
                <w:ilvl w:val="0"/>
                <w:numId w:val="12"/>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2E">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2F">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30">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31">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სტილები</w:t>
            </w:r>
            <w:r w:rsidDel="00000000" w:rsidR="00000000" w:rsidRPr="00000000">
              <w:rPr>
                <w:sz w:val="21"/>
                <w:szCs w:val="21"/>
                <w:rtl w:val="0"/>
              </w:rPr>
              <w:t xml:space="preserve">&lt;/h2&gt;</w:t>
            </w:r>
          </w:p>
          <w:p w:rsidR="00000000" w:rsidDel="00000000" w:rsidP="00000000" w:rsidRDefault="00000000" w:rsidRPr="00000000" w14:paraId="00000032">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&lt;div&gt;&lt;/div&gt;</w:t>
            </w:r>
          </w:p>
          <w:p w:rsidR="00000000" w:rsidDel="00000000" w:rsidP="00000000" w:rsidRDefault="00000000" w:rsidRPr="00000000" w14:paraId="00000033">
            <w:pPr>
              <w:numPr>
                <w:ilvl w:val="0"/>
                <w:numId w:val="12"/>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34">
            <w:pPr>
              <w:numPr>
                <w:ilvl w:val="0"/>
                <w:numId w:val="12"/>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35">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ამ შემთხვევაშიც შედეგი იქნება ზუსტად ისეთივე, როგორც წინა შემთხვევაში.</w:t>
      </w:r>
    </w:p>
    <w:p w:rsidR="00000000" w:rsidDel="00000000" w:rsidP="00000000" w:rsidRDefault="00000000" w:rsidRPr="00000000" w14:paraId="00000036">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ელემენტი style ძირითადად განისაზღვრება head ელემენტის შიგნით, თუმცა შეიძლება იყოს სხვა ადგილზეც. იგი შეიცავს სტილების ერთობლიობას. თითოეული სტილი შედგება სელექტორისგან და ფიგურულ ფრჩხილებში მოქცეული თვისებებისაგან თავისი მნიშვნელობებით. </w:t>
      </w:r>
    </w:p>
    <w:p w:rsidR="00000000" w:rsidDel="00000000" w:rsidP="00000000" w:rsidRDefault="00000000" w:rsidRPr="00000000" w14:paraId="00000037">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პირველისგან განსხვავებით, მეორე ხერხი კოდს ხდის უფრო სუფთას სტილების ცალკე ელემენტად გამოტანის გამო. ასევე არსებობს მესამე ხერხიც, რომელიც მდგომარეობს სტილების ცალკე ფაილად გატანაში.</w:t>
      </w:r>
    </w:p>
    <w:p w:rsidR="00000000" w:rsidDel="00000000" w:rsidP="00000000" w:rsidRDefault="00000000" w:rsidRPr="00000000" w14:paraId="00000038">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შევქმნათ იგივე საქაღალდეში, სადაც ჩვენი html ფაილია, ფაილი styles.css და შიგნით ჩავწეროთ იგივე სტილები, რაც გვქონდა style ელემენტში.:</w:t>
      </w:r>
    </w:p>
    <w:tbl>
      <w:tblPr>
        <w:tblStyle w:val="Table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70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26"/>
              </w:numPr>
              <w:spacing w:after="0" w:afterAutospacing="0" w:lineRule="auto"/>
              <w:ind w:left="720" w:hanging="360"/>
              <w:jc w:val="both"/>
              <w:rPr>
                <w:color w:val="000000"/>
              </w:rPr>
            </w:pPr>
            <w:r w:rsidDel="00000000" w:rsidR="00000000" w:rsidRPr="00000000">
              <w:rPr>
                <w:sz w:val="21"/>
                <w:szCs w:val="21"/>
                <w:rtl w:val="0"/>
              </w:rPr>
              <w:t xml:space="preserve">h2</w:t>
            </w:r>
            <w:r w:rsidDel="00000000" w:rsidR="00000000" w:rsidRPr="00000000">
              <w:rPr>
                <w:sz w:val="21"/>
                <w:szCs w:val="21"/>
                <w:rtl w:val="0"/>
              </w:rPr>
              <w:t xml:space="preserve">{</w:t>
            </w:r>
          </w:p>
          <w:p w:rsidR="00000000" w:rsidDel="00000000" w:rsidP="00000000" w:rsidRDefault="00000000" w:rsidRPr="00000000" w14:paraId="0000003A">
            <w:pPr>
              <w:numPr>
                <w:ilvl w:val="0"/>
                <w:numId w:val="2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w:t>
            </w:r>
            <w:r w:rsidDel="00000000" w:rsidR="00000000" w:rsidRPr="00000000">
              <w:rPr>
                <w:sz w:val="21"/>
                <w:szCs w:val="21"/>
                <w:rtl w:val="0"/>
              </w:rPr>
              <w:t xml:space="preserve">blue</w:t>
            </w:r>
            <w:r w:rsidDel="00000000" w:rsidR="00000000" w:rsidRPr="00000000">
              <w:rPr>
                <w:sz w:val="21"/>
                <w:szCs w:val="21"/>
                <w:rtl w:val="0"/>
              </w:rPr>
              <w:t xml:space="preserve">;</w:t>
            </w:r>
          </w:p>
          <w:p w:rsidR="00000000" w:rsidDel="00000000" w:rsidP="00000000" w:rsidRDefault="00000000" w:rsidRPr="00000000" w14:paraId="0000003B">
            <w:pPr>
              <w:numPr>
                <w:ilvl w:val="0"/>
                <w:numId w:val="26"/>
              </w:numPr>
              <w:spacing w:after="0" w:afterAutospacing="0" w:lineRule="auto"/>
              <w:ind w:left="720" w:hanging="360"/>
              <w:jc w:val="both"/>
              <w:rPr>
                <w:color w:val="000000"/>
              </w:rPr>
            </w:pPr>
            <w:r w:rsidDel="00000000" w:rsidR="00000000" w:rsidRPr="00000000">
              <w:rPr>
                <w:sz w:val="21"/>
                <w:szCs w:val="21"/>
                <w:rtl w:val="0"/>
              </w:rPr>
              <w:t xml:space="preserve">}</w:t>
            </w:r>
          </w:p>
          <w:p w:rsidR="00000000" w:rsidDel="00000000" w:rsidP="00000000" w:rsidRDefault="00000000" w:rsidRPr="00000000" w14:paraId="0000003C">
            <w:pPr>
              <w:numPr>
                <w:ilvl w:val="0"/>
                <w:numId w:val="26"/>
              </w:numPr>
              <w:spacing w:after="0" w:afterAutospacing="0" w:lineRule="auto"/>
              <w:ind w:left="720" w:hanging="360"/>
              <w:jc w:val="both"/>
              <w:rPr>
                <w:color w:val="000000"/>
              </w:rPr>
            </w:pP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3D">
            <w:pPr>
              <w:numPr>
                <w:ilvl w:val="0"/>
                <w:numId w:val="2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w:t>
            </w:r>
          </w:p>
          <w:p w:rsidR="00000000" w:rsidDel="00000000" w:rsidP="00000000" w:rsidRDefault="00000000" w:rsidRPr="00000000" w14:paraId="0000003E">
            <w:pPr>
              <w:numPr>
                <w:ilvl w:val="0"/>
                <w:numId w:val="2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100px</w:t>
            </w:r>
            <w:r w:rsidDel="00000000" w:rsidR="00000000" w:rsidRPr="00000000">
              <w:rPr>
                <w:sz w:val="21"/>
                <w:szCs w:val="21"/>
                <w:rtl w:val="0"/>
              </w:rPr>
              <w:t xml:space="preserve">;</w:t>
            </w:r>
          </w:p>
          <w:p w:rsidR="00000000" w:rsidDel="00000000" w:rsidP="00000000" w:rsidRDefault="00000000" w:rsidRPr="00000000" w14:paraId="0000003F">
            <w:pPr>
              <w:numPr>
                <w:ilvl w:val="0"/>
                <w:numId w:val="2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40">
            <w:pPr>
              <w:numPr>
                <w:ilvl w:val="0"/>
                <w:numId w:val="26"/>
              </w:numPr>
              <w:spacing w:after="240" w:lineRule="auto"/>
              <w:ind w:left="720" w:hanging="360"/>
              <w:jc w:val="both"/>
              <w:rPr>
                <w:color w:val="000000"/>
              </w:rPr>
            </w:pPr>
            <w:r w:rsidDel="00000000" w:rsidR="00000000" w:rsidRPr="00000000">
              <w:rPr>
                <w:sz w:val="21"/>
                <w:szCs w:val="21"/>
                <w:rtl w:val="0"/>
              </w:rPr>
              <w:t xml:space="preserve">}</w:t>
            </w:r>
          </w:p>
        </w:tc>
      </w:tr>
    </w:tbl>
    <w:p w:rsidR="00000000" w:rsidDel="00000000" w:rsidP="00000000" w:rsidRDefault="00000000" w:rsidRPr="00000000" w14:paraId="00000041">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თვითონ html ფაილის ტექსტი შევცვალოთ შემდეგნაირად:</w:t>
      </w:r>
    </w:p>
    <w:tbl>
      <w:tblPr>
        <w:tblStyle w:val="Table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414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42">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43">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44">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45">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46">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სტილები</w:t>
            </w:r>
            <w:r w:rsidDel="00000000" w:rsidR="00000000" w:rsidRPr="00000000">
              <w:rPr>
                <w:sz w:val="21"/>
                <w:szCs w:val="21"/>
                <w:rtl w:val="0"/>
              </w:rPr>
              <w:t xml:space="preserve">&lt;/title&gt;</w:t>
            </w:r>
          </w:p>
          <w:p w:rsidR="00000000" w:rsidDel="00000000" w:rsidP="00000000" w:rsidRDefault="00000000" w:rsidRPr="00000000" w14:paraId="00000047">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&lt;link</w:t>
            </w:r>
            <w:r w:rsidDel="00000000" w:rsidR="00000000" w:rsidRPr="00000000">
              <w:rPr>
                <w:rtl w:val="0"/>
              </w:rPr>
              <w:t xml:space="preserve"> </w:t>
            </w:r>
            <w:r w:rsidDel="00000000" w:rsidR="00000000" w:rsidRPr="00000000">
              <w:rPr>
                <w:sz w:val="21"/>
                <w:szCs w:val="21"/>
                <w:rtl w:val="0"/>
              </w:rPr>
              <w:t xml:space="preserve">rel</w:t>
            </w:r>
            <w:r w:rsidDel="00000000" w:rsidR="00000000" w:rsidRPr="00000000">
              <w:rPr>
                <w:sz w:val="21"/>
                <w:szCs w:val="21"/>
                <w:rtl w:val="0"/>
              </w:rPr>
              <w:t xml:space="preserve">=</w:t>
            </w:r>
            <w:r w:rsidDel="00000000" w:rsidR="00000000" w:rsidRPr="00000000">
              <w:rPr>
                <w:sz w:val="21"/>
                <w:szCs w:val="21"/>
                <w:rtl w:val="0"/>
              </w:rPr>
              <w:t xml:space="preserve">"stylesheet"</w:t>
            </w:r>
            <w:r w:rsidDel="00000000" w:rsidR="00000000" w:rsidRPr="00000000">
              <w:rPr>
                <w:rtl w:val="0"/>
              </w:rPr>
              <w:t xml:space="preserve"> </w:t>
            </w:r>
            <w:r w:rsidDel="00000000" w:rsidR="00000000" w:rsidRPr="00000000">
              <w:rPr>
                <w:sz w:val="21"/>
                <w:szCs w:val="21"/>
                <w:rtl w:val="0"/>
              </w:rPr>
              <w:t xml:space="preserve">type</w:t>
            </w:r>
            <w:r w:rsidDel="00000000" w:rsidR="00000000" w:rsidRPr="00000000">
              <w:rPr>
                <w:sz w:val="21"/>
                <w:szCs w:val="21"/>
                <w:rtl w:val="0"/>
              </w:rPr>
              <w:t xml:space="preserve">=</w:t>
            </w:r>
            <w:r w:rsidDel="00000000" w:rsidR="00000000" w:rsidRPr="00000000">
              <w:rPr>
                <w:sz w:val="21"/>
                <w:szCs w:val="21"/>
                <w:rtl w:val="0"/>
              </w:rPr>
              <w:t xml:space="preserve">"text/css"</w:t>
            </w:r>
            <w:r w:rsidDel="00000000" w:rsidR="00000000" w:rsidRPr="00000000">
              <w:rPr>
                <w:rtl w:val="0"/>
              </w:rPr>
              <w:t xml:space="preserve"> </w:t>
            </w:r>
            <w:r w:rsidDel="00000000" w:rsidR="00000000" w:rsidRPr="00000000">
              <w:rPr>
                <w:sz w:val="21"/>
                <w:szCs w:val="21"/>
                <w:rtl w:val="0"/>
              </w:rPr>
              <w:t xml:space="preserve">href</w:t>
            </w:r>
            <w:r w:rsidDel="00000000" w:rsidR="00000000" w:rsidRPr="00000000">
              <w:rPr>
                <w:sz w:val="21"/>
                <w:szCs w:val="21"/>
                <w:rtl w:val="0"/>
              </w:rPr>
              <w:t xml:space="preserve">=</w:t>
            </w:r>
            <w:r w:rsidDel="00000000" w:rsidR="00000000" w:rsidRPr="00000000">
              <w:rPr>
                <w:sz w:val="21"/>
                <w:szCs w:val="21"/>
                <w:rtl w:val="0"/>
              </w:rPr>
              <w:t xml:space="preserve">"styles.css"</w:t>
            </w:r>
            <w:r w:rsidDel="00000000" w:rsidR="00000000" w:rsidRPr="00000000">
              <w:rPr>
                <w:sz w:val="21"/>
                <w:szCs w:val="21"/>
                <w:rtl w:val="0"/>
              </w:rPr>
              <w:t xml:space="preserve">/&gt;</w:t>
            </w:r>
          </w:p>
          <w:p w:rsidR="00000000" w:rsidDel="00000000" w:rsidP="00000000" w:rsidRDefault="00000000" w:rsidRPr="00000000" w14:paraId="00000048">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49">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4A">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4B">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სტილები</w:t>
            </w:r>
            <w:r w:rsidDel="00000000" w:rsidR="00000000" w:rsidRPr="00000000">
              <w:rPr>
                <w:sz w:val="21"/>
                <w:szCs w:val="21"/>
                <w:rtl w:val="0"/>
              </w:rPr>
              <w:t xml:space="preserve">&lt;/h2&gt;</w:t>
            </w:r>
          </w:p>
          <w:p w:rsidR="00000000" w:rsidDel="00000000" w:rsidP="00000000" w:rsidRDefault="00000000" w:rsidRPr="00000000" w14:paraId="0000004C">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&lt;div&gt;&lt;/div&gt;</w:t>
            </w:r>
          </w:p>
          <w:p w:rsidR="00000000" w:rsidDel="00000000" w:rsidP="00000000" w:rsidRDefault="00000000" w:rsidRPr="00000000" w14:paraId="0000004D">
            <w:pPr>
              <w:numPr>
                <w:ilvl w:val="0"/>
                <w:numId w:val="6"/>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4E">
            <w:pPr>
              <w:numPr>
                <w:ilvl w:val="0"/>
                <w:numId w:val="6"/>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4F">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html დოკუმენტში ახლა უკვე არა გვაქვს ელემენტი style, სამაგიეროდ დაემატა ელემენტი link, რომელიც ახდენს ჩვენს მიერ შექმნილი სტილების ფაილის styles.css ჩართვას: &lt;link rel="stylesheet" type="text/css" href="styles.css"/&gt;.</w:t>
      </w:r>
    </w:p>
    <w:p w:rsidR="00000000" w:rsidDel="00000000" w:rsidP="00000000" w:rsidRDefault="00000000" w:rsidRPr="00000000" w14:paraId="00000050">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ამგვარად, ცალკე ფაილში სტილების განსაზღვრის შედეგად html კოდი უფრო სუფთაა, გვერდის სტრუქტურა გამოყოფილია მისი სტილიზაციისაგან. ასეთი მიდგომისას უფრო იოლია სტილების მოდიფიცირება, ვიდრე იმ შემთხვევაში, თუ სტილები იქნებოდა ელემენტ style-ში ან თითოეული ელემენტის ატრიბუტ style-ში. შესაბამისად ასეთი მიდგომა უფრო მიღებული და უპირატესია HTML5-ში.</w:t>
      </w:r>
    </w:p>
    <w:p w:rsidR="00000000" w:rsidDel="00000000" w:rsidP="00000000" w:rsidRDefault="00000000" w:rsidRPr="00000000" w14:paraId="00000051">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ცალკე ფაილებში სტილების გატანა ამცირებს დატვირთვას ვებსერვერზე კეშირების მექანიზმის გამოყენებით. რადგან ვებბრაუზერს შეუძლია მოახდინოს CSS ფაილის კეშირება და შემდგომში მიმართავს კეშირებულ ფაილს სერვერის ნაცვლად.</w:t>
      </w:r>
    </w:p>
    <w:p w:rsidR="00000000" w:rsidDel="00000000" w:rsidP="00000000" w:rsidRDefault="00000000" w:rsidRPr="00000000" w14:paraId="00000052">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შესაძლებელია მოხდეს ამ სამი მეთოდის შერწყმა, როდესაც ერთი ელემენტის ზოგიერთი თვისება განსაზღვრულია ცალკე css ფაილში, ზოგი style ელემენტში, ხოლო ზოგი თვითონ ამ ელემენტის style ატრიბუტში. მაგალითად:</w:t>
      </w:r>
    </w:p>
    <w:tbl>
      <w:tblPr>
        <w:tblStyle w:val="Table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440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53">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54">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55">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56">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&lt;link</w:t>
            </w:r>
            <w:r w:rsidDel="00000000" w:rsidR="00000000" w:rsidRPr="00000000">
              <w:rPr>
                <w:rtl w:val="0"/>
              </w:rPr>
              <w:t xml:space="preserve"> </w:t>
            </w:r>
            <w:r w:rsidDel="00000000" w:rsidR="00000000" w:rsidRPr="00000000">
              <w:rPr>
                <w:sz w:val="21"/>
                <w:szCs w:val="21"/>
                <w:rtl w:val="0"/>
              </w:rPr>
              <w:t xml:space="preserve">rel</w:t>
            </w:r>
            <w:r w:rsidDel="00000000" w:rsidR="00000000" w:rsidRPr="00000000">
              <w:rPr>
                <w:sz w:val="21"/>
                <w:szCs w:val="21"/>
                <w:rtl w:val="0"/>
              </w:rPr>
              <w:t xml:space="preserve">=</w:t>
            </w:r>
            <w:r w:rsidDel="00000000" w:rsidR="00000000" w:rsidRPr="00000000">
              <w:rPr>
                <w:sz w:val="21"/>
                <w:szCs w:val="21"/>
                <w:rtl w:val="0"/>
              </w:rPr>
              <w:t xml:space="preserve">"stylesheet"</w:t>
            </w:r>
            <w:r w:rsidDel="00000000" w:rsidR="00000000" w:rsidRPr="00000000">
              <w:rPr>
                <w:rtl w:val="0"/>
              </w:rPr>
              <w:t xml:space="preserve"> </w:t>
            </w:r>
            <w:r w:rsidDel="00000000" w:rsidR="00000000" w:rsidRPr="00000000">
              <w:rPr>
                <w:sz w:val="21"/>
                <w:szCs w:val="21"/>
                <w:rtl w:val="0"/>
              </w:rPr>
              <w:t xml:space="preserve">type</w:t>
            </w:r>
            <w:r w:rsidDel="00000000" w:rsidR="00000000" w:rsidRPr="00000000">
              <w:rPr>
                <w:sz w:val="21"/>
                <w:szCs w:val="21"/>
                <w:rtl w:val="0"/>
              </w:rPr>
              <w:t xml:space="preserve">=</w:t>
            </w:r>
            <w:r w:rsidDel="00000000" w:rsidR="00000000" w:rsidRPr="00000000">
              <w:rPr>
                <w:sz w:val="21"/>
                <w:szCs w:val="21"/>
                <w:rtl w:val="0"/>
              </w:rPr>
              <w:t xml:space="preserve">"text/css"</w:t>
            </w:r>
            <w:r w:rsidDel="00000000" w:rsidR="00000000" w:rsidRPr="00000000">
              <w:rPr>
                <w:rtl w:val="0"/>
              </w:rPr>
              <w:t xml:space="preserve"> </w:t>
            </w:r>
            <w:r w:rsidDel="00000000" w:rsidR="00000000" w:rsidRPr="00000000">
              <w:rPr>
                <w:sz w:val="21"/>
                <w:szCs w:val="21"/>
                <w:rtl w:val="0"/>
              </w:rPr>
              <w:t xml:space="preserve">href</w:t>
            </w:r>
            <w:r w:rsidDel="00000000" w:rsidR="00000000" w:rsidRPr="00000000">
              <w:rPr>
                <w:sz w:val="21"/>
                <w:szCs w:val="21"/>
                <w:rtl w:val="0"/>
              </w:rPr>
              <w:t xml:space="preserve">=</w:t>
            </w:r>
            <w:r w:rsidDel="00000000" w:rsidR="00000000" w:rsidRPr="00000000">
              <w:rPr>
                <w:sz w:val="21"/>
                <w:szCs w:val="21"/>
                <w:rtl w:val="0"/>
              </w:rPr>
              <w:t xml:space="preserve">"styles.css"</w:t>
            </w:r>
            <w:r w:rsidDel="00000000" w:rsidR="00000000" w:rsidRPr="00000000">
              <w:rPr>
                <w:sz w:val="21"/>
                <w:szCs w:val="21"/>
                <w:rtl w:val="0"/>
              </w:rPr>
              <w:t xml:space="preserve">/&gt;</w:t>
            </w:r>
          </w:p>
          <w:p w:rsidR="00000000" w:rsidDel="00000000" w:rsidP="00000000" w:rsidRDefault="00000000" w:rsidRPr="00000000" w14:paraId="00000057">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58">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59">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w:t>
            </w:r>
            <w:r w:rsidDel="00000000" w:rsidR="00000000" w:rsidRPr="00000000">
              <w:rPr>
                <w:sz w:val="21"/>
                <w:szCs w:val="21"/>
                <w:rtl w:val="0"/>
              </w:rPr>
              <w:t xml:space="preserve">200px</w:t>
            </w:r>
            <w:r w:rsidDel="00000000" w:rsidR="00000000" w:rsidRPr="00000000">
              <w:rPr>
                <w:sz w:val="21"/>
                <w:szCs w:val="21"/>
                <w:rtl w:val="0"/>
              </w:rPr>
              <w:t xml:space="preserve">;</w:t>
            </w:r>
          </w:p>
          <w:p w:rsidR="00000000" w:rsidDel="00000000" w:rsidP="00000000" w:rsidRDefault="00000000" w:rsidRPr="00000000" w14:paraId="0000005A">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5B">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5C">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5D">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5E">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&lt;div</w:t>
            </w:r>
            <w:r w:rsidDel="00000000" w:rsidR="00000000" w:rsidRPr="00000000">
              <w:rPr>
                <w:rtl w:val="0"/>
              </w:rPr>
              <w:t xml:space="preserve"> </w:t>
            </w:r>
            <w:r w:rsidDel="00000000" w:rsidR="00000000" w:rsidRPr="00000000">
              <w:rPr>
                <w:sz w:val="21"/>
                <w:szCs w:val="21"/>
                <w:rtl w:val="0"/>
              </w:rPr>
              <w:t xml:space="preserve">style</w:t>
            </w:r>
            <w:r w:rsidDel="00000000" w:rsidR="00000000" w:rsidRPr="00000000">
              <w:rPr>
                <w:sz w:val="21"/>
                <w:szCs w:val="21"/>
                <w:rtl w:val="0"/>
              </w:rPr>
              <w:t xml:space="preserve">=</w:t>
            </w:r>
            <w:r w:rsidDel="00000000" w:rsidR="00000000" w:rsidRPr="00000000">
              <w:rPr>
                <w:sz w:val="21"/>
                <w:szCs w:val="21"/>
                <w:rtl w:val="0"/>
              </w:rPr>
              <w:t xml:space="preserve">"width:120px;"</w:t>
            </w:r>
            <w:r w:rsidDel="00000000" w:rsidR="00000000" w:rsidRPr="00000000">
              <w:rPr>
                <w:sz w:val="21"/>
                <w:szCs w:val="21"/>
                <w:rtl w:val="0"/>
              </w:rPr>
              <w:t xml:space="preserve">&gt;&lt;/div&gt;</w:t>
            </w:r>
          </w:p>
          <w:p w:rsidR="00000000" w:rsidDel="00000000" w:rsidP="00000000" w:rsidRDefault="00000000" w:rsidRPr="00000000" w14:paraId="0000005F">
            <w:pPr>
              <w:numPr>
                <w:ilvl w:val="0"/>
                <w:numId w:val="10"/>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60">
            <w:pPr>
              <w:numPr>
                <w:ilvl w:val="0"/>
                <w:numId w:val="10"/>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61">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bl>
      <w:tblPr>
        <w:tblStyle w:val="Table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86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62">
            <w:pPr>
              <w:numPr>
                <w:ilvl w:val="0"/>
                <w:numId w:val="13"/>
              </w:numPr>
              <w:spacing w:after="0" w:afterAutospacing="0" w:lineRule="auto"/>
              <w:ind w:left="720" w:hanging="360"/>
              <w:jc w:val="both"/>
              <w:rPr>
                <w:color w:val="000000"/>
              </w:rPr>
            </w:pP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63">
            <w:pPr>
              <w:numPr>
                <w:ilvl w:val="0"/>
                <w:numId w:val="13"/>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w:t>
            </w:r>
            <w:r w:rsidDel="00000000" w:rsidR="00000000" w:rsidRPr="00000000">
              <w:rPr>
                <w:sz w:val="21"/>
                <w:szCs w:val="21"/>
                <w:rtl w:val="0"/>
              </w:rPr>
              <w:t xml:space="preserve">50px</w:t>
            </w:r>
            <w:r w:rsidDel="00000000" w:rsidR="00000000" w:rsidRPr="00000000">
              <w:rPr>
                <w:sz w:val="21"/>
                <w:szCs w:val="21"/>
                <w:rtl w:val="0"/>
              </w:rPr>
              <w:t xml:space="preserve">;</w:t>
            </w:r>
          </w:p>
          <w:p w:rsidR="00000000" w:rsidDel="00000000" w:rsidP="00000000" w:rsidRDefault="00000000" w:rsidRPr="00000000" w14:paraId="00000064">
            <w:pPr>
              <w:numPr>
                <w:ilvl w:val="0"/>
                <w:numId w:val="13"/>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w:t>
            </w:r>
            <w:r w:rsidDel="00000000" w:rsidR="00000000" w:rsidRPr="00000000">
              <w:rPr>
                <w:sz w:val="21"/>
                <w:szCs w:val="21"/>
                <w:rtl w:val="0"/>
              </w:rPr>
              <w:t xml:space="preserve">50px</w:t>
            </w:r>
            <w:r w:rsidDel="00000000" w:rsidR="00000000" w:rsidRPr="00000000">
              <w:rPr>
                <w:sz w:val="21"/>
                <w:szCs w:val="21"/>
                <w:rtl w:val="0"/>
              </w:rPr>
              <w:t xml:space="preserve">;</w:t>
            </w:r>
          </w:p>
          <w:p w:rsidR="00000000" w:rsidDel="00000000" w:rsidP="00000000" w:rsidRDefault="00000000" w:rsidRPr="00000000" w14:paraId="00000065">
            <w:pPr>
              <w:numPr>
                <w:ilvl w:val="0"/>
                <w:numId w:val="13"/>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66">
            <w:pPr>
              <w:numPr>
                <w:ilvl w:val="0"/>
                <w:numId w:val="13"/>
              </w:numPr>
              <w:spacing w:after="240" w:lineRule="auto"/>
              <w:ind w:left="720" w:hanging="360"/>
              <w:jc w:val="both"/>
              <w:rPr>
                <w:color w:val="000000"/>
              </w:rPr>
            </w:pPr>
            <w:r w:rsidDel="00000000" w:rsidR="00000000" w:rsidRPr="00000000">
              <w:rPr>
                <w:sz w:val="21"/>
                <w:szCs w:val="21"/>
                <w:rtl w:val="0"/>
              </w:rPr>
              <w:t xml:space="preserve">}</w:t>
            </w:r>
          </w:p>
        </w:tc>
      </w:tr>
    </w:tbl>
    <w:p w:rsidR="00000000" w:rsidDel="00000000" w:rsidP="00000000" w:rsidRDefault="00000000" w:rsidRPr="00000000" w14:paraId="00000067">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მოცემულ მაგალითში div ელემენტისთვის ერთი და იგივე თვისება width განსაზღვრულია 3 ადგილას სხვადასხვა მნიშვნელობებით. რომელ მნიშვნელობას მიიღებს ელემენტი? მოქმედებს პრიორიტეტების შემდეგი სისტემა:</w:t>
      </w:r>
    </w:p>
    <w:p w:rsidR="00000000" w:rsidDel="00000000" w:rsidP="00000000" w:rsidRDefault="00000000" w:rsidRPr="00000000" w14:paraId="00000068">
      <w:pPr>
        <w:numPr>
          <w:ilvl w:val="0"/>
          <w:numId w:val="11"/>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თუ ელემენტს განსაზღვრული აქვს ჩაშენებული სტილები (inline-სტილი) style ატრიბუტის სახით, ისინი წარმოადგენენ უმაღლეს პრიორიტეტს. ჩვენს შემთხვევაში ელემენტის სიგანე იქნება 12 პიქსელი.</w:t>
      </w:r>
    </w:p>
    <w:p w:rsidR="00000000" w:rsidDel="00000000" w:rsidP="00000000" w:rsidRDefault="00000000" w:rsidRPr="00000000" w14:paraId="00000069">
      <w:pPr>
        <w:numPr>
          <w:ilvl w:val="0"/>
          <w:numId w:val="11"/>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შემდეგი პრიორიტეტში მოდის სტილები, განსაზღვრული ელემენტში style.</w:t>
      </w:r>
    </w:p>
    <w:p w:rsidR="00000000" w:rsidDel="00000000" w:rsidP="00000000" w:rsidRDefault="00000000" w:rsidRPr="00000000" w14:paraId="0000006A">
      <w:pPr>
        <w:numPr>
          <w:ilvl w:val="0"/>
          <w:numId w:val="11"/>
        </w:numPr>
        <w:spacing w:after="24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ცალკე ფაილებში განსაზღვრულ სტილებს აქვთ ყველაზე დაბალი პრიორიტეტი.</w:t>
      </w:r>
    </w:p>
    <w:p w:rsidR="00000000" w:rsidDel="00000000" w:rsidP="00000000" w:rsidRDefault="00000000" w:rsidRPr="00000000" w14:paraId="0000006B">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html ატრიბუტები და CSS</w:t>
      </w:r>
    </w:p>
    <w:p w:rsidR="00000000" w:rsidDel="00000000" w:rsidP="00000000" w:rsidRDefault="00000000" w:rsidRPr="00000000" w14:paraId="0000006C">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html-ის ბევრ ელემენტს აქვს შესაძლებლობა სტილები განესაზღვროს ატრიბუტების მეშვეობით. მაგალითად, ბევრ ელემენტს აქვს ატრიბუტები width და height სიგანისა და სიმაღლის მისათითებლად. თუმცა ყოველთვის უმჯობესია თავი ავარიდოთ სტილების ამგვარად განსაზღვრას და გამოვიყენოთ CSS სტილები. უმჯობესია html-ში მოცემული იყოს ვებგვერდის სტრუქტურა, ხოლო სტილიზაცია მოხდეს CSS სტილების მეშვეობით.</w:t>
      </w:r>
    </w:p>
    <w:p w:rsidR="00000000" w:rsidDel="00000000" w:rsidP="00000000" w:rsidRDefault="00000000" w:rsidRPr="00000000" w14:paraId="0000006D">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CSS კოდის ვალიდაცია</w:t>
      </w:r>
    </w:p>
    <w:p w:rsidR="00000000" w:rsidDel="00000000" w:rsidP="00000000" w:rsidRDefault="00000000" w:rsidRPr="00000000" w14:paraId="0000006E">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CSS კოდის დაწერისას შეიძლება წამოიჭრას კითხვები, სწორად არის ტუ არა განსაზღვრული სტილები, კორექტულია თუ არა ისინი. ასეთ შემთხვევაში შეიძლება ვისარგებლოთ CSS ვალიდატორით, რომელიც ხელმისაწვდომია მისამართზე: </w:t>
      </w:r>
      <w:hyperlink r:id="rId7">
        <w:r w:rsidDel="00000000" w:rsidR="00000000" w:rsidRPr="00000000">
          <w:rPr>
            <w:rFonts w:ascii="Courier New" w:cs="Courier New" w:eastAsia="Courier New" w:hAnsi="Courier New"/>
            <w:sz w:val="24"/>
            <w:szCs w:val="24"/>
            <w:rtl w:val="0"/>
          </w:rPr>
          <w:t xml:space="preserve">http://jigsaw.w3.org/css-validator/</w:t>
        </w:r>
      </w:hyperlink>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F">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0">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სელექტორები</w:t>
      </w:r>
    </w:p>
    <w:p w:rsidR="00000000" w:rsidDel="00000000" w:rsidP="00000000" w:rsidRDefault="00000000" w:rsidRPr="00000000" w14:paraId="00000071">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სტილის განსაზღვრა იწყება სელექტორით:</w:t>
      </w:r>
    </w:p>
    <w:tbl>
      <w:tblPr>
        <w:tblStyle w:val="Table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22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72">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73">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w:t>
            </w:r>
            <w:r w:rsidDel="00000000" w:rsidR="00000000" w:rsidRPr="00000000">
              <w:rPr>
                <w:sz w:val="21"/>
                <w:szCs w:val="21"/>
                <w:rtl w:val="0"/>
              </w:rPr>
              <w:t xml:space="preserve">50px</w:t>
            </w:r>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სიგანე</w:t>
            </w:r>
            <w:r w:rsidDel="00000000" w:rsidR="00000000" w:rsidRPr="00000000">
              <w:rPr>
                <w:sz w:val="21"/>
                <w:szCs w:val="21"/>
                <w:rtl w:val="0"/>
              </w:rPr>
              <w:t xml:space="preserve"> */</w:t>
            </w:r>
          </w:p>
          <w:p w:rsidR="00000000" w:rsidDel="00000000" w:rsidP="00000000" w:rsidRDefault="00000000" w:rsidRPr="00000000" w14:paraId="00000074">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w:t>
            </w:r>
            <w:r w:rsidDel="00000000" w:rsidR="00000000" w:rsidRPr="00000000">
              <w:rPr>
                <w:sz w:val="21"/>
                <w:szCs w:val="21"/>
                <w:rtl w:val="0"/>
              </w:rPr>
              <w:t xml:space="preserve">50px</w:t>
            </w:r>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სიმაღლე</w:t>
            </w:r>
            <w:r w:rsidDel="00000000" w:rsidR="00000000" w:rsidRPr="00000000">
              <w:rPr>
                <w:sz w:val="21"/>
                <w:szCs w:val="21"/>
                <w:rtl w:val="0"/>
              </w:rPr>
              <w:t xml:space="preserve"> */</w:t>
            </w:r>
          </w:p>
          <w:p w:rsidR="00000000" w:rsidDel="00000000" w:rsidP="00000000" w:rsidRDefault="00000000" w:rsidRPr="00000000" w14:paraId="00000075">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ფონის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ფერი</w:t>
            </w:r>
            <w:r w:rsidDel="00000000" w:rsidR="00000000" w:rsidRPr="00000000">
              <w:rPr>
                <w:sz w:val="21"/>
                <w:szCs w:val="21"/>
                <w:rtl w:val="0"/>
              </w:rPr>
              <w:t xml:space="preserve"> */</w:t>
            </w:r>
          </w:p>
          <w:p w:rsidR="00000000" w:rsidDel="00000000" w:rsidP="00000000" w:rsidRDefault="00000000" w:rsidRPr="00000000" w14:paraId="00000076">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 </w:t>
            </w:r>
            <w:r w:rsidDel="00000000" w:rsidR="00000000" w:rsidRPr="00000000">
              <w:rPr>
                <w:sz w:val="21"/>
                <w:szCs w:val="21"/>
                <w:rtl w:val="0"/>
              </w:rPr>
              <w:t xml:space="preserve">10px</w:t>
            </w:r>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დაშორება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სხვა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ელემენტებისგან</w:t>
            </w:r>
            <w:r w:rsidDel="00000000" w:rsidR="00000000" w:rsidRPr="00000000">
              <w:rPr>
                <w:sz w:val="21"/>
                <w:szCs w:val="21"/>
                <w:rtl w:val="0"/>
              </w:rPr>
              <w:t xml:space="preserve"> */</w:t>
            </w:r>
          </w:p>
          <w:p w:rsidR="00000000" w:rsidDel="00000000" w:rsidP="00000000" w:rsidRDefault="00000000" w:rsidRPr="00000000" w14:paraId="00000077">
            <w:pPr>
              <w:numPr>
                <w:ilvl w:val="0"/>
                <w:numId w:val="2"/>
              </w:numPr>
              <w:spacing w:after="240" w:lineRule="auto"/>
              <w:ind w:left="720" w:hanging="360"/>
              <w:jc w:val="both"/>
              <w:rPr>
                <w:color w:val="000000"/>
              </w:rPr>
            </w:pPr>
            <w:r w:rsidDel="00000000" w:rsidR="00000000" w:rsidRPr="00000000">
              <w:rPr>
                <w:sz w:val="21"/>
                <w:szCs w:val="21"/>
                <w:rtl w:val="0"/>
              </w:rPr>
              <w:t xml:space="preserve">}</w:t>
            </w:r>
          </w:p>
        </w:tc>
      </w:tr>
    </w:tbl>
    <w:p w:rsidR="00000000" w:rsidDel="00000000" w:rsidP="00000000" w:rsidRDefault="00000000" w:rsidRPr="00000000" w14:paraId="0000007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მოცემულ მაგალითში სელექტორს წარმოადგენს div. რიგ სელექტორებს აქვთ იმ ელემენტის სახელი, რომლის ფორმატირებასაც ისინი ემსახურებიან. მაგალითად, div, p, h2 და ა. შ. ასეთი სელექტორებით განსაზღვრული სტილები ვრცელდება ყველა შესაბამის ელემენტზე. შესაბამისად, ზემოთ განსაზღვრული სტილი გავრცელდება გვერდის ყველა div ელემენტზე:</w:t>
      </w:r>
    </w:p>
    <w:tbl>
      <w:tblPr>
        <w:tblStyle w:val="Table1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3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79">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7A">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7B">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7C">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7D">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07E">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7F">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80">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w:t>
            </w:r>
            <w:r w:rsidDel="00000000" w:rsidR="00000000" w:rsidRPr="00000000">
              <w:rPr>
                <w:sz w:val="21"/>
                <w:szCs w:val="21"/>
                <w:rtl w:val="0"/>
              </w:rPr>
              <w:t xml:space="preserve">50px</w:t>
            </w:r>
            <w:r w:rsidDel="00000000" w:rsidR="00000000" w:rsidRPr="00000000">
              <w:rPr>
                <w:sz w:val="21"/>
                <w:szCs w:val="21"/>
                <w:rtl w:val="0"/>
              </w:rPr>
              <w:t xml:space="preserve">;</w:t>
            </w:r>
          </w:p>
          <w:p w:rsidR="00000000" w:rsidDel="00000000" w:rsidP="00000000" w:rsidRDefault="00000000" w:rsidRPr="00000000" w14:paraId="00000081">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w:t>
            </w:r>
            <w:r w:rsidDel="00000000" w:rsidR="00000000" w:rsidRPr="00000000">
              <w:rPr>
                <w:sz w:val="21"/>
                <w:szCs w:val="21"/>
                <w:rtl w:val="0"/>
              </w:rPr>
              <w:t xml:space="preserve">50px</w:t>
            </w:r>
            <w:r w:rsidDel="00000000" w:rsidR="00000000" w:rsidRPr="00000000">
              <w:rPr>
                <w:sz w:val="21"/>
                <w:szCs w:val="21"/>
                <w:rtl w:val="0"/>
              </w:rPr>
              <w:t xml:space="preserve">;</w:t>
            </w:r>
          </w:p>
          <w:p w:rsidR="00000000" w:rsidDel="00000000" w:rsidP="00000000" w:rsidRDefault="00000000" w:rsidRPr="00000000" w14:paraId="00000082">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83">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 </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84">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85">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86">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87">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88">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&lt;/h2&gt;</w:t>
            </w:r>
          </w:p>
          <w:p w:rsidR="00000000" w:rsidDel="00000000" w:rsidP="00000000" w:rsidRDefault="00000000" w:rsidRPr="00000000" w14:paraId="00000089">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&lt;div&gt;&lt;/div&gt;</w:t>
            </w:r>
          </w:p>
          <w:p w:rsidR="00000000" w:rsidDel="00000000" w:rsidP="00000000" w:rsidRDefault="00000000" w:rsidRPr="00000000" w14:paraId="0000008A">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&lt;div&gt;&lt;/div&gt;</w:t>
            </w:r>
          </w:p>
          <w:p w:rsidR="00000000" w:rsidDel="00000000" w:rsidP="00000000" w:rsidRDefault="00000000" w:rsidRPr="00000000" w14:paraId="0000008B">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&lt;div&gt;&lt;/div&gt;</w:t>
            </w:r>
          </w:p>
          <w:p w:rsidR="00000000" w:rsidDel="00000000" w:rsidP="00000000" w:rsidRDefault="00000000" w:rsidRPr="00000000" w14:paraId="0000008C">
            <w:pPr>
              <w:numPr>
                <w:ilvl w:val="0"/>
                <w:numId w:val="1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8D">
            <w:pPr>
              <w:numPr>
                <w:ilvl w:val="0"/>
                <w:numId w:val="18"/>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8E">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სამი div ელემენტია და სამივე მიიღებს განსაზღვრულ სტილს:</w:t>
      </w:r>
    </w:p>
    <w:p w:rsidR="00000000" w:rsidDel="00000000" w:rsidP="00000000" w:rsidRDefault="00000000" w:rsidRPr="00000000" w14:paraId="0000008F">
      <w:pPr>
        <w:shd w:fill="ffffff" w:val="clear"/>
        <w:spacing w:after="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882900" cy="2933700"/>
            <wp:effectExtent b="9525" l="9525" r="9525" t="9525"/>
            <wp:docPr descr="HTML5-ის დოკუმენტი" id="11" name="image5.png"/>
            <a:graphic>
              <a:graphicData uri="http://schemas.openxmlformats.org/drawingml/2006/picture">
                <pic:pic>
                  <pic:nvPicPr>
                    <pic:cNvPr descr="HTML5-ის დოკუმენტი" id="0" name="image5.png"/>
                    <pic:cNvPicPr preferRelativeResize="0"/>
                  </pic:nvPicPr>
                  <pic:blipFill>
                    <a:blip r:embed="rId8"/>
                    <a:srcRect b="0" l="0" r="0" t="0"/>
                    <a:stretch>
                      <a:fillRect/>
                    </a:stretch>
                  </pic:blipFill>
                  <pic:spPr>
                    <a:xfrm>
                      <a:off x="0" y="0"/>
                      <a:ext cx="2882900" cy="29337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კლასები</w:t>
      </w:r>
    </w:p>
    <w:p w:rsidR="00000000" w:rsidDel="00000000" w:rsidP="00000000" w:rsidRDefault="00000000" w:rsidRPr="00000000" w14:paraId="00000091">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ზოგჯერ ერთი და იგივე ელემენტებისთვის საჭიროა სხვადასხვანაირი სტილის მიცემა. ამისთვის გამოიყენება კლასები. კლასის სელექტორის განსაზღვრისთვის მისი სახელის წინ დაისმის წერტილი:</w:t>
      </w:r>
    </w:p>
    <w:tbl>
      <w:tblPr>
        <w:tblStyle w:val="Table1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92">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.redBlock</w:t>
            </w:r>
            <w:r w:rsidDel="00000000" w:rsidR="00000000" w:rsidRPr="00000000">
              <w:rPr>
                <w:sz w:val="21"/>
                <w:szCs w:val="21"/>
                <w:rtl w:val="0"/>
              </w:rPr>
              <w:t xml:space="preserve">{</w:t>
            </w:r>
          </w:p>
          <w:p w:rsidR="00000000" w:rsidDel="00000000" w:rsidP="00000000" w:rsidRDefault="00000000" w:rsidRPr="00000000" w14:paraId="00000093">
            <w:pPr>
              <w:numPr>
                <w:ilvl w:val="0"/>
                <w:numId w:val="22"/>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94">
            <w:pPr>
              <w:numPr>
                <w:ilvl w:val="0"/>
                <w:numId w:val="22"/>
              </w:numPr>
              <w:spacing w:after="240" w:lineRule="auto"/>
              <w:ind w:left="720" w:hanging="360"/>
              <w:jc w:val="both"/>
              <w:rPr>
                <w:color w:val="000000"/>
              </w:rPr>
            </w:pPr>
            <w:r w:rsidDel="00000000" w:rsidR="00000000" w:rsidRPr="00000000">
              <w:rPr>
                <w:sz w:val="21"/>
                <w:szCs w:val="21"/>
                <w:rtl w:val="0"/>
              </w:rPr>
              <w:t xml:space="preserve">}</w:t>
            </w:r>
          </w:p>
        </w:tc>
      </w:tr>
    </w:tbl>
    <w:p w:rsidR="00000000" w:rsidDel="00000000" w:rsidP="00000000" w:rsidRDefault="00000000" w:rsidRPr="00000000" w14:paraId="0000009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კლასის დასახელება შეიძლება იყოს ნებისმიერი. ჩვენს მაგალითში კლასის სახელია redBlock. კლასის დასახელებაში დასაშვებია ასოების, ციფრების, ტირეს და ქვედა ტირეს გამოყენება, პირველი სიმბოლო აუცილებლად უნდა იყოს ასო.</w:t>
      </w:r>
    </w:p>
    <w:p w:rsidR="00000000" w:rsidDel="00000000" w:rsidP="00000000" w:rsidRDefault="00000000" w:rsidRPr="00000000" w14:paraId="00000096">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მნიშვნელობა აქვს ასოების რეგისტრს: "article" და "ARTICLE" იქნება სხვადასხვა კლასი.</w:t>
      </w:r>
    </w:p>
    <w:p w:rsidR="00000000" w:rsidDel="00000000" w:rsidP="00000000" w:rsidRDefault="00000000" w:rsidRPr="00000000" w14:paraId="0000009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კლასის განსაზღვრის შემდეგ მისი გამოყენება შეიძლება ელემენტთან class ატრიბუტის სახით. მაგალითად:</w:t>
      </w:r>
    </w:p>
    <w:tbl>
      <w:tblPr>
        <w:tblStyle w:val="Table1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98">
            <w:pPr>
              <w:numPr>
                <w:ilvl w:val="0"/>
                <w:numId w:val="31"/>
              </w:numPr>
              <w:spacing w:after="240" w:lineRule="auto"/>
              <w:ind w:left="720" w:hanging="360"/>
              <w:jc w:val="both"/>
              <w:rPr>
                <w:color w:val="000000"/>
              </w:rPr>
            </w:pP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"redBlock"</w:t>
            </w:r>
            <w:r w:rsidDel="00000000" w:rsidR="00000000" w:rsidRPr="00000000">
              <w:rPr>
                <w:sz w:val="21"/>
                <w:szCs w:val="21"/>
                <w:rtl w:val="0"/>
              </w:rPr>
              <w:t xml:space="preserve">&gt;&lt;/div&gt;</w:t>
            </w:r>
          </w:p>
        </w:tc>
      </w:tr>
    </w:tbl>
    <w:p w:rsidR="00000000" w:rsidDel="00000000" w:rsidP="00000000" w:rsidRDefault="00000000" w:rsidRPr="00000000" w14:paraId="0000009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განვსაზღვროთ და გამოვიყენოთ რამდენიმე კლასი:</w:t>
      </w:r>
    </w:p>
    <w:tbl>
      <w:tblPr>
        <w:tblStyle w:val="Table1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80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9A">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9B">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9C">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9D">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9E">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კლასები</w:t>
            </w:r>
            <w:r w:rsidDel="00000000" w:rsidR="00000000" w:rsidRPr="00000000">
              <w:rPr>
                <w:sz w:val="21"/>
                <w:szCs w:val="21"/>
                <w:rtl w:val="0"/>
              </w:rPr>
              <w:t xml:space="preserve">&lt;/title&gt;</w:t>
            </w:r>
          </w:p>
          <w:p w:rsidR="00000000" w:rsidDel="00000000" w:rsidP="00000000" w:rsidRDefault="00000000" w:rsidRPr="00000000" w14:paraId="0000009F">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A0">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A1">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width</w:t>
            </w:r>
            <w:r w:rsidDel="00000000" w:rsidR="00000000" w:rsidRPr="00000000">
              <w:rPr>
                <w:sz w:val="21"/>
                <w:szCs w:val="21"/>
                <w:rtl w:val="0"/>
              </w:rPr>
              <w:t xml:space="preserve">: </w:t>
            </w:r>
            <w:r w:rsidDel="00000000" w:rsidR="00000000" w:rsidRPr="00000000">
              <w:rPr>
                <w:sz w:val="21"/>
                <w:szCs w:val="21"/>
                <w:rtl w:val="0"/>
              </w:rPr>
              <w:t xml:space="preserve">50px</w:t>
            </w:r>
            <w:r w:rsidDel="00000000" w:rsidR="00000000" w:rsidRPr="00000000">
              <w:rPr>
                <w:sz w:val="21"/>
                <w:szCs w:val="21"/>
                <w:rtl w:val="0"/>
              </w:rPr>
              <w:t xml:space="preserve">;</w:t>
            </w:r>
          </w:p>
          <w:p w:rsidR="00000000" w:rsidDel="00000000" w:rsidP="00000000" w:rsidRDefault="00000000" w:rsidRPr="00000000" w14:paraId="000000A2">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50px</w:t>
            </w:r>
            <w:r w:rsidDel="00000000" w:rsidR="00000000" w:rsidRPr="00000000">
              <w:rPr>
                <w:sz w:val="21"/>
                <w:szCs w:val="21"/>
                <w:rtl w:val="0"/>
              </w:rPr>
              <w:t xml:space="preserve">;</w:t>
            </w:r>
          </w:p>
          <w:p w:rsidR="00000000" w:rsidDel="00000000" w:rsidP="00000000" w:rsidRDefault="00000000" w:rsidRPr="00000000" w14:paraId="000000A3">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 </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A4">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A5">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.redBlock</w:t>
            </w:r>
            <w:r w:rsidDel="00000000" w:rsidR="00000000" w:rsidRPr="00000000">
              <w:rPr>
                <w:sz w:val="21"/>
                <w:szCs w:val="21"/>
                <w:rtl w:val="0"/>
              </w:rPr>
              <w:t xml:space="preserve">{</w:t>
            </w:r>
          </w:p>
          <w:p w:rsidR="00000000" w:rsidDel="00000000" w:rsidP="00000000" w:rsidRDefault="00000000" w:rsidRPr="00000000" w14:paraId="000000A6">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A7">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A8">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.blueBlock</w:t>
            </w:r>
            <w:r w:rsidDel="00000000" w:rsidR="00000000" w:rsidRPr="00000000">
              <w:rPr>
                <w:sz w:val="21"/>
                <w:szCs w:val="21"/>
                <w:rtl w:val="0"/>
              </w:rPr>
              <w:t xml:space="preserve">{</w:t>
            </w:r>
          </w:p>
          <w:p w:rsidR="00000000" w:rsidDel="00000000" w:rsidP="00000000" w:rsidRDefault="00000000" w:rsidRPr="00000000" w14:paraId="000000A9">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blue</w:t>
            </w:r>
            <w:r w:rsidDel="00000000" w:rsidR="00000000" w:rsidRPr="00000000">
              <w:rPr>
                <w:sz w:val="21"/>
                <w:szCs w:val="21"/>
                <w:rtl w:val="0"/>
              </w:rPr>
              <w:t xml:space="preserve">;</w:t>
            </w:r>
          </w:p>
          <w:p w:rsidR="00000000" w:rsidDel="00000000" w:rsidP="00000000" w:rsidRDefault="00000000" w:rsidRPr="00000000" w14:paraId="000000AA">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AB">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AC">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AD">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AE">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კლასები</w:t>
            </w:r>
            <w:r w:rsidDel="00000000" w:rsidR="00000000" w:rsidRPr="00000000">
              <w:rPr>
                <w:sz w:val="21"/>
                <w:szCs w:val="21"/>
                <w:rtl w:val="0"/>
              </w:rPr>
              <w:t xml:space="preserve">&lt;/h2&gt;</w:t>
            </w:r>
          </w:p>
          <w:p w:rsidR="00000000" w:rsidDel="00000000" w:rsidP="00000000" w:rsidRDefault="00000000" w:rsidRPr="00000000" w14:paraId="000000AF">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"redBlock"</w:t>
            </w:r>
            <w:r w:rsidDel="00000000" w:rsidR="00000000" w:rsidRPr="00000000">
              <w:rPr>
                <w:sz w:val="21"/>
                <w:szCs w:val="21"/>
                <w:rtl w:val="0"/>
              </w:rPr>
              <w:t xml:space="preserve">&gt;&lt;/div&gt;</w:t>
            </w:r>
          </w:p>
          <w:p w:rsidR="00000000" w:rsidDel="00000000" w:rsidP="00000000" w:rsidRDefault="00000000" w:rsidRPr="00000000" w14:paraId="000000B0">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"blueBlock"</w:t>
            </w:r>
            <w:r w:rsidDel="00000000" w:rsidR="00000000" w:rsidRPr="00000000">
              <w:rPr>
                <w:sz w:val="21"/>
                <w:szCs w:val="21"/>
                <w:rtl w:val="0"/>
              </w:rPr>
              <w:t xml:space="preserve">&gt;&lt;/div&gt;</w:t>
            </w:r>
          </w:p>
          <w:p w:rsidR="00000000" w:rsidDel="00000000" w:rsidP="00000000" w:rsidRDefault="00000000" w:rsidRPr="00000000" w14:paraId="000000B1">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"redBlock"</w:t>
            </w:r>
            <w:r w:rsidDel="00000000" w:rsidR="00000000" w:rsidRPr="00000000">
              <w:rPr>
                <w:sz w:val="21"/>
                <w:szCs w:val="21"/>
                <w:rtl w:val="0"/>
              </w:rPr>
              <w:t xml:space="preserve">&gt;&lt;/div&gt;</w:t>
            </w:r>
          </w:p>
          <w:p w:rsidR="00000000" w:rsidDel="00000000" w:rsidP="00000000" w:rsidRDefault="00000000" w:rsidRPr="00000000" w14:paraId="000000B2">
            <w:pPr>
              <w:numPr>
                <w:ilvl w:val="0"/>
                <w:numId w:val="1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B3">
            <w:pPr>
              <w:numPr>
                <w:ilvl w:val="0"/>
                <w:numId w:val="16"/>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B4">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5">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111500" cy="2895600"/>
            <wp:effectExtent b="9525" l="9525" r="9525" t="9525"/>
            <wp:docPr descr="HTML5-ის დოკუმენტი" id="4" name="image6.png"/>
            <a:graphic>
              <a:graphicData uri="http://schemas.openxmlformats.org/drawingml/2006/picture">
                <pic:pic>
                  <pic:nvPicPr>
                    <pic:cNvPr descr="HTML5-ის დოკუმენტი" id="0" name="image6.png"/>
                    <pic:cNvPicPr preferRelativeResize="0"/>
                  </pic:nvPicPr>
                  <pic:blipFill>
                    <a:blip r:embed="rId9"/>
                    <a:srcRect b="0" l="0" r="0" t="0"/>
                    <a:stretch>
                      <a:fillRect/>
                    </a:stretch>
                  </pic:blipFill>
                  <pic:spPr>
                    <a:xfrm>
                      <a:off x="0" y="0"/>
                      <a:ext cx="3111500" cy="28956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8">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იდენტიფიკატორები</w:t>
      </w:r>
    </w:p>
    <w:p w:rsidR="00000000" w:rsidDel="00000000" w:rsidP="00000000" w:rsidRDefault="00000000" w:rsidRPr="00000000" w14:paraId="000000B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ვებგვერდის უნიკალური ელემენტების იდენტიფიცირებისთვის გამოიყენება იდენტიფიკატორები, რომლებიც გამოისახება ატრიბუტით id. მაგალითად, გვერდზე შეიძლება იყოს სათაურის ბლოკი:</w:t>
      </w:r>
    </w:p>
    <w:tbl>
      <w:tblPr>
        <w:tblStyle w:val="Table1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A">
            <w:pPr>
              <w:numPr>
                <w:ilvl w:val="0"/>
                <w:numId w:val="14"/>
              </w:numPr>
              <w:spacing w:after="240" w:lineRule="auto"/>
              <w:ind w:left="720" w:hanging="360"/>
              <w:jc w:val="both"/>
              <w:rPr>
                <w:color w:val="000000"/>
              </w:rPr>
            </w:pP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"header"</w:t>
            </w:r>
            <w:r w:rsidDel="00000000" w:rsidR="00000000" w:rsidRPr="00000000">
              <w:rPr>
                <w:sz w:val="21"/>
                <w:szCs w:val="21"/>
                <w:rtl w:val="0"/>
              </w:rPr>
              <w:t xml:space="preserve">&gt;&lt;/div&gt;</w:t>
            </w:r>
          </w:p>
        </w:tc>
      </w:tr>
    </w:tbl>
    <w:p w:rsidR="00000000" w:rsidDel="00000000" w:rsidP="00000000" w:rsidRDefault="00000000" w:rsidRPr="00000000" w14:paraId="000000B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იდენტიფიკატორებისთვის სტილის განსაზღვრა კლასებისთვის სტილის განსაზღვრის იდენტურია, მხოლოდ სელექტორის წინ წერტილის ნაცვლად დაისმის სიმბოლო #:</w:t>
      </w:r>
    </w:p>
    <w:tbl>
      <w:tblPr>
        <w:tblStyle w:val="Table1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897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BC">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BD">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BE">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BF">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C0">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იდენტიფიკატორები</w:t>
            </w:r>
            <w:r w:rsidDel="00000000" w:rsidR="00000000" w:rsidRPr="00000000">
              <w:rPr>
                <w:sz w:val="21"/>
                <w:szCs w:val="21"/>
                <w:rtl w:val="0"/>
              </w:rPr>
              <w:t xml:space="preserve">&lt;/title&gt;</w:t>
            </w:r>
          </w:p>
          <w:p w:rsidR="00000000" w:rsidDel="00000000" w:rsidP="00000000" w:rsidRDefault="00000000" w:rsidRPr="00000000" w14:paraId="000000C1">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r w:rsidDel="00000000" w:rsidR="00000000" w:rsidRPr="00000000">
              <w:rPr>
                <w:sz w:val="21"/>
                <w:szCs w:val="21"/>
                <w:rtl w:val="0"/>
              </w:rPr>
              <w:t xml:space="preserve">&lt;style&gt;</w:t>
            </w:r>
          </w:p>
          <w:p w:rsidR="00000000" w:rsidDel="00000000" w:rsidP="00000000" w:rsidRDefault="00000000" w:rsidRPr="00000000" w14:paraId="000000C2">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div</w:t>
            </w:r>
            <w:r w:rsidDel="00000000" w:rsidR="00000000" w:rsidRPr="00000000">
              <w:rPr>
                <w:sz w:val="21"/>
                <w:szCs w:val="21"/>
                <w:rtl w:val="0"/>
              </w:rPr>
              <w:t xml:space="preserve">{</w:t>
            </w:r>
          </w:p>
          <w:p w:rsidR="00000000" w:rsidDel="00000000" w:rsidP="00000000" w:rsidRDefault="00000000" w:rsidRPr="00000000" w14:paraId="000000C3">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margin</w:t>
            </w:r>
            <w:r w:rsidDel="00000000" w:rsidR="00000000" w:rsidRPr="00000000">
              <w:rPr>
                <w:sz w:val="21"/>
                <w:szCs w:val="21"/>
                <w:rtl w:val="0"/>
              </w:rPr>
              <w:t xml:space="preserve">: </w:t>
            </w:r>
            <w:r w:rsidDel="00000000" w:rsidR="00000000" w:rsidRPr="00000000">
              <w:rPr>
                <w:sz w:val="21"/>
                <w:szCs w:val="21"/>
                <w:rtl w:val="0"/>
              </w:rPr>
              <w:t xml:space="preserve">10px</w:t>
            </w:r>
            <w:r w:rsidDel="00000000" w:rsidR="00000000" w:rsidRPr="00000000">
              <w:rPr>
                <w:sz w:val="21"/>
                <w:szCs w:val="21"/>
                <w:rtl w:val="0"/>
              </w:rPr>
              <w:t xml:space="preserve">;</w:t>
            </w:r>
          </w:p>
          <w:p w:rsidR="00000000" w:rsidDel="00000000" w:rsidP="00000000" w:rsidRDefault="00000000" w:rsidRPr="00000000" w14:paraId="000000C4">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border</w:t>
            </w:r>
            <w:r w:rsidDel="00000000" w:rsidR="00000000" w:rsidRPr="00000000">
              <w:rPr>
                <w:sz w:val="21"/>
                <w:szCs w:val="21"/>
                <w:rtl w:val="0"/>
              </w:rPr>
              <w:t xml:space="preserve">: </w:t>
            </w:r>
            <w:r w:rsidDel="00000000" w:rsidR="00000000" w:rsidRPr="00000000">
              <w:rPr>
                <w:sz w:val="21"/>
                <w:szCs w:val="21"/>
                <w:rtl w:val="0"/>
              </w:rPr>
              <w:t xml:space="preserve">1px</w:t>
            </w:r>
            <w:r w:rsidDel="00000000" w:rsidR="00000000" w:rsidRPr="00000000">
              <w:rPr>
                <w:sz w:val="21"/>
                <w:szCs w:val="21"/>
                <w:rtl w:val="0"/>
              </w:rPr>
              <w:t xml:space="preserve"> </w:t>
            </w:r>
            <w:r w:rsidDel="00000000" w:rsidR="00000000" w:rsidRPr="00000000">
              <w:rPr>
                <w:sz w:val="21"/>
                <w:szCs w:val="21"/>
                <w:rtl w:val="0"/>
              </w:rPr>
              <w:t xml:space="preserve">solid</w:t>
            </w:r>
            <w:r w:rsidDel="00000000" w:rsidR="00000000" w:rsidRPr="00000000">
              <w:rPr>
                <w:sz w:val="21"/>
                <w:szCs w:val="21"/>
                <w:rtl w:val="0"/>
              </w:rPr>
              <w:t xml:space="preserve"> </w:t>
            </w:r>
            <w:r w:rsidDel="00000000" w:rsidR="00000000" w:rsidRPr="00000000">
              <w:rPr>
                <w:sz w:val="21"/>
                <w:szCs w:val="21"/>
                <w:rtl w:val="0"/>
              </w:rPr>
              <w:t xml:space="preserve">#222</w:t>
            </w:r>
            <w:r w:rsidDel="00000000" w:rsidR="00000000" w:rsidRPr="00000000">
              <w:rPr>
                <w:sz w:val="21"/>
                <w:szCs w:val="21"/>
                <w:rtl w:val="0"/>
              </w:rPr>
              <w:t xml:space="preserve">;</w:t>
            </w:r>
          </w:p>
          <w:p w:rsidR="00000000" w:rsidDel="00000000" w:rsidP="00000000" w:rsidRDefault="00000000" w:rsidRPr="00000000" w14:paraId="000000C5">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C6">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#header</w:t>
            </w:r>
            <w:r w:rsidDel="00000000" w:rsidR="00000000" w:rsidRPr="00000000">
              <w:rPr>
                <w:sz w:val="21"/>
                <w:szCs w:val="21"/>
                <w:rtl w:val="0"/>
              </w:rPr>
              <w:t xml:space="preserve">{</w:t>
            </w:r>
          </w:p>
          <w:p w:rsidR="00000000" w:rsidDel="00000000" w:rsidP="00000000" w:rsidRDefault="00000000" w:rsidRPr="00000000" w14:paraId="000000C7">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80px</w:t>
            </w:r>
            <w:r w:rsidDel="00000000" w:rsidR="00000000" w:rsidRPr="00000000">
              <w:rPr>
                <w:sz w:val="21"/>
                <w:szCs w:val="21"/>
                <w:rtl w:val="0"/>
              </w:rPr>
              <w:t xml:space="preserve">;</w:t>
            </w:r>
          </w:p>
          <w:p w:rsidR="00000000" w:rsidDel="00000000" w:rsidP="00000000" w:rsidRDefault="00000000" w:rsidRPr="00000000" w14:paraId="000000C8">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C9">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CA">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#content</w:t>
            </w:r>
            <w:r w:rsidDel="00000000" w:rsidR="00000000" w:rsidRPr="00000000">
              <w:rPr>
                <w:sz w:val="21"/>
                <w:szCs w:val="21"/>
                <w:rtl w:val="0"/>
              </w:rPr>
              <w:t xml:space="preserve">{</w:t>
            </w:r>
          </w:p>
          <w:p w:rsidR="00000000" w:rsidDel="00000000" w:rsidP="00000000" w:rsidRDefault="00000000" w:rsidRPr="00000000" w14:paraId="000000CB">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180px</w:t>
            </w:r>
            <w:r w:rsidDel="00000000" w:rsidR="00000000" w:rsidRPr="00000000">
              <w:rPr>
                <w:sz w:val="21"/>
                <w:szCs w:val="21"/>
                <w:rtl w:val="0"/>
              </w:rPr>
              <w:t xml:space="preserve">;</w:t>
            </w:r>
          </w:p>
          <w:p w:rsidR="00000000" w:rsidDel="00000000" w:rsidP="00000000" w:rsidRDefault="00000000" w:rsidRPr="00000000" w14:paraId="000000CC">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#eee</w:t>
            </w:r>
            <w:r w:rsidDel="00000000" w:rsidR="00000000" w:rsidRPr="00000000">
              <w:rPr>
                <w:sz w:val="21"/>
                <w:szCs w:val="21"/>
                <w:rtl w:val="0"/>
              </w:rPr>
              <w:t xml:space="preserve">;</w:t>
            </w:r>
          </w:p>
          <w:p w:rsidR="00000000" w:rsidDel="00000000" w:rsidP="00000000" w:rsidRDefault="00000000" w:rsidRPr="00000000" w14:paraId="000000CD">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CE">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#footer</w:t>
            </w:r>
            <w:r w:rsidDel="00000000" w:rsidR="00000000" w:rsidRPr="00000000">
              <w:rPr>
                <w:sz w:val="21"/>
                <w:szCs w:val="21"/>
                <w:rtl w:val="0"/>
              </w:rPr>
              <w:t xml:space="preserve">{</w:t>
            </w:r>
          </w:p>
          <w:p w:rsidR="00000000" w:rsidDel="00000000" w:rsidP="00000000" w:rsidRDefault="00000000" w:rsidRPr="00000000" w14:paraId="000000CF">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height</w:t>
            </w:r>
            <w:r w:rsidDel="00000000" w:rsidR="00000000" w:rsidRPr="00000000">
              <w:rPr>
                <w:sz w:val="21"/>
                <w:szCs w:val="21"/>
                <w:rtl w:val="0"/>
              </w:rPr>
              <w:t xml:space="preserve">: </w:t>
            </w:r>
            <w:r w:rsidDel="00000000" w:rsidR="00000000" w:rsidRPr="00000000">
              <w:rPr>
                <w:sz w:val="21"/>
                <w:szCs w:val="21"/>
                <w:rtl w:val="0"/>
              </w:rPr>
              <w:t xml:space="preserve">80px</w:t>
            </w:r>
            <w:r w:rsidDel="00000000" w:rsidR="00000000" w:rsidRPr="00000000">
              <w:rPr>
                <w:sz w:val="21"/>
                <w:szCs w:val="21"/>
                <w:rtl w:val="0"/>
              </w:rPr>
              <w:t xml:space="preserve">;</w:t>
            </w:r>
          </w:p>
          <w:p w:rsidR="00000000" w:rsidDel="00000000" w:rsidP="00000000" w:rsidRDefault="00000000" w:rsidRPr="00000000" w14:paraId="000000D0">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#ccc</w:t>
            </w:r>
            <w:r w:rsidDel="00000000" w:rsidR="00000000" w:rsidRPr="00000000">
              <w:rPr>
                <w:sz w:val="21"/>
                <w:szCs w:val="21"/>
                <w:rtl w:val="0"/>
              </w:rPr>
              <w:t xml:space="preserve">;</w:t>
            </w:r>
          </w:p>
          <w:p w:rsidR="00000000" w:rsidDel="00000000" w:rsidP="00000000" w:rsidRDefault="00000000" w:rsidRPr="00000000" w14:paraId="000000D1">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D2">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D3">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D4">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D5">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"header"</w:t>
            </w:r>
            <w:r w:rsidDel="00000000" w:rsidR="00000000" w:rsidRPr="00000000">
              <w:rPr>
                <w:sz w:val="21"/>
                <w:szCs w:val="21"/>
                <w:rtl w:val="0"/>
              </w:rPr>
              <w:t xml:space="preserve">&gt;</w:t>
            </w:r>
            <w:r w:rsidDel="00000000" w:rsidR="00000000" w:rsidRPr="00000000">
              <w:rPr>
                <w:rFonts w:ascii="Arial Unicode MS" w:cs="Arial Unicode MS" w:eastAsia="Arial Unicode MS" w:hAnsi="Arial Unicode MS"/>
                <w:sz w:val="21"/>
                <w:szCs w:val="21"/>
                <w:rtl w:val="0"/>
              </w:rPr>
              <w:t xml:space="preserve">საიტის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სათაური</w:t>
            </w:r>
            <w:r w:rsidDel="00000000" w:rsidR="00000000" w:rsidRPr="00000000">
              <w:rPr>
                <w:sz w:val="21"/>
                <w:szCs w:val="21"/>
                <w:rtl w:val="0"/>
              </w:rPr>
              <w:t xml:space="preserve">&lt;/div&gt;</w:t>
            </w:r>
          </w:p>
          <w:p w:rsidR="00000000" w:rsidDel="00000000" w:rsidP="00000000" w:rsidRDefault="00000000" w:rsidRPr="00000000" w14:paraId="000000D6">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"content"</w:t>
            </w:r>
            <w:r w:rsidDel="00000000" w:rsidR="00000000" w:rsidRPr="00000000">
              <w:rPr>
                <w:sz w:val="21"/>
                <w:szCs w:val="21"/>
                <w:rtl w:val="0"/>
              </w:rPr>
              <w:t xml:space="preserve">&gt;</w:t>
            </w:r>
            <w:r w:rsidDel="00000000" w:rsidR="00000000" w:rsidRPr="00000000">
              <w:rPr>
                <w:rFonts w:ascii="Arial Unicode MS" w:cs="Arial Unicode MS" w:eastAsia="Arial Unicode MS" w:hAnsi="Arial Unicode MS"/>
                <w:sz w:val="21"/>
                <w:szCs w:val="21"/>
                <w:rtl w:val="0"/>
              </w:rPr>
              <w:t xml:space="preserve">ძირითადი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&lt;/div&gt;</w:t>
            </w:r>
          </w:p>
          <w:p w:rsidR="00000000" w:rsidDel="00000000" w:rsidP="00000000" w:rsidRDefault="00000000" w:rsidRPr="00000000" w14:paraId="000000D7">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"footer"</w:t>
            </w:r>
            <w:r w:rsidDel="00000000" w:rsidR="00000000" w:rsidRPr="00000000">
              <w:rPr>
                <w:sz w:val="21"/>
                <w:szCs w:val="21"/>
                <w:rtl w:val="0"/>
              </w:rPr>
              <w:t xml:space="preserve">&gt;</w:t>
            </w:r>
            <w:r w:rsidDel="00000000" w:rsidR="00000000" w:rsidRPr="00000000">
              <w:rPr>
                <w:rFonts w:ascii="Arial Unicode MS" w:cs="Arial Unicode MS" w:eastAsia="Arial Unicode MS" w:hAnsi="Arial Unicode MS"/>
                <w:sz w:val="21"/>
                <w:szCs w:val="21"/>
                <w:rtl w:val="0"/>
              </w:rPr>
              <w:t xml:space="preserve">ქვედა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&lt;/div&gt;</w:t>
            </w:r>
          </w:p>
          <w:p w:rsidR="00000000" w:rsidDel="00000000" w:rsidP="00000000" w:rsidRDefault="00000000" w:rsidRPr="00000000" w14:paraId="000000D8">
            <w:pPr>
              <w:numPr>
                <w:ilvl w:val="0"/>
                <w:numId w:val="3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D9">
            <w:pPr>
              <w:numPr>
                <w:ilvl w:val="0"/>
                <w:numId w:val="30"/>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DA">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B">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644900" cy="4660900"/>
            <wp:effectExtent b="9525" l="9525" r="9525" t="9525"/>
            <wp:docPr descr="HTML5-ის დოკუმენტი" id="6" name="image11.png"/>
            <a:graphic>
              <a:graphicData uri="http://schemas.openxmlformats.org/drawingml/2006/picture">
                <pic:pic>
                  <pic:nvPicPr>
                    <pic:cNvPr descr="HTML5-ის დოკუმენტი" id="0" name="image11.png"/>
                    <pic:cNvPicPr preferRelativeResize="0"/>
                  </pic:nvPicPr>
                  <pic:blipFill>
                    <a:blip r:embed="rId10"/>
                    <a:srcRect b="0" l="0" r="0" t="0"/>
                    <a:stretch>
                      <a:fillRect/>
                    </a:stretch>
                  </pic:blipFill>
                  <pic:spPr>
                    <a:xfrm>
                      <a:off x="0" y="0"/>
                      <a:ext cx="3644900" cy="46609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უნდა აღინიშნოს, რომ იდენტიფიკატორები ძირითადად გამოიყენება არა სტილიზაციისთვის, არამედ ვებგვერდის სტრუქტურის ასაგებად. სტილიზაციისთვის ძირითადად გამოიყენება კლასები.</w:t>
      </w:r>
    </w:p>
    <w:p w:rsidR="00000000" w:rsidDel="00000000" w:rsidP="00000000" w:rsidRDefault="00000000" w:rsidRPr="00000000" w14:paraId="000000DD">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უნივერესალური სელექტორი</w:t>
      </w:r>
    </w:p>
    <w:p w:rsidR="00000000" w:rsidDel="00000000" w:rsidP="00000000" w:rsidRDefault="00000000" w:rsidRPr="00000000" w14:paraId="000000DE">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CSS-ში არის ე. წ. უნივერსალური სელექტორი ვარსკვლავის (8) სახით. ის ანიჭებს  სტილს ვებგვერდის ყველა ელემენტს:</w:t>
      </w:r>
    </w:p>
    <w:tbl>
      <w:tblPr>
        <w:tblStyle w:val="Table1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8"/>
              </w:numPr>
              <w:spacing w:after="0" w:afterAutospacing="0" w:lineRule="auto"/>
              <w:ind w:left="720" w:hanging="360"/>
              <w:jc w:val="both"/>
              <w:rPr>
                <w:color w:val="000000"/>
              </w:rPr>
            </w:pPr>
            <w:r w:rsidDel="00000000" w:rsidR="00000000" w:rsidRPr="00000000">
              <w:rPr>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E0">
            <w:pPr>
              <w:numPr>
                <w:ilvl w:val="0"/>
                <w:numId w:val="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background-color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E1">
            <w:pPr>
              <w:numPr>
                <w:ilvl w:val="0"/>
                <w:numId w:val="8"/>
              </w:numPr>
              <w:spacing w:after="240" w:lineRule="auto"/>
              <w:ind w:left="720" w:hanging="360"/>
              <w:jc w:val="both"/>
              <w:rPr>
                <w:color w:val="000000"/>
              </w:rPr>
            </w:pPr>
            <w:r w:rsidDel="00000000" w:rsidR="00000000" w:rsidRPr="00000000">
              <w:rPr>
                <w:sz w:val="21"/>
                <w:szCs w:val="21"/>
                <w:rtl w:val="0"/>
              </w:rPr>
              <w:t xml:space="preserve">}</w:t>
            </w:r>
          </w:p>
        </w:tc>
      </w:tr>
    </w:tbl>
    <w:p w:rsidR="00000000" w:rsidDel="00000000" w:rsidP="00000000" w:rsidRDefault="00000000" w:rsidRPr="00000000" w14:paraId="000000E2">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3">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სელექტორთა ჯგუფების სტილიზაცია</w:t>
      </w:r>
    </w:p>
    <w:p w:rsidR="00000000" w:rsidDel="00000000" w:rsidP="00000000" w:rsidRDefault="00000000" w:rsidRPr="00000000" w14:paraId="000000E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ზოგჯერ სტილები განისაზღვრება სელექტორთა მთელი ჯგუფისთვის. მაგალითად, თუ გვინდა ყველა სათაურისთვის ხაზგასმის გამოყენება, შესაბამისი სელექტორები უნდა ჩამოვთვალოთ მძიმით გამოყოფილი:</w:t>
      </w:r>
    </w:p>
    <w:tbl>
      <w:tblPr>
        <w:tblStyle w:val="Table1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587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E5">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0E6">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E7">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E8">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0E9">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0EA">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EB">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h1, h2, h3, h4</w:t>
            </w:r>
            <w:r w:rsidDel="00000000" w:rsidR="00000000" w:rsidRPr="00000000">
              <w:rPr>
                <w:sz w:val="21"/>
                <w:szCs w:val="21"/>
                <w:rtl w:val="0"/>
              </w:rPr>
              <w:t xml:space="preserve">{</w:t>
            </w:r>
          </w:p>
          <w:p w:rsidR="00000000" w:rsidDel="00000000" w:rsidP="00000000" w:rsidRDefault="00000000" w:rsidRPr="00000000" w14:paraId="000000EC">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text-decoration</w:t>
            </w:r>
            <w:r w:rsidDel="00000000" w:rsidR="00000000" w:rsidRPr="00000000">
              <w:rPr>
                <w:sz w:val="21"/>
                <w:szCs w:val="21"/>
                <w:rtl w:val="0"/>
              </w:rPr>
              <w:t xml:space="preserve">: </w:t>
            </w:r>
            <w:r w:rsidDel="00000000" w:rsidR="00000000" w:rsidRPr="00000000">
              <w:rPr>
                <w:sz w:val="21"/>
                <w:szCs w:val="21"/>
                <w:rtl w:val="0"/>
              </w:rPr>
              <w:t xml:space="preserve">underline</w:t>
            </w:r>
            <w:r w:rsidDel="00000000" w:rsidR="00000000" w:rsidRPr="00000000">
              <w:rPr>
                <w:sz w:val="21"/>
                <w:szCs w:val="21"/>
                <w:rtl w:val="0"/>
              </w:rPr>
              <w:t xml:space="preserve">;</w:t>
            </w:r>
          </w:p>
          <w:p w:rsidR="00000000" w:rsidDel="00000000" w:rsidP="00000000" w:rsidRDefault="00000000" w:rsidRPr="00000000" w14:paraId="000000ED">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EE">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0EF">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0F0">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F1">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F2">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&lt;h1&gt;</w:t>
            </w:r>
            <w:r w:rsidDel="00000000" w:rsidR="00000000" w:rsidRPr="00000000">
              <w:rPr>
                <w:sz w:val="21"/>
                <w:szCs w:val="21"/>
                <w:rtl w:val="0"/>
              </w:rPr>
              <w:t xml:space="preserve">CSS3</w:t>
            </w:r>
            <w:r w:rsidDel="00000000" w:rsidR="00000000" w:rsidRPr="00000000">
              <w:rPr>
                <w:sz w:val="21"/>
                <w:szCs w:val="21"/>
                <w:rtl w:val="0"/>
              </w:rPr>
              <w:t xml:space="preserve">&lt;h1&gt;</w:t>
            </w:r>
          </w:p>
          <w:p w:rsidR="00000000" w:rsidDel="00000000" w:rsidP="00000000" w:rsidRDefault="00000000" w:rsidRPr="00000000" w14:paraId="000000F3">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&lt;/h2&gt;</w:t>
            </w:r>
          </w:p>
          <w:p w:rsidR="00000000" w:rsidDel="00000000" w:rsidP="00000000" w:rsidRDefault="00000000" w:rsidRPr="00000000" w14:paraId="000000F4">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&lt;h3&gt;</w:t>
            </w:r>
            <w:r w:rsidDel="00000000" w:rsidR="00000000" w:rsidRPr="00000000">
              <w:rPr>
                <w:rFonts w:ascii="Arial Unicode MS" w:cs="Arial Unicode MS" w:eastAsia="Arial Unicode MS" w:hAnsi="Arial Unicode MS"/>
                <w:sz w:val="21"/>
                <w:szCs w:val="21"/>
                <w:rtl w:val="0"/>
              </w:rPr>
              <w:t xml:space="preserve">სელექტორების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ჯგუფი</w:t>
            </w:r>
            <w:r w:rsidDel="00000000" w:rsidR="00000000" w:rsidRPr="00000000">
              <w:rPr>
                <w:sz w:val="21"/>
                <w:szCs w:val="21"/>
                <w:rtl w:val="0"/>
              </w:rPr>
              <w:t xml:space="preserve">&lt;/h3&gt;</w:t>
            </w:r>
          </w:p>
          <w:p w:rsidR="00000000" w:rsidDel="00000000" w:rsidP="00000000" w:rsidRDefault="00000000" w:rsidRPr="00000000" w14:paraId="000000F5">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w:t>
            </w:r>
            <w:r w:rsidDel="00000000" w:rsidR="00000000" w:rsidRPr="00000000">
              <w:rPr>
                <w:sz w:val="21"/>
                <w:szCs w:val="21"/>
                <w:rtl w:val="0"/>
              </w:rPr>
              <w:t xml:space="preserve">&lt;/p&gt;</w:t>
            </w:r>
          </w:p>
          <w:p w:rsidR="00000000" w:rsidDel="00000000" w:rsidP="00000000" w:rsidRDefault="00000000" w:rsidRPr="00000000" w14:paraId="000000F6">
            <w:pPr>
              <w:numPr>
                <w:ilvl w:val="0"/>
                <w:numId w:val="28"/>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F7">
            <w:pPr>
              <w:numPr>
                <w:ilvl w:val="0"/>
                <w:numId w:val="28"/>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F8">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933700" cy="2806700"/>
            <wp:effectExtent b="9525" l="9525" r="9525" t="9525"/>
            <wp:docPr descr="HTML5-ის დოკუმენტი" id="3" name="image10.png"/>
            <a:graphic>
              <a:graphicData uri="http://schemas.openxmlformats.org/drawingml/2006/picture">
                <pic:pic>
                  <pic:nvPicPr>
                    <pic:cNvPr descr="HTML5-ის დოკუმენტი" id="0" name="image10.png"/>
                    <pic:cNvPicPr preferRelativeResize="0"/>
                  </pic:nvPicPr>
                  <pic:blipFill>
                    <a:blip r:embed="rId11"/>
                    <a:srcRect b="0" l="0" r="0" t="0"/>
                    <a:stretch>
                      <a:fillRect/>
                    </a:stretch>
                  </pic:blipFill>
                  <pic:spPr>
                    <a:xfrm>
                      <a:off x="0" y="0"/>
                      <a:ext cx="2933700" cy="28067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ჯგუფში შეიძლება გაერთიანებული იყოს როგორც ტეგების, ასევე კლასების და იდენტიფიკატორების სელექტორები:</w:t>
      </w:r>
    </w:p>
    <w:tbl>
      <w:tblPr>
        <w:tblStyle w:val="Table1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0FB">
            <w:pPr>
              <w:numPr>
                <w:ilvl w:val="0"/>
                <w:numId w:val="24"/>
              </w:numPr>
              <w:spacing w:after="0" w:afterAutospacing="0" w:lineRule="auto"/>
              <w:ind w:left="720" w:hanging="360"/>
              <w:jc w:val="both"/>
              <w:rPr>
                <w:color w:val="000000"/>
              </w:rPr>
            </w:pPr>
            <w:r w:rsidDel="00000000" w:rsidR="00000000" w:rsidRPr="00000000">
              <w:rPr>
                <w:sz w:val="21"/>
                <w:szCs w:val="21"/>
                <w:rtl w:val="0"/>
              </w:rPr>
              <w:t xml:space="preserve">h1, #header, .redBlock</w:t>
            </w:r>
            <w:r w:rsidDel="00000000" w:rsidR="00000000" w:rsidRPr="00000000">
              <w:rPr>
                <w:sz w:val="21"/>
                <w:szCs w:val="21"/>
                <w:rtl w:val="0"/>
              </w:rPr>
              <w:t xml:space="preserve">{   </w:t>
            </w:r>
          </w:p>
          <w:p w:rsidR="00000000" w:rsidDel="00000000" w:rsidP="00000000" w:rsidRDefault="00000000" w:rsidRPr="00000000" w14:paraId="000000FC">
            <w:pPr>
              <w:numPr>
                <w:ilvl w:val="0"/>
                <w:numId w:val="24"/>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0FD">
            <w:pPr>
              <w:numPr>
                <w:ilvl w:val="0"/>
                <w:numId w:val="24"/>
              </w:numPr>
              <w:spacing w:after="240" w:lineRule="auto"/>
              <w:ind w:left="720" w:hanging="360"/>
              <w:jc w:val="both"/>
              <w:rPr>
                <w:color w:val="000000"/>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FE">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"შთამომავლების" სელექტორები</w:t>
      </w:r>
    </w:p>
    <w:p w:rsidR="00000000" w:rsidDel="00000000" w:rsidP="00000000" w:rsidRDefault="00000000" w:rsidRPr="00000000" w14:paraId="000000FF">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ვებგვერდს გააჩნია რთული ორგანიზაცია, რომლის დროსაც ერთი ელემენტები შეიცავენ სხვა ელემენტებს. ჩასმულ ელემენტებს (რომლებიც სხვა ელემენტის შიგნით არიან ჩასმული) მეორენაირად "შთამომავლებს" უწოდებენ, ხოლო კონტეინერს, რომელიც შეიცავს ამ ელემენტებს - მშობელს.</w:t>
      </w:r>
    </w:p>
    <w:p w:rsidR="00000000" w:rsidDel="00000000" w:rsidP="00000000" w:rsidRDefault="00000000" w:rsidRPr="00000000" w14:paraId="00000100">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ვთქვათ, ელემენტი body-ს აქვს შემდეგი სახე:</w:t>
      </w:r>
    </w:p>
    <w:tbl>
      <w:tblPr>
        <w:tblStyle w:val="Table1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1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01">
            <w:pPr>
              <w:numPr>
                <w:ilvl w:val="0"/>
                <w:numId w:val="2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102">
            <w:pPr>
              <w:numPr>
                <w:ilvl w:val="0"/>
                <w:numId w:val="2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სათაური</w:t>
            </w:r>
            <w:r w:rsidDel="00000000" w:rsidR="00000000" w:rsidRPr="00000000">
              <w:rPr>
                <w:sz w:val="21"/>
                <w:szCs w:val="21"/>
                <w:rtl w:val="0"/>
              </w:rPr>
              <w:t xml:space="preserve">&lt;/h2&gt;</w:t>
            </w:r>
          </w:p>
          <w:p w:rsidR="00000000" w:rsidDel="00000000" w:rsidP="00000000" w:rsidRDefault="00000000" w:rsidRPr="00000000" w14:paraId="00000103">
            <w:pPr>
              <w:numPr>
                <w:ilvl w:val="0"/>
                <w:numId w:val="2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04">
            <w:pPr>
              <w:numPr>
                <w:ilvl w:val="0"/>
                <w:numId w:val="2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05">
            <w:pPr>
              <w:numPr>
                <w:ilvl w:val="0"/>
                <w:numId w:val="2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06">
            <w:pPr>
              <w:numPr>
                <w:ilvl w:val="0"/>
                <w:numId w:val="25"/>
              </w:numPr>
              <w:spacing w:after="240" w:lineRule="auto"/>
              <w:ind w:left="720" w:hanging="360"/>
              <w:jc w:val="both"/>
              <w:rPr>
                <w:color w:val="000000"/>
              </w:rPr>
            </w:pPr>
            <w:r w:rsidDel="00000000" w:rsidR="00000000" w:rsidRPr="00000000">
              <w:rPr>
                <w:sz w:val="21"/>
                <w:szCs w:val="21"/>
                <w:rtl w:val="0"/>
              </w:rPr>
              <w:t xml:space="preserve">&lt;/body&gt;</w:t>
            </w:r>
          </w:p>
        </w:tc>
      </w:tr>
    </w:tbl>
    <w:p w:rsidR="00000000" w:rsidDel="00000000" w:rsidP="00000000" w:rsidRDefault="00000000" w:rsidRPr="00000000" w14:paraId="0000010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body ელემენტის შიგნით გვაქვს სამი ჩასმული ელემენტი: h2, div და p. სამივე მათგანი წარმოადგენს body ელემენტის შთამომავალს.</w:t>
      </w:r>
    </w:p>
    <w:p w:rsidR="00000000" w:rsidDel="00000000" w:rsidP="00000000" w:rsidRDefault="00000000" w:rsidRPr="00000000" w14:paraId="0000010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div ელემენტის შიგნით ჩასმულია ერთი ელემენტი p, ამიტომ div-ს მხოლოდ ერთი შთამომავალი გააჩნია.</w:t>
      </w:r>
    </w:p>
    <w:p w:rsidR="00000000" w:rsidDel="00000000" w:rsidP="00000000" w:rsidRDefault="00000000" w:rsidRPr="00000000" w14:paraId="0000010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სპეციალური სელექტორების მეშვეობით შეგვიძლია მოვახდინოთ სტილიზაცია მკაცრად განსაზღვრული ელემენტების შთამომავლებისთვის. მაგალითად, შეიძლება გვქონდეს p ელემენტი როგორც ძირითადი ნაწილის შიგნით, ასევე ფუტერში, მაგრამ გვინდოდეს მათთვის სხვადასხვა შრიფტის მინიჭება.</w:t>
      </w:r>
    </w:p>
    <w:tbl>
      <w:tblPr>
        <w:tblStyle w:val="Table2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2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0A">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10B">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10C">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0D">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10E">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10F">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10">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#main p</w:t>
            </w:r>
            <w:r w:rsidDel="00000000" w:rsidR="00000000" w:rsidRPr="00000000">
              <w:rPr>
                <w:sz w:val="21"/>
                <w:szCs w:val="21"/>
                <w:rtl w:val="0"/>
              </w:rPr>
              <w:t xml:space="preserve">{</w:t>
            </w:r>
          </w:p>
          <w:p w:rsidR="00000000" w:rsidDel="00000000" w:rsidP="00000000" w:rsidRDefault="00000000" w:rsidRPr="00000000" w14:paraId="00000111">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font-size</w:t>
            </w:r>
            <w:r w:rsidDel="00000000" w:rsidR="00000000" w:rsidRPr="00000000">
              <w:rPr>
                <w:sz w:val="21"/>
                <w:szCs w:val="21"/>
                <w:rtl w:val="0"/>
              </w:rPr>
              <w:t xml:space="preserve">: </w:t>
            </w:r>
            <w:r w:rsidDel="00000000" w:rsidR="00000000" w:rsidRPr="00000000">
              <w:rPr>
                <w:sz w:val="21"/>
                <w:szCs w:val="21"/>
                <w:rtl w:val="0"/>
              </w:rPr>
              <w:t xml:space="preserve">16px</w:t>
            </w:r>
            <w:r w:rsidDel="00000000" w:rsidR="00000000" w:rsidRPr="00000000">
              <w:rPr>
                <w:sz w:val="21"/>
                <w:szCs w:val="21"/>
                <w:rtl w:val="0"/>
              </w:rPr>
              <w:t xml:space="preserve">;</w:t>
            </w:r>
          </w:p>
          <w:p w:rsidR="00000000" w:rsidDel="00000000" w:rsidP="00000000" w:rsidRDefault="00000000" w:rsidRPr="00000000" w14:paraId="00000112">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13">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#footer p</w:t>
            </w:r>
            <w:r w:rsidDel="00000000" w:rsidR="00000000" w:rsidRPr="00000000">
              <w:rPr>
                <w:sz w:val="21"/>
                <w:szCs w:val="21"/>
                <w:rtl w:val="0"/>
              </w:rPr>
              <w:t xml:space="preserve">{</w:t>
            </w:r>
          </w:p>
          <w:p w:rsidR="00000000" w:rsidDel="00000000" w:rsidP="00000000" w:rsidRDefault="00000000" w:rsidRPr="00000000" w14:paraId="00000114">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font-size</w:t>
            </w:r>
            <w:r w:rsidDel="00000000" w:rsidR="00000000" w:rsidRPr="00000000">
              <w:rPr>
                <w:sz w:val="21"/>
                <w:szCs w:val="21"/>
                <w:rtl w:val="0"/>
              </w:rPr>
              <w:t xml:space="preserve">: </w:t>
            </w:r>
            <w:r w:rsidDel="00000000" w:rsidR="00000000" w:rsidRPr="00000000">
              <w:rPr>
                <w:sz w:val="21"/>
                <w:szCs w:val="21"/>
                <w:rtl w:val="0"/>
              </w:rPr>
              <w:t xml:space="preserve">13px</w:t>
            </w:r>
            <w:r w:rsidDel="00000000" w:rsidR="00000000" w:rsidRPr="00000000">
              <w:rPr>
                <w:sz w:val="21"/>
                <w:szCs w:val="21"/>
                <w:rtl w:val="0"/>
              </w:rPr>
              <w:t xml:space="preserve">;</w:t>
            </w:r>
          </w:p>
          <w:p w:rsidR="00000000" w:rsidDel="00000000" w:rsidP="00000000" w:rsidRDefault="00000000" w:rsidRPr="00000000" w14:paraId="00000115">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16">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17">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18">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19">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"main"</w:t>
            </w:r>
            <w:r w:rsidDel="00000000" w:rsidR="00000000" w:rsidRPr="00000000">
              <w:rPr>
                <w:sz w:val="21"/>
                <w:szCs w:val="21"/>
                <w:rtl w:val="0"/>
              </w:rPr>
              <w:t xml:space="preserve">&gt;</w:t>
            </w:r>
          </w:p>
          <w:p w:rsidR="00000000" w:rsidDel="00000000" w:rsidP="00000000" w:rsidRDefault="00000000" w:rsidRPr="00000000" w14:paraId="0000011A">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პირველი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აბზაცი</w:t>
            </w:r>
            <w:r w:rsidDel="00000000" w:rsidR="00000000" w:rsidRPr="00000000">
              <w:rPr>
                <w:sz w:val="21"/>
                <w:szCs w:val="21"/>
                <w:rtl w:val="0"/>
              </w:rPr>
              <w:t xml:space="preserve">&lt;/p&gt;</w:t>
            </w:r>
          </w:p>
          <w:p w:rsidR="00000000" w:rsidDel="00000000" w:rsidP="00000000" w:rsidRDefault="00000000" w:rsidRPr="00000000" w14:paraId="0000011B">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მეორე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აბზაცი</w:t>
            </w:r>
            <w:r w:rsidDel="00000000" w:rsidR="00000000" w:rsidRPr="00000000">
              <w:rPr>
                <w:sz w:val="21"/>
                <w:szCs w:val="21"/>
                <w:rtl w:val="0"/>
              </w:rPr>
              <w:t xml:space="preserve">&lt;/p&gt;</w:t>
            </w:r>
          </w:p>
          <w:p w:rsidR="00000000" w:rsidDel="00000000" w:rsidP="00000000" w:rsidRDefault="00000000" w:rsidRPr="00000000" w14:paraId="0000011C">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1D">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"footer"</w:t>
            </w:r>
            <w:r w:rsidDel="00000000" w:rsidR="00000000" w:rsidRPr="00000000">
              <w:rPr>
                <w:sz w:val="21"/>
                <w:szCs w:val="21"/>
                <w:rtl w:val="0"/>
              </w:rPr>
              <w:t xml:space="preserve">&gt;</w:t>
            </w:r>
          </w:p>
          <w:p w:rsidR="00000000" w:rsidDel="00000000" w:rsidP="00000000" w:rsidRDefault="00000000" w:rsidRPr="00000000" w14:paraId="0000011E">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ფუტერის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1F">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20">
            <w:pPr>
              <w:numPr>
                <w:ilvl w:val="0"/>
                <w:numId w:val="21"/>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21">
            <w:pPr>
              <w:numPr>
                <w:ilvl w:val="0"/>
                <w:numId w:val="21"/>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22">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073400" cy="1739900"/>
            <wp:effectExtent b="9525" l="9525" r="9525" t="9525"/>
            <wp:docPr descr="HTML5-ის დოკუმენტი" id="1" name="image4.png"/>
            <a:graphic>
              <a:graphicData uri="http://schemas.openxmlformats.org/drawingml/2006/picture">
                <pic:pic>
                  <pic:nvPicPr>
                    <pic:cNvPr descr="HTML5-ის დოკუმენტი" id="0" name="image4.png"/>
                    <pic:cNvPicPr preferRelativeResize="0"/>
                  </pic:nvPicPr>
                  <pic:blipFill>
                    <a:blip r:embed="rId12"/>
                    <a:srcRect b="0" l="0" r="0" t="0"/>
                    <a:stretch>
                      <a:fillRect/>
                    </a:stretch>
                  </pic:blipFill>
                  <pic:spPr>
                    <a:xfrm>
                      <a:off x="0" y="0"/>
                      <a:ext cx="3073400" cy="17399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2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ჩასმული ელემენტისთვის სტილის მისაყენებლად გამოიყენება სელექტორი, რომელიც შეიცავს ჯერ მშობელ ელემენტს და შემდეგ ჩასმულს:</w:t>
      </w:r>
    </w:p>
    <w:tbl>
      <w:tblPr>
        <w:tblStyle w:val="Table2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25">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#main p</w:t>
            </w:r>
            <w:r w:rsidDel="00000000" w:rsidR="00000000" w:rsidRPr="00000000">
              <w:rPr>
                <w:sz w:val="21"/>
                <w:szCs w:val="21"/>
                <w:rtl w:val="0"/>
              </w:rPr>
              <w:t xml:space="preserve">{</w:t>
            </w:r>
          </w:p>
          <w:p w:rsidR="00000000" w:rsidDel="00000000" w:rsidP="00000000" w:rsidRDefault="00000000" w:rsidRPr="00000000" w14:paraId="00000126">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font-size</w:t>
            </w:r>
            <w:r w:rsidDel="00000000" w:rsidR="00000000" w:rsidRPr="00000000">
              <w:rPr>
                <w:sz w:val="21"/>
                <w:szCs w:val="21"/>
                <w:rtl w:val="0"/>
              </w:rPr>
              <w:t xml:space="preserve">: </w:t>
            </w:r>
            <w:r w:rsidDel="00000000" w:rsidR="00000000" w:rsidRPr="00000000">
              <w:rPr>
                <w:sz w:val="21"/>
                <w:szCs w:val="21"/>
                <w:rtl w:val="0"/>
              </w:rPr>
              <w:t xml:space="preserve">16px</w:t>
            </w:r>
            <w:r w:rsidDel="00000000" w:rsidR="00000000" w:rsidRPr="00000000">
              <w:rPr>
                <w:sz w:val="21"/>
                <w:szCs w:val="21"/>
                <w:rtl w:val="0"/>
              </w:rPr>
              <w:t xml:space="preserve">;</w:t>
            </w:r>
          </w:p>
          <w:p w:rsidR="00000000" w:rsidDel="00000000" w:rsidP="00000000" w:rsidRDefault="00000000" w:rsidRPr="00000000" w14:paraId="00000127">
            <w:pPr>
              <w:numPr>
                <w:ilvl w:val="0"/>
                <w:numId w:val="3"/>
              </w:numPr>
              <w:spacing w:after="240" w:lineRule="auto"/>
              <w:ind w:left="720" w:hanging="360"/>
              <w:jc w:val="both"/>
              <w:rPr>
                <w:color w:val="000000"/>
              </w:rPr>
            </w:pPr>
            <w:r w:rsidDel="00000000" w:rsidR="00000000" w:rsidRPr="00000000">
              <w:rPr>
                <w:sz w:val="21"/>
                <w:szCs w:val="21"/>
                <w:rtl w:val="0"/>
              </w:rPr>
              <w:t xml:space="preserve"> }</w:t>
            </w:r>
          </w:p>
        </w:tc>
      </w:tr>
    </w:tbl>
    <w:p w:rsidR="00000000" w:rsidDel="00000000" w:rsidP="00000000" w:rsidRDefault="00000000" w:rsidRPr="00000000" w14:paraId="0000012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ეს სტილი გავრცელდება მხოლოდ იმ p ელემენტებზე, რომლებიც იმყოფებიან main იდენტიფიკატორის მქონე ელემენტის შიგნით.</w:t>
      </w:r>
    </w:p>
    <w:p w:rsidR="00000000" w:rsidDel="00000000" w:rsidP="00000000" w:rsidRDefault="00000000" w:rsidRPr="00000000" w14:paraId="0000012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ვნახოთ მეორე მაგალითი:</w:t>
      </w:r>
    </w:p>
    <w:tbl>
      <w:tblPr>
        <w:tblStyle w:val="Table22"/>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0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2A">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12B">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12C">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2D">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12E">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12F">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30">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li .redLink</w:t>
            </w:r>
            <w:r w:rsidDel="00000000" w:rsidR="00000000" w:rsidRPr="00000000">
              <w:rPr>
                <w:sz w:val="21"/>
                <w:szCs w:val="21"/>
                <w:rtl w:val="0"/>
              </w:rPr>
              <w:t xml:space="preserve">{</w:t>
            </w:r>
          </w:p>
          <w:p w:rsidR="00000000" w:rsidDel="00000000" w:rsidP="00000000" w:rsidRDefault="00000000" w:rsidRPr="00000000" w14:paraId="00000131">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132">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33">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34">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35">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36">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&lt;ul&gt;</w:t>
            </w:r>
          </w:p>
          <w:p w:rsidR="00000000" w:rsidDel="00000000" w:rsidP="00000000" w:rsidRDefault="00000000" w:rsidRPr="00000000" w14:paraId="00000137">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&lt;li&gt;</w:t>
            </w:r>
            <w:r w:rsidDel="00000000" w:rsidR="00000000" w:rsidRPr="00000000">
              <w:rPr>
                <w:sz w:val="21"/>
                <w:szCs w:val="21"/>
                <w:rtl w:val="0"/>
              </w:rPr>
              <w:t xml:space="preserve">Samsung: </w:t>
            </w:r>
            <w:r w:rsidDel="00000000" w:rsidR="00000000" w:rsidRPr="00000000">
              <w:rPr>
                <w:sz w:val="21"/>
                <w:szCs w:val="21"/>
                <w:rtl w:val="0"/>
              </w:rPr>
              <w:t xml:space="preserve">&lt;a</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"redLink"</w:t>
            </w:r>
            <w:r w:rsidDel="00000000" w:rsidR="00000000" w:rsidRPr="00000000">
              <w:rPr>
                <w:sz w:val="21"/>
                <w:szCs w:val="21"/>
                <w:rtl w:val="0"/>
              </w:rPr>
              <w:t xml:space="preserve">&gt;</w:t>
            </w:r>
            <w:r w:rsidDel="00000000" w:rsidR="00000000" w:rsidRPr="00000000">
              <w:rPr>
                <w:sz w:val="21"/>
                <w:szCs w:val="21"/>
                <w:rtl w:val="0"/>
              </w:rPr>
              <w:t xml:space="preserve">Galaxy S7 Edge</w:t>
            </w:r>
            <w:r w:rsidDel="00000000" w:rsidR="00000000" w:rsidRPr="00000000">
              <w:rPr>
                <w:sz w:val="21"/>
                <w:szCs w:val="21"/>
                <w:rtl w:val="0"/>
              </w:rPr>
              <w:t xml:space="preserve">&lt;/a&gt;&lt;/li&gt;</w:t>
            </w:r>
          </w:p>
          <w:p w:rsidR="00000000" w:rsidDel="00000000" w:rsidP="00000000" w:rsidRDefault="00000000" w:rsidRPr="00000000" w14:paraId="00000138">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&lt;li&gt;</w:t>
            </w:r>
            <w:r w:rsidDel="00000000" w:rsidR="00000000" w:rsidRPr="00000000">
              <w:rPr>
                <w:sz w:val="21"/>
                <w:szCs w:val="21"/>
                <w:rtl w:val="0"/>
              </w:rPr>
              <w:t xml:space="preserve">Apple: </w:t>
            </w:r>
            <w:r w:rsidDel="00000000" w:rsidR="00000000" w:rsidRPr="00000000">
              <w:rPr>
                <w:sz w:val="21"/>
                <w:szCs w:val="21"/>
                <w:rtl w:val="0"/>
              </w:rPr>
              <w:t xml:space="preserve">&lt;a&gt;</w:t>
            </w:r>
            <w:r w:rsidDel="00000000" w:rsidR="00000000" w:rsidRPr="00000000">
              <w:rPr>
                <w:sz w:val="21"/>
                <w:szCs w:val="21"/>
                <w:rtl w:val="0"/>
              </w:rPr>
              <w:t xml:space="preserve">iPhome SE</w:t>
            </w:r>
            <w:r w:rsidDel="00000000" w:rsidR="00000000" w:rsidRPr="00000000">
              <w:rPr>
                <w:sz w:val="21"/>
                <w:szCs w:val="21"/>
                <w:rtl w:val="0"/>
              </w:rPr>
              <w:t xml:space="preserve">&lt;/a&gt;&lt;/li&gt;</w:t>
            </w:r>
          </w:p>
          <w:p w:rsidR="00000000" w:rsidDel="00000000" w:rsidP="00000000" w:rsidRDefault="00000000" w:rsidRPr="00000000" w14:paraId="00000139">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&lt;li&gt;</w:t>
            </w:r>
            <w:r w:rsidDel="00000000" w:rsidR="00000000" w:rsidRPr="00000000">
              <w:rPr>
                <w:sz w:val="21"/>
                <w:szCs w:val="21"/>
                <w:rtl w:val="0"/>
              </w:rPr>
              <w:t xml:space="preserve">LG: </w:t>
            </w:r>
            <w:r w:rsidDel="00000000" w:rsidR="00000000" w:rsidRPr="00000000">
              <w:rPr>
                <w:sz w:val="21"/>
                <w:szCs w:val="21"/>
                <w:rtl w:val="0"/>
              </w:rPr>
              <w:t xml:space="preserve">&lt;a</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"redLink"</w:t>
            </w:r>
            <w:r w:rsidDel="00000000" w:rsidR="00000000" w:rsidRPr="00000000">
              <w:rPr>
                <w:sz w:val="21"/>
                <w:szCs w:val="21"/>
                <w:rtl w:val="0"/>
              </w:rPr>
              <w:t xml:space="preserve">&gt;</w:t>
            </w:r>
            <w:r w:rsidDel="00000000" w:rsidR="00000000" w:rsidRPr="00000000">
              <w:rPr>
                <w:sz w:val="21"/>
                <w:szCs w:val="21"/>
                <w:rtl w:val="0"/>
              </w:rPr>
              <w:t xml:space="preserve">LG G5</w:t>
            </w:r>
            <w:r w:rsidDel="00000000" w:rsidR="00000000" w:rsidRPr="00000000">
              <w:rPr>
                <w:sz w:val="21"/>
                <w:szCs w:val="21"/>
                <w:rtl w:val="0"/>
              </w:rPr>
              <w:t xml:space="preserve">&lt;/a&gt;&lt;/li&gt;</w:t>
            </w:r>
          </w:p>
          <w:p w:rsidR="00000000" w:rsidDel="00000000" w:rsidP="00000000" w:rsidRDefault="00000000" w:rsidRPr="00000000" w14:paraId="0000013A">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&lt;li&gt;</w:t>
            </w:r>
            <w:r w:rsidDel="00000000" w:rsidR="00000000" w:rsidRPr="00000000">
              <w:rPr>
                <w:sz w:val="21"/>
                <w:szCs w:val="21"/>
                <w:rtl w:val="0"/>
              </w:rPr>
              <w:t xml:space="preserve">Microsoft: </w:t>
            </w:r>
            <w:r w:rsidDel="00000000" w:rsidR="00000000" w:rsidRPr="00000000">
              <w:rPr>
                <w:sz w:val="21"/>
                <w:szCs w:val="21"/>
                <w:rtl w:val="0"/>
              </w:rPr>
              <w:t xml:space="preserve">&lt;a&gt;</w:t>
            </w:r>
            <w:r w:rsidDel="00000000" w:rsidR="00000000" w:rsidRPr="00000000">
              <w:rPr>
                <w:sz w:val="21"/>
                <w:szCs w:val="21"/>
                <w:rtl w:val="0"/>
              </w:rPr>
              <w:t xml:space="preserve">Lumia 650</w:t>
            </w:r>
            <w:r w:rsidDel="00000000" w:rsidR="00000000" w:rsidRPr="00000000">
              <w:rPr>
                <w:sz w:val="21"/>
                <w:szCs w:val="21"/>
                <w:rtl w:val="0"/>
              </w:rPr>
              <w:t xml:space="preserve">&lt;/a&gt;&lt;/li&gt;</w:t>
            </w:r>
          </w:p>
          <w:p w:rsidR="00000000" w:rsidDel="00000000" w:rsidP="00000000" w:rsidRDefault="00000000" w:rsidRPr="00000000" w14:paraId="0000013B">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&lt;/ul&gt;</w:t>
            </w:r>
          </w:p>
          <w:p w:rsidR="00000000" w:rsidDel="00000000" w:rsidP="00000000" w:rsidRDefault="00000000" w:rsidRPr="00000000" w14:paraId="0000013C">
            <w:pPr>
              <w:numPr>
                <w:ilvl w:val="0"/>
                <w:numId w:val="2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3D">
            <w:pPr>
              <w:numPr>
                <w:ilvl w:val="0"/>
                <w:numId w:val="23"/>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3E">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სტილი გამოიყენება ელემენტებისათვის კლასით "redLink", რომლებიც &lt;li&gt;ელემენტის შიგნითაა:</w:t>
      </w:r>
    </w:p>
    <w:p w:rsidR="00000000" w:rsidDel="00000000" w:rsidP="00000000" w:rsidRDefault="00000000" w:rsidRPr="00000000" w14:paraId="0000013F">
      <w:pPr>
        <w:shd w:fill="ffffff" w:val="clear"/>
        <w:spacing w:after="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048000" cy="1790700"/>
            <wp:effectExtent b="9525" l="9525" r="9525" t="9525"/>
            <wp:docPr descr="HTML5-ის დოკუმენტი" id="8" name="image7.png"/>
            <a:graphic>
              <a:graphicData uri="http://schemas.openxmlformats.org/drawingml/2006/picture">
                <pic:pic>
                  <pic:nvPicPr>
                    <pic:cNvPr descr="HTML5-ის დოკუმენტი" id="0" name="image7.png"/>
                    <pic:cNvPicPr preferRelativeResize="0"/>
                  </pic:nvPicPr>
                  <pic:blipFill>
                    <a:blip r:embed="rId13"/>
                    <a:srcRect b="0" l="0" r="0" t="0"/>
                    <a:stretch>
                      <a:fillRect/>
                    </a:stretch>
                  </pic:blipFill>
                  <pic:spPr>
                    <a:xfrm>
                      <a:off x="0" y="0"/>
                      <a:ext cx="3048000" cy="17907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40">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მიაქციეთ ყურადღება, რომ li ელემენტსა და .redLink კლასს შორის ადგილია გამოტოვებული. ადგილის გამოტოვებას დიდი მნიშვნელობა აქვს. იგი მიუთითებს, რომ სტილი ეხება მხოლოდ იმ ელემენტებს, რომელთა კლასია "redLink" და ამასთან იმყოფებიან li ელემენტის შიგნით.</w:t>
      </w:r>
    </w:p>
    <w:p w:rsidR="00000000" w:rsidDel="00000000" w:rsidP="00000000" w:rsidRDefault="00000000" w:rsidRPr="00000000" w14:paraId="00000141">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თუ მოვაშორებთ ადგილის გამოტოვებას, სელექტორის შინაარსი შეიცვლება:</w:t>
      </w:r>
    </w:p>
    <w:tbl>
      <w:tblPr>
        <w:tblStyle w:val="Table23"/>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34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3">
            <w:pPr>
              <w:numPr>
                <w:ilvl w:val="0"/>
                <w:numId w:val="29"/>
              </w:numPr>
              <w:spacing w:after="0" w:afterAutospacing="0" w:lineRule="auto"/>
              <w:ind w:left="720" w:hanging="360"/>
              <w:jc w:val="both"/>
              <w:rPr>
                <w:color w:val="000000"/>
              </w:rPr>
            </w:pPr>
            <w:r w:rsidDel="00000000" w:rsidR="00000000" w:rsidRPr="00000000">
              <w:rPr>
                <w:sz w:val="21"/>
                <w:szCs w:val="21"/>
                <w:rtl w:val="0"/>
              </w:rPr>
              <w:t xml:space="preserve">li.redLink</w:t>
            </w:r>
            <w:r w:rsidDel="00000000" w:rsidR="00000000" w:rsidRPr="00000000">
              <w:rPr>
                <w:sz w:val="21"/>
                <w:szCs w:val="21"/>
                <w:rtl w:val="0"/>
              </w:rPr>
              <w:t xml:space="preserve">{</w:t>
            </w:r>
          </w:p>
          <w:p w:rsidR="00000000" w:rsidDel="00000000" w:rsidP="00000000" w:rsidRDefault="00000000" w:rsidRPr="00000000" w14:paraId="00000144">
            <w:pPr>
              <w:numPr>
                <w:ilvl w:val="0"/>
                <w:numId w:val="29"/>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145">
            <w:pPr>
              <w:numPr>
                <w:ilvl w:val="0"/>
                <w:numId w:val="29"/>
              </w:numPr>
              <w:spacing w:after="240" w:lineRule="auto"/>
              <w:ind w:left="720" w:hanging="360"/>
              <w:jc w:val="both"/>
              <w:rPr>
                <w:color w:val="000000"/>
              </w:rPr>
            </w:pPr>
            <w:r w:rsidDel="00000000" w:rsidR="00000000" w:rsidRPr="00000000">
              <w:rPr>
                <w:sz w:val="21"/>
                <w:szCs w:val="21"/>
                <w:rtl w:val="0"/>
              </w:rPr>
              <w:t xml:space="preserve">}</w:t>
            </w:r>
          </w:p>
          <w:p w:rsidR="00000000" w:rsidDel="00000000" w:rsidP="00000000" w:rsidRDefault="00000000" w:rsidRPr="00000000" w14:paraId="00000146">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14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ახლა უკვე სტილი ეხება იმ liელემენტებს, რომელთაც აქვთ კლასი "redLink". იგი ეხება ქვემოთ მოცემულ ელემენტს:</w:t>
      </w:r>
    </w:p>
    <w:tbl>
      <w:tblPr>
        <w:tblStyle w:val="Table24"/>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48">
            <w:pPr>
              <w:numPr>
                <w:ilvl w:val="0"/>
                <w:numId w:val="4"/>
              </w:numPr>
              <w:spacing w:after="240" w:lineRule="auto"/>
              <w:ind w:left="720" w:hanging="360"/>
              <w:jc w:val="both"/>
              <w:rPr>
                <w:color w:val="000000"/>
              </w:rPr>
            </w:pPr>
            <w:r w:rsidDel="00000000" w:rsidR="00000000" w:rsidRPr="00000000">
              <w:rPr>
                <w:sz w:val="21"/>
                <w:szCs w:val="21"/>
                <w:rtl w:val="0"/>
              </w:rPr>
              <w:t xml:space="preserve">&lt;li</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"redLink"</w:t>
            </w:r>
            <w:r w:rsidDel="00000000" w:rsidR="00000000" w:rsidRPr="00000000">
              <w:rPr>
                <w:sz w:val="21"/>
                <w:szCs w:val="21"/>
                <w:rtl w:val="0"/>
              </w:rPr>
              <w:t xml:space="preserve">&gt;</w:t>
            </w:r>
            <w:r w:rsidDel="00000000" w:rsidR="00000000" w:rsidRPr="00000000">
              <w:rPr>
                <w:sz w:val="21"/>
                <w:szCs w:val="21"/>
                <w:rtl w:val="0"/>
              </w:rPr>
              <w:t xml:space="preserve">Microsoft: </w:t>
            </w:r>
            <w:r w:rsidDel="00000000" w:rsidR="00000000" w:rsidRPr="00000000">
              <w:rPr>
                <w:sz w:val="21"/>
                <w:szCs w:val="21"/>
                <w:rtl w:val="0"/>
              </w:rPr>
              <w:t xml:space="preserve">&lt;a&gt;</w:t>
            </w:r>
            <w:r w:rsidDel="00000000" w:rsidR="00000000" w:rsidRPr="00000000">
              <w:rPr>
                <w:sz w:val="21"/>
                <w:szCs w:val="21"/>
                <w:rtl w:val="0"/>
              </w:rPr>
              <w:t xml:space="preserve">Lumia 650</w:t>
            </w:r>
            <w:r w:rsidDel="00000000" w:rsidR="00000000" w:rsidRPr="00000000">
              <w:rPr>
                <w:sz w:val="21"/>
                <w:szCs w:val="21"/>
                <w:rtl w:val="0"/>
              </w:rPr>
              <w:t xml:space="preserve">&lt;/a&gt;&lt;/li&gt;</w:t>
            </w:r>
          </w:p>
        </w:tc>
      </w:tr>
    </w:tbl>
    <w:p w:rsidR="00000000" w:rsidDel="00000000" w:rsidP="00000000" w:rsidRDefault="00000000" w:rsidRPr="00000000" w14:paraId="00000149">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მაგრამ არა ამ ელემენტს:</w:t>
      </w:r>
    </w:p>
    <w:tbl>
      <w:tblPr>
        <w:tblStyle w:val="Table25"/>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7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4A">
            <w:pPr>
              <w:numPr>
                <w:ilvl w:val="0"/>
                <w:numId w:val="1"/>
              </w:numPr>
              <w:spacing w:after="240" w:lineRule="auto"/>
              <w:ind w:left="720" w:hanging="360"/>
              <w:jc w:val="both"/>
              <w:rPr>
                <w:color w:val="000000"/>
              </w:rPr>
            </w:pPr>
            <w:r w:rsidDel="00000000" w:rsidR="00000000" w:rsidRPr="00000000">
              <w:rPr>
                <w:sz w:val="21"/>
                <w:szCs w:val="21"/>
                <w:rtl w:val="0"/>
              </w:rPr>
              <w:t xml:space="preserve">&lt;li&gt;</w:t>
            </w:r>
            <w:r w:rsidDel="00000000" w:rsidR="00000000" w:rsidRPr="00000000">
              <w:rPr>
                <w:sz w:val="21"/>
                <w:szCs w:val="21"/>
                <w:rtl w:val="0"/>
              </w:rPr>
              <w:t xml:space="preserve">LG: </w:t>
            </w:r>
            <w:r w:rsidDel="00000000" w:rsidR="00000000" w:rsidRPr="00000000">
              <w:rPr>
                <w:sz w:val="21"/>
                <w:szCs w:val="21"/>
                <w:rtl w:val="0"/>
              </w:rPr>
              <w:t xml:space="preserve">&lt;a</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"redLink"</w:t>
            </w:r>
            <w:r w:rsidDel="00000000" w:rsidR="00000000" w:rsidRPr="00000000">
              <w:rPr>
                <w:sz w:val="21"/>
                <w:szCs w:val="21"/>
                <w:rtl w:val="0"/>
              </w:rPr>
              <w:t xml:space="preserve">&gt;</w:t>
            </w:r>
            <w:r w:rsidDel="00000000" w:rsidR="00000000" w:rsidRPr="00000000">
              <w:rPr>
                <w:sz w:val="21"/>
                <w:szCs w:val="21"/>
                <w:rtl w:val="0"/>
              </w:rPr>
              <w:t xml:space="preserve">LG G5</w:t>
            </w:r>
            <w:r w:rsidDel="00000000" w:rsidR="00000000" w:rsidRPr="00000000">
              <w:rPr>
                <w:sz w:val="21"/>
                <w:szCs w:val="21"/>
                <w:rtl w:val="0"/>
              </w:rPr>
              <w:t xml:space="preserve">&lt;/a&gt;&lt;/li&gt;</w:t>
            </w:r>
          </w:p>
        </w:tc>
      </w:tr>
    </w:tbl>
    <w:p w:rsidR="00000000" w:rsidDel="00000000" w:rsidP="00000000" w:rsidRDefault="00000000" w:rsidRPr="00000000" w14:paraId="0000014B">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"შვილი" ელემენტების სელექტორები</w:t>
      </w:r>
    </w:p>
    <w:p w:rsidR="00000000" w:rsidDel="00000000" w:rsidP="00000000" w:rsidRDefault="00000000" w:rsidRPr="00000000" w14:paraId="0000014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შვილი ელემენტების სელექტორები შთამომავლების სელექტორებისგან განსხვავდება იმით, რომ ეხება მხოლოდ პირველი დონის ჩასმულ ელემენტებს. მაგალითად:</w:t>
      </w:r>
    </w:p>
    <w:tbl>
      <w:tblPr>
        <w:tblStyle w:val="Table26"/>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18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4D">
            <w:pPr>
              <w:numPr>
                <w:ilvl w:val="0"/>
                <w:numId w:val="27"/>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14E">
            <w:pPr>
              <w:numPr>
                <w:ilvl w:val="0"/>
                <w:numId w:val="2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სათაური</w:t>
            </w:r>
            <w:r w:rsidDel="00000000" w:rsidR="00000000" w:rsidRPr="00000000">
              <w:rPr>
                <w:sz w:val="21"/>
                <w:szCs w:val="21"/>
                <w:rtl w:val="0"/>
              </w:rPr>
              <w:t xml:space="preserve">&lt;/h2&gt;</w:t>
            </w:r>
          </w:p>
          <w:p w:rsidR="00000000" w:rsidDel="00000000" w:rsidP="00000000" w:rsidRDefault="00000000" w:rsidRPr="00000000" w14:paraId="0000014F">
            <w:pPr>
              <w:numPr>
                <w:ilvl w:val="0"/>
                <w:numId w:val="2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50">
            <w:pPr>
              <w:numPr>
                <w:ilvl w:val="0"/>
                <w:numId w:val="2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51">
            <w:pPr>
              <w:numPr>
                <w:ilvl w:val="0"/>
                <w:numId w:val="2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52">
            <w:pPr>
              <w:numPr>
                <w:ilvl w:val="0"/>
                <w:numId w:val="27"/>
              </w:numPr>
              <w:spacing w:after="240" w:lineRule="auto"/>
              <w:ind w:left="720" w:hanging="360"/>
              <w:jc w:val="both"/>
              <w:rPr>
                <w:color w:val="000000"/>
              </w:rPr>
            </w:pPr>
            <w:r w:rsidDel="00000000" w:rsidR="00000000" w:rsidRPr="00000000">
              <w:rPr>
                <w:sz w:val="21"/>
                <w:szCs w:val="21"/>
                <w:rtl w:val="0"/>
              </w:rPr>
              <w:t xml:space="preserve">&lt;/body&gt;</w:t>
            </w:r>
          </w:p>
        </w:tc>
      </w:tr>
    </w:tbl>
    <w:p w:rsidR="00000000" w:rsidDel="00000000" w:rsidP="00000000" w:rsidRDefault="00000000" w:rsidRPr="00000000" w14:paraId="0000015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მოცემულ მაგალითში body ელემენტისთვის ჩასმულ ელემენტებს წარმოადგენენ h2, div და p, მაგრამ მათგან შვილი ელემენტი მხოლოდ ორია - h2 და div, რადგან იმყოფებიან პირველ დონეზე. </w:t>
      </w:r>
    </w:p>
    <w:p w:rsidR="00000000" w:rsidDel="00000000" w:rsidP="00000000" w:rsidRDefault="00000000" w:rsidRPr="00000000" w14:paraId="0000015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შვილი ელემენტებისადმი მიმართვის სელექტორში გამოიყენება კუთხოვანი ფრჩხილი:</w:t>
      </w:r>
    </w:p>
    <w:tbl>
      <w:tblPr>
        <w:tblStyle w:val="Table27"/>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14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5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15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15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5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&lt;meta</w:t>
            </w:r>
            <w:r w:rsidDel="00000000" w:rsidR="00000000" w:rsidRPr="00000000">
              <w:rPr>
                <w:sz w:val="21"/>
                <w:szCs w:val="21"/>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15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15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5B">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.article </w:t>
            </w:r>
            <w:r w:rsidDel="00000000" w:rsidR="00000000" w:rsidRPr="00000000">
              <w:rPr>
                <w:sz w:val="21"/>
                <w:szCs w:val="21"/>
                <w:rtl w:val="0"/>
              </w:rPr>
              <w:t xml:space="preserve">&gt;</w:t>
            </w:r>
            <w:r w:rsidDel="00000000" w:rsidR="00000000" w:rsidRPr="00000000">
              <w:rPr>
                <w:sz w:val="21"/>
                <w:szCs w:val="21"/>
                <w:rtl w:val="0"/>
              </w:rPr>
              <w:t xml:space="preserve"> p</w:t>
            </w:r>
            <w:r w:rsidDel="00000000" w:rsidR="00000000" w:rsidRPr="00000000">
              <w:rPr>
                <w:sz w:val="21"/>
                <w:szCs w:val="21"/>
                <w:rtl w:val="0"/>
              </w:rPr>
              <w:t xml:space="preserve">{            </w:t>
            </w:r>
          </w:p>
          <w:p w:rsidR="00000000" w:rsidDel="00000000" w:rsidP="00000000" w:rsidRDefault="00000000" w:rsidRPr="00000000" w14:paraId="0000015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15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5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5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6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6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"article"</w:t>
            </w:r>
            <w:r w:rsidDel="00000000" w:rsidR="00000000" w:rsidRPr="00000000">
              <w:rPr>
                <w:sz w:val="21"/>
                <w:szCs w:val="21"/>
                <w:rtl w:val="0"/>
              </w:rPr>
              <w:t xml:space="preserve">&gt;</w:t>
            </w:r>
          </w:p>
          <w:p w:rsidR="00000000" w:rsidDel="00000000" w:rsidP="00000000" w:rsidRDefault="00000000" w:rsidRPr="00000000" w14:paraId="00000162">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სტატიის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ანოტაცია</w:t>
            </w:r>
            <w:r w:rsidDel="00000000" w:rsidR="00000000" w:rsidRPr="00000000">
              <w:rPr>
                <w:sz w:val="21"/>
                <w:szCs w:val="21"/>
                <w:rtl w:val="0"/>
              </w:rPr>
              <w:t xml:space="preserve">&lt;/p&gt;</w:t>
            </w:r>
          </w:p>
          <w:p w:rsidR="00000000" w:rsidDel="00000000" w:rsidP="00000000" w:rsidRDefault="00000000" w:rsidRPr="00000000" w14:paraId="0000016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w:t>
            </w:r>
            <w:r w:rsidDel="00000000" w:rsidR="00000000" w:rsidRPr="00000000">
              <w:rPr>
                <w:sz w:val="21"/>
                <w:szCs w:val="21"/>
                <w:rtl w:val="0"/>
              </w:rPr>
              <w:t xml:space="preserve"> </w:t>
            </w:r>
            <w:r w:rsidDel="00000000" w:rsidR="00000000" w:rsidRPr="00000000">
              <w:rPr>
                <w:sz w:val="21"/>
                <w:szCs w:val="21"/>
                <w:rtl w:val="0"/>
              </w:rPr>
              <w:t xml:space="preserve">class</w:t>
            </w:r>
            <w:r w:rsidDel="00000000" w:rsidR="00000000" w:rsidRPr="00000000">
              <w:rPr>
                <w:sz w:val="21"/>
                <w:szCs w:val="21"/>
                <w:rtl w:val="0"/>
              </w:rPr>
              <w:t xml:space="preserve">=</w:t>
            </w:r>
            <w:r w:rsidDel="00000000" w:rsidR="00000000" w:rsidRPr="00000000">
              <w:rPr>
                <w:sz w:val="21"/>
                <w:szCs w:val="21"/>
                <w:rtl w:val="0"/>
              </w:rPr>
              <w:t xml:space="preserve">"content"</w:t>
            </w:r>
            <w:r w:rsidDel="00000000" w:rsidR="00000000" w:rsidRPr="00000000">
              <w:rPr>
                <w:sz w:val="21"/>
                <w:szCs w:val="21"/>
                <w:rtl w:val="0"/>
              </w:rPr>
              <w:t xml:space="preserve">&gt;</w:t>
            </w:r>
          </w:p>
          <w:p w:rsidR="00000000" w:rsidDel="00000000" w:rsidP="00000000" w:rsidRDefault="00000000" w:rsidRPr="00000000" w14:paraId="0000016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სტატიის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6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6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&lt;/div&gt;</w:t>
            </w:r>
          </w:p>
          <w:p w:rsidR="00000000" w:rsidDel="00000000" w:rsidP="00000000" w:rsidRDefault="00000000" w:rsidRPr="00000000" w14:paraId="0000016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68">
            <w:pPr>
              <w:numPr>
                <w:ilvl w:val="0"/>
                <w:numId w:val="5"/>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69">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ბლოკში კლასით "article" არის ორი პარაგრაფი p, მაგრამ სელექტორი .article&gt;p ეხება მხოლოდ იმ პარაგრაფს, რომელიც უშუალოდ .article ბლოკის შიგნითაა:</w:t>
      </w:r>
    </w:p>
    <w:p w:rsidR="00000000" w:rsidDel="00000000" w:rsidP="00000000" w:rsidRDefault="00000000" w:rsidRPr="00000000" w14:paraId="0000016B">
      <w:pPr>
        <w:shd w:fill="ffffff" w:val="clear"/>
        <w:spacing w:after="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959100" cy="1587500"/>
            <wp:effectExtent b="9525" l="9525" r="9525" t="9525"/>
            <wp:docPr descr="HTML5-ის დოკუმენტი" id="9" name="image2.png"/>
            <a:graphic>
              <a:graphicData uri="http://schemas.openxmlformats.org/drawingml/2006/picture">
                <pic:pic>
                  <pic:nvPicPr>
                    <pic:cNvPr descr="HTML5-ის დოკუმენტი" id="0" name="image2.png"/>
                    <pic:cNvPicPr preferRelativeResize="0"/>
                  </pic:nvPicPr>
                  <pic:blipFill>
                    <a:blip r:embed="rId14"/>
                    <a:srcRect b="0" l="0" r="0" t="0"/>
                    <a:stretch>
                      <a:fillRect/>
                    </a:stretch>
                  </pic:blipFill>
                  <pic:spPr>
                    <a:xfrm>
                      <a:off x="0" y="0"/>
                      <a:ext cx="2959100" cy="15875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6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ჩვენ რომ გამოგვეყენებინა სელექტორი ადგილის გამოტოვებით კუთხოვანი ფრჩხილის ნაცვლად, სტილი გავრცელდებოდა ყველა p ელემენტზე, რადგან მივიღებდით სელექტორს შთამომავლებისთვის:</w:t>
      </w:r>
    </w:p>
    <w:tbl>
      <w:tblPr>
        <w:tblStyle w:val="Table28"/>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1295"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6D">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.article p</w:t>
            </w:r>
            <w:r w:rsidDel="00000000" w:rsidR="00000000" w:rsidRPr="00000000">
              <w:rPr>
                <w:sz w:val="21"/>
                <w:szCs w:val="21"/>
                <w:rtl w:val="0"/>
              </w:rPr>
              <w:t xml:space="preserve">{   </w:t>
            </w:r>
          </w:p>
          <w:p w:rsidR="00000000" w:rsidDel="00000000" w:rsidP="00000000" w:rsidRDefault="00000000" w:rsidRPr="00000000" w14:paraId="0000016E">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w:t>
            </w:r>
          </w:p>
          <w:p w:rsidR="00000000" w:rsidDel="00000000" w:rsidP="00000000" w:rsidRDefault="00000000" w:rsidRPr="00000000" w14:paraId="0000016F">
            <w:pPr>
              <w:numPr>
                <w:ilvl w:val="0"/>
                <w:numId w:val="7"/>
              </w:numPr>
              <w:spacing w:after="240" w:lineRule="auto"/>
              <w:ind w:left="720" w:hanging="360"/>
              <w:jc w:val="both"/>
              <w:rPr>
                <w:color w:val="000000"/>
              </w:rPr>
            </w:pPr>
            <w:r w:rsidDel="00000000" w:rsidR="00000000" w:rsidRPr="00000000">
              <w:rPr>
                <w:sz w:val="21"/>
                <w:szCs w:val="21"/>
                <w:rtl w:val="0"/>
              </w:rPr>
              <w:t xml:space="preserve">}</w:t>
            </w:r>
          </w:p>
        </w:tc>
      </w:tr>
    </w:tbl>
    <w:p w:rsidR="00000000" w:rsidDel="00000000" w:rsidP="00000000" w:rsidRDefault="00000000" w:rsidRPr="00000000" w14:paraId="00000170">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1">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971800" cy="1473200"/>
            <wp:effectExtent b="9525" l="9525" r="9525" t="9525"/>
            <wp:docPr descr="HTML5-ის დოკუმენტი" id="10" name="image3.png"/>
            <a:graphic>
              <a:graphicData uri="http://schemas.openxmlformats.org/drawingml/2006/picture">
                <pic:pic>
                  <pic:nvPicPr>
                    <pic:cNvPr descr="HTML5-ის დოკუმენტი" id="0" name="image3.png"/>
                    <pic:cNvPicPr preferRelativeResize="0"/>
                  </pic:nvPicPr>
                  <pic:blipFill>
                    <a:blip r:embed="rId15"/>
                    <a:srcRect b="0" l="0" r="0" t="0"/>
                    <a:stretch>
                      <a:fillRect/>
                    </a:stretch>
                  </pic:blipFill>
                  <pic:spPr>
                    <a:xfrm>
                      <a:off x="0" y="0"/>
                      <a:ext cx="2971800" cy="14732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3">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სელექტორები ერთი დონის ელემენტებისთვის</w:t>
      </w:r>
    </w:p>
    <w:p w:rsidR="00000000" w:rsidDel="00000000" w:rsidP="00000000" w:rsidRDefault="00000000" w:rsidRPr="00000000" w14:paraId="00000174">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ერთი დონის ელემენტებს მეორენაირად სიბლინგებს (siblings)  ან დებს უწოდებენ.მაგალითდ:</w:t>
      </w:r>
    </w:p>
    <w:tbl>
      <w:tblPr>
        <w:tblStyle w:val="Table29"/>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299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75">
            <w:pPr>
              <w:numPr>
                <w:ilvl w:val="0"/>
                <w:numId w:val="17"/>
              </w:numPr>
              <w:spacing w:after="0" w:afterAutospacing="0" w:lineRule="auto"/>
              <w:ind w:left="720" w:hanging="360"/>
              <w:rPr>
                <w:color w:val="000000"/>
              </w:rPr>
            </w:pPr>
            <w:r w:rsidDel="00000000" w:rsidR="00000000" w:rsidRPr="00000000">
              <w:rPr>
                <w:sz w:val="21"/>
                <w:szCs w:val="21"/>
                <w:rtl w:val="0"/>
              </w:rPr>
              <w:t xml:space="preserve">&lt;body&gt;</w:t>
            </w:r>
          </w:p>
          <w:p w:rsidR="00000000" w:rsidDel="00000000" w:rsidP="00000000" w:rsidRDefault="00000000" w:rsidRPr="00000000" w14:paraId="00000176">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&lt;h2&gt;</w:t>
            </w:r>
            <w:r w:rsidDel="00000000" w:rsidR="00000000" w:rsidRPr="00000000">
              <w:rPr>
                <w:sz w:val="21"/>
                <w:szCs w:val="21"/>
                <w:rtl w:val="0"/>
              </w:rPr>
              <w:t xml:space="preserve">Заголовок</w:t>
            </w:r>
            <w:r w:rsidDel="00000000" w:rsidR="00000000" w:rsidRPr="00000000">
              <w:rPr>
                <w:sz w:val="21"/>
                <w:szCs w:val="21"/>
                <w:rtl w:val="0"/>
              </w:rPr>
              <w:t xml:space="preserve">&lt;/h2&gt;</w:t>
            </w:r>
          </w:p>
          <w:p w:rsidR="00000000" w:rsidDel="00000000" w:rsidP="00000000" w:rsidRDefault="00000000" w:rsidRPr="00000000" w14:paraId="00000177">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78">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sz w:val="21"/>
                <w:szCs w:val="21"/>
                <w:rtl w:val="0"/>
              </w:rPr>
              <w:t xml:space="preserve">Текст первого блока</w:t>
            </w:r>
            <w:r w:rsidDel="00000000" w:rsidR="00000000" w:rsidRPr="00000000">
              <w:rPr>
                <w:sz w:val="21"/>
                <w:szCs w:val="21"/>
                <w:rtl w:val="0"/>
              </w:rPr>
              <w:t xml:space="preserve">&lt;/p&gt;</w:t>
            </w:r>
          </w:p>
          <w:p w:rsidR="00000000" w:rsidDel="00000000" w:rsidP="00000000" w:rsidRDefault="00000000" w:rsidRPr="00000000" w14:paraId="00000179">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7A">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7B">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sz w:val="21"/>
                <w:szCs w:val="21"/>
                <w:rtl w:val="0"/>
              </w:rPr>
              <w:t xml:space="preserve">Текст второго блока</w:t>
            </w:r>
            <w:r w:rsidDel="00000000" w:rsidR="00000000" w:rsidRPr="00000000">
              <w:rPr>
                <w:sz w:val="21"/>
                <w:szCs w:val="21"/>
                <w:rtl w:val="0"/>
              </w:rPr>
              <w:t xml:space="preserve">&lt;/p&gt;</w:t>
            </w:r>
          </w:p>
          <w:p w:rsidR="00000000" w:rsidDel="00000000" w:rsidP="00000000" w:rsidRDefault="00000000" w:rsidRPr="00000000" w14:paraId="0000017C">
            <w:pPr>
              <w:numPr>
                <w:ilvl w:val="0"/>
                <w:numId w:val="17"/>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7D">
            <w:pPr>
              <w:numPr>
                <w:ilvl w:val="0"/>
                <w:numId w:val="17"/>
              </w:numPr>
              <w:spacing w:after="240" w:lineRule="auto"/>
              <w:ind w:left="720" w:hanging="360"/>
              <w:rPr>
                <w:color w:val="000000"/>
              </w:rPr>
            </w:pPr>
            <w:r w:rsidDel="00000000" w:rsidR="00000000" w:rsidRPr="00000000">
              <w:rPr>
                <w:sz w:val="21"/>
                <w:szCs w:val="21"/>
                <w:rtl w:val="0"/>
              </w:rPr>
              <w:t xml:space="preserve">&lt;/body&gt;</w:t>
            </w:r>
          </w:p>
        </w:tc>
      </w:tr>
    </w:tbl>
    <w:p w:rsidR="00000000" w:rsidDel="00000000" w:rsidP="00000000" w:rsidRDefault="00000000" w:rsidRPr="00000000" w14:paraId="0000017E">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F">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მოცემულ მაგალითში ელემენტი h2 და ორივე ელემენტი div წარმოადგენს ერთი დონის ელემენტებს. ხოლო პარაგრაფის ელემენტები p არ წარმოადგენენ მათთვის იგივე დონის ელემენტებს, რადგან ისინი div ელემენტების შიგნით იმყოფებიან. </w:t>
      </w:r>
    </w:p>
    <w:p w:rsidR="00000000" w:rsidDel="00000000" w:rsidP="00000000" w:rsidRDefault="00000000" w:rsidRPr="00000000" w14:paraId="00000180">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ერთ დონეზე მყოფი პირველი მომდევნო ელემენტის სტილიზაციისთვის სელექტორში გამოიყენება + ნიშანი:</w:t>
      </w:r>
    </w:p>
    <w:tbl>
      <w:tblPr>
        <w:tblStyle w:val="Table30"/>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587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81">
            <w:pPr>
              <w:numPr>
                <w:ilvl w:val="0"/>
                <w:numId w:val="19"/>
              </w:numPr>
              <w:spacing w:after="0" w:afterAutospacing="0" w:lineRule="auto"/>
              <w:ind w:left="720" w:hanging="360"/>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182">
            <w:pPr>
              <w:numPr>
                <w:ilvl w:val="0"/>
                <w:numId w:val="19"/>
              </w:numPr>
              <w:spacing w:after="0" w:afterAutospacing="0" w:lineRule="auto"/>
              <w:ind w:left="720" w:hanging="360"/>
              <w:rPr>
                <w:color w:val="000000"/>
              </w:rPr>
            </w:pPr>
            <w:r w:rsidDel="00000000" w:rsidR="00000000" w:rsidRPr="00000000">
              <w:rPr>
                <w:sz w:val="21"/>
                <w:szCs w:val="21"/>
                <w:rtl w:val="0"/>
              </w:rPr>
              <w:t xml:space="preserve">&lt;html&gt;</w:t>
            </w:r>
          </w:p>
          <w:p w:rsidR="00000000" w:rsidDel="00000000" w:rsidP="00000000" w:rsidRDefault="00000000" w:rsidRPr="00000000" w14:paraId="00000183">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84">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185">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186">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87">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h2</w:t>
            </w:r>
            <w:r w:rsidDel="00000000" w:rsidR="00000000" w:rsidRPr="00000000">
              <w:rPr>
                <w:sz w:val="21"/>
                <w:szCs w:val="21"/>
                <w:rtl w:val="0"/>
              </w:rPr>
              <w:t xml:space="preserve">+</w:t>
            </w:r>
            <w:r w:rsidDel="00000000" w:rsidR="00000000" w:rsidRPr="00000000">
              <w:rPr>
                <w:sz w:val="21"/>
                <w:szCs w:val="21"/>
                <w:rtl w:val="0"/>
              </w:rPr>
              <w:t xml:space="preserve">div</w:t>
            </w:r>
            <w:r w:rsidDel="00000000" w:rsidR="00000000" w:rsidRPr="00000000">
              <w:rPr>
                <w:sz w:val="21"/>
                <w:szCs w:val="21"/>
                <w:rtl w:val="0"/>
              </w:rPr>
              <w:t xml:space="preserve"> {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p>
          <w:p w:rsidR="00000000" w:rsidDel="00000000" w:rsidP="00000000" w:rsidRDefault="00000000" w:rsidRPr="00000000" w14:paraId="00000188">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89">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8A">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8B">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სათაური</w:t>
            </w:r>
            <w:r w:rsidDel="00000000" w:rsidR="00000000" w:rsidRPr="00000000">
              <w:rPr>
                <w:sz w:val="21"/>
                <w:szCs w:val="21"/>
                <w:rtl w:val="0"/>
              </w:rPr>
              <w:t xml:space="preserve">&lt;/h2&gt;</w:t>
            </w:r>
          </w:p>
          <w:p w:rsidR="00000000" w:rsidDel="00000000" w:rsidP="00000000" w:rsidRDefault="00000000" w:rsidRPr="00000000" w14:paraId="0000018C">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8D">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პირველი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ბლოკის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8E">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8F">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90">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მეორე</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ბლოკის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91">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92">
            <w:pPr>
              <w:numPr>
                <w:ilvl w:val="0"/>
                <w:numId w:val="19"/>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93">
            <w:pPr>
              <w:numPr>
                <w:ilvl w:val="0"/>
                <w:numId w:val="19"/>
              </w:numPr>
              <w:spacing w:after="240" w:lineRule="auto"/>
              <w:ind w:left="720" w:hanging="360"/>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94">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5">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სელექტორი h2+div საშუალებას იძლევა მოხდეს სტილიზაცია იმ div ბლოკის, რომელიც უშუალოდ h2 ელემენტის შემდეგ მოდის:</w:t>
      </w:r>
    </w:p>
    <w:p w:rsidR="00000000" w:rsidDel="00000000" w:rsidP="00000000" w:rsidRDefault="00000000" w:rsidRPr="00000000" w14:paraId="00000196">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7">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959100" cy="1917700"/>
            <wp:effectExtent b="9525" l="9525" r="9525" t="9525"/>
            <wp:docPr descr="HTML5-ის დოკუმენტი" id="7" name="image9.png"/>
            <a:graphic>
              <a:graphicData uri="http://schemas.openxmlformats.org/drawingml/2006/picture">
                <pic:pic>
                  <pic:nvPicPr>
                    <pic:cNvPr descr="HTML5-ის დოკუმენტი" id="0" name="image9.png"/>
                    <pic:cNvPicPr preferRelativeResize="0"/>
                  </pic:nvPicPr>
                  <pic:blipFill>
                    <a:blip r:embed="rId16"/>
                    <a:srcRect b="0" l="0" r="0" t="0"/>
                    <a:stretch>
                      <a:fillRect/>
                    </a:stretch>
                  </pic:blipFill>
                  <pic:spPr>
                    <a:xfrm>
                      <a:off x="0" y="0"/>
                      <a:ext cx="2959100" cy="19177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98">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ამ სელექტორით div ბლოკის სტილიზაცია ხდება მხოლოდ იმ შემთხვევაში, თუ ის უშუალოდ h2 ელემენტის შემდეგაა. თუ შუაში სხვა ელემენტიც იქნება, სელექტორი div ბლოკს არ შეეხება.</w:t>
      </w:r>
    </w:p>
    <w:p w:rsidR="00000000" w:rsidDel="00000000" w:rsidP="00000000" w:rsidRDefault="00000000" w:rsidRPr="00000000" w14:paraId="00000199">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თუ ჩვენ გვინდა მოვახდინოთ h2 ელემენტთან ერთ დონეზე მყოფი ყველა div ელემენტის სტილიზაცია, მაშინ +-ს ნაცვლად უნდა გამოვიყენოთ სიმბოლო ~ :</w:t>
      </w:r>
    </w:p>
    <w:tbl>
      <w:tblPr>
        <w:tblStyle w:val="Table31"/>
        <w:tblW w:w="9359.999999999998" w:type="dxa"/>
        <w:jc w:val="lef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59.999999999998"/>
        <w:tblGridChange w:id="0">
          <w:tblGrid>
            <w:gridCol w:w="9359.999999999998"/>
          </w:tblGrid>
        </w:tblGridChange>
      </w:tblGrid>
      <w:tr>
        <w:trPr>
          <w:cantSplit w:val="0"/>
          <w:trHeight w:val="6170" w:hRule="atLeast"/>
          <w:tblHeader w:val="0"/>
        </w:trPr>
        <w:tc>
          <w:tcPr>
            <w:tcBorders>
              <w:top w:color="e0e0e0" w:space="0" w:sz="8" w:val="single"/>
              <w:left w:color="e0e0e0" w:space="0" w:sz="8" w:val="single"/>
              <w:bottom w:color="e0e0e0" w:space="0" w:sz="8" w:val="single"/>
              <w:right w:color="e0e0e0" w:space="0" w:sz="8" w:val="single"/>
            </w:tcBorders>
            <w:tcMar>
              <w:top w:w="100.0" w:type="dxa"/>
              <w:left w:w="100.0" w:type="dxa"/>
              <w:bottom w:w="100.0" w:type="dxa"/>
              <w:right w:w="100.0" w:type="dxa"/>
            </w:tcMar>
            <w:vAlign w:val="top"/>
          </w:tcPr>
          <w:p w:rsidR="00000000" w:rsidDel="00000000" w:rsidP="00000000" w:rsidRDefault="00000000" w:rsidRPr="00000000" w14:paraId="0000019A">
            <w:pPr>
              <w:numPr>
                <w:ilvl w:val="0"/>
                <w:numId w:val="15"/>
              </w:numPr>
              <w:spacing w:after="0" w:afterAutospacing="0" w:lineRule="auto"/>
              <w:ind w:left="720" w:hanging="360"/>
              <w:rPr>
                <w:color w:val="000000"/>
              </w:rPr>
            </w:pPr>
            <w:r w:rsidDel="00000000" w:rsidR="00000000" w:rsidRPr="00000000">
              <w:rPr>
                <w:sz w:val="21"/>
                <w:szCs w:val="21"/>
                <w:rtl w:val="0"/>
              </w:rPr>
              <w:t xml:space="preserve">&lt;!</w:t>
            </w:r>
            <w:r w:rsidDel="00000000" w:rsidR="00000000" w:rsidRPr="00000000">
              <w:rPr>
                <w:sz w:val="21"/>
                <w:szCs w:val="21"/>
                <w:rtl w:val="0"/>
              </w:rPr>
              <w:t xml:space="preserve">DOCTYPE html</w:t>
            </w:r>
            <w:r w:rsidDel="00000000" w:rsidR="00000000" w:rsidRPr="00000000">
              <w:rPr>
                <w:sz w:val="21"/>
                <w:szCs w:val="21"/>
                <w:rtl w:val="0"/>
              </w:rPr>
              <w:t xml:space="preserve">&gt;</w:t>
            </w:r>
          </w:p>
          <w:p w:rsidR="00000000" w:rsidDel="00000000" w:rsidP="00000000" w:rsidRDefault="00000000" w:rsidRPr="00000000" w14:paraId="0000019B">
            <w:pPr>
              <w:numPr>
                <w:ilvl w:val="0"/>
                <w:numId w:val="15"/>
              </w:numPr>
              <w:spacing w:after="0" w:afterAutospacing="0" w:lineRule="auto"/>
              <w:ind w:left="720" w:hanging="360"/>
              <w:rPr>
                <w:color w:val="000000"/>
              </w:rPr>
            </w:pPr>
            <w:r w:rsidDel="00000000" w:rsidR="00000000" w:rsidRPr="00000000">
              <w:rPr>
                <w:sz w:val="21"/>
                <w:szCs w:val="21"/>
                <w:rtl w:val="0"/>
              </w:rPr>
              <w:t xml:space="preserve">&lt;html&gt;</w:t>
            </w:r>
          </w:p>
          <w:p w:rsidR="00000000" w:rsidDel="00000000" w:rsidP="00000000" w:rsidRDefault="00000000" w:rsidRPr="00000000" w14:paraId="0000019C">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9D">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w:t>
            </w:r>
            <w:r w:rsidDel="00000000" w:rsidR="00000000" w:rsidRPr="00000000">
              <w:rPr>
                <w:sz w:val="21"/>
                <w:szCs w:val="21"/>
                <w:rtl w:val="0"/>
              </w:rPr>
              <w:t xml:space="preserve">=</w:t>
            </w:r>
            <w:r w:rsidDel="00000000" w:rsidR="00000000" w:rsidRPr="00000000">
              <w:rPr>
                <w:sz w:val="21"/>
                <w:szCs w:val="21"/>
                <w:rtl w:val="0"/>
              </w:rPr>
              <w:t xml:space="preserve">"utf-8"</w:t>
            </w:r>
            <w:r w:rsidDel="00000000" w:rsidR="00000000" w:rsidRPr="00000000">
              <w:rPr>
                <w:sz w:val="21"/>
                <w:szCs w:val="21"/>
                <w:rtl w:val="0"/>
              </w:rPr>
              <w:t xml:space="preserve">&gt;</w:t>
            </w:r>
          </w:p>
          <w:p w:rsidR="00000000" w:rsidDel="00000000" w:rsidP="00000000" w:rsidRDefault="00000000" w:rsidRPr="00000000" w14:paraId="0000019E">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სელექტორები</w:t>
            </w:r>
            <w:r w:rsidDel="00000000" w:rsidR="00000000" w:rsidRPr="00000000">
              <w:rPr>
                <w:sz w:val="21"/>
                <w:szCs w:val="21"/>
                <w:rtl w:val="0"/>
              </w:rPr>
              <w:t xml:space="preserve">&lt;/title&gt;</w:t>
            </w:r>
          </w:p>
          <w:p w:rsidR="00000000" w:rsidDel="00000000" w:rsidP="00000000" w:rsidRDefault="00000000" w:rsidRPr="00000000" w14:paraId="0000019F">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A0">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h2</w:t>
            </w:r>
            <w:r w:rsidDel="00000000" w:rsidR="00000000" w:rsidRPr="00000000">
              <w:rPr>
                <w:sz w:val="21"/>
                <w:szCs w:val="21"/>
                <w:rtl w:val="0"/>
              </w:rPr>
              <w:t xml:space="preserve">~</w:t>
            </w:r>
            <w:r w:rsidDel="00000000" w:rsidR="00000000" w:rsidRPr="00000000">
              <w:rPr>
                <w:sz w:val="21"/>
                <w:szCs w:val="21"/>
                <w:rtl w:val="0"/>
              </w:rPr>
              <w:t xml:space="preserve">div</w:t>
            </w:r>
            <w:r w:rsidDel="00000000" w:rsidR="00000000" w:rsidRPr="00000000">
              <w:rPr>
                <w:sz w:val="21"/>
                <w:szCs w:val="21"/>
                <w:rtl w:val="0"/>
              </w:rPr>
              <w:t xml:space="preserve"> { </w:t>
            </w:r>
            <w:r w:rsidDel="00000000" w:rsidR="00000000" w:rsidRPr="00000000">
              <w:rPr>
                <w:sz w:val="21"/>
                <w:szCs w:val="21"/>
                <w:rtl w:val="0"/>
              </w:rPr>
              <w:t xml:space="preserve">color</w:t>
            </w:r>
            <w:r w:rsidDel="00000000" w:rsidR="00000000" w:rsidRPr="00000000">
              <w:rPr>
                <w:sz w:val="21"/>
                <w:szCs w:val="21"/>
                <w:rtl w:val="0"/>
              </w:rPr>
              <w:t xml:space="preserve">: </w:t>
            </w:r>
            <w:r w:rsidDel="00000000" w:rsidR="00000000" w:rsidRPr="00000000">
              <w:rPr>
                <w:sz w:val="21"/>
                <w:szCs w:val="21"/>
                <w:rtl w:val="0"/>
              </w:rPr>
              <w:t xml:space="preserve">red</w:t>
            </w:r>
            <w:r w:rsidDel="00000000" w:rsidR="00000000" w:rsidRPr="00000000">
              <w:rPr>
                <w:sz w:val="21"/>
                <w:szCs w:val="21"/>
                <w:rtl w:val="0"/>
              </w:rPr>
              <w:t xml:space="preserve">; }</w:t>
            </w:r>
          </w:p>
          <w:p w:rsidR="00000000" w:rsidDel="00000000" w:rsidP="00000000" w:rsidRDefault="00000000" w:rsidRPr="00000000" w14:paraId="000001A1">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&lt;/style&gt;</w:t>
            </w:r>
          </w:p>
          <w:p w:rsidR="00000000" w:rsidDel="00000000" w:rsidP="00000000" w:rsidRDefault="00000000" w:rsidRPr="00000000" w14:paraId="000001A2">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1A3">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A4">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&lt;h2&gt;</w:t>
            </w:r>
            <w:r w:rsidDel="00000000" w:rsidR="00000000" w:rsidRPr="00000000">
              <w:rPr>
                <w:rFonts w:ascii="Arial Unicode MS" w:cs="Arial Unicode MS" w:eastAsia="Arial Unicode MS" w:hAnsi="Arial Unicode MS"/>
                <w:sz w:val="21"/>
                <w:szCs w:val="21"/>
                <w:rtl w:val="0"/>
              </w:rPr>
              <w:t xml:space="preserve">სათაური</w:t>
            </w:r>
            <w:r w:rsidDel="00000000" w:rsidR="00000000" w:rsidRPr="00000000">
              <w:rPr>
                <w:sz w:val="21"/>
                <w:szCs w:val="21"/>
                <w:rtl w:val="0"/>
              </w:rPr>
              <w:t xml:space="preserve">&lt;/h2&gt;</w:t>
            </w:r>
          </w:p>
          <w:p w:rsidR="00000000" w:rsidDel="00000000" w:rsidP="00000000" w:rsidRDefault="00000000" w:rsidRPr="00000000" w14:paraId="000001A5">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ანოტაცია</w:t>
            </w:r>
            <w:r w:rsidDel="00000000" w:rsidR="00000000" w:rsidRPr="00000000">
              <w:rPr>
                <w:sz w:val="21"/>
                <w:szCs w:val="21"/>
                <w:rtl w:val="0"/>
              </w:rPr>
              <w:t xml:space="preserve">&lt;/p&gt;</w:t>
            </w:r>
          </w:p>
          <w:p w:rsidR="00000000" w:rsidDel="00000000" w:rsidP="00000000" w:rsidRDefault="00000000" w:rsidRPr="00000000" w14:paraId="000001A6">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A7">
            <w:pPr>
              <w:numPr>
                <w:ilvl w:val="0"/>
                <w:numId w:val="15"/>
              </w:numPr>
              <w:spacing w:after="0" w:afterAutospacing="0" w:lineRule="auto"/>
              <w:ind w:left="720" w:hanging="360"/>
              <w:rPr>
                <w:color w:val="000000"/>
              </w:rPr>
            </w:pPr>
            <w:r w:rsidDel="00000000" w:rsidR="00000000" w:rsidRPr="00000000">
              <w:rPr>
                <w:rtl w:val="0"/>
              </w:rPr>
              <w:tab/>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პირველი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ბლოკის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A8">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A9">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AA">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მეორე</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ბლოკის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ტექსტი</w:t>
            </w:r>
            <w:r w:rsidDel="00000000" w:rsidR="00000000" w:rsidRPr="00000000">
              <w:rPr>
                <w:sz w:val="21"/>
                <w:szCs w:val="21"/>
                <w:rtl w:val="0"/>
              </w:rPr>
              <w:t xml:space="preserve">&lt;/p&gt;</w:t>
            </w:r>
          </w:p>
          <w:p w:rsidR="00000000" w:rsidDel="00000000" w:rsidP="00000000" w:rsidRDefault="00000000" w:rsidRPr="00000000" w14:paraId="000001AB">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&lt;/div&gt;</w:t>
            </w:r>
          </w:p>
          <w:p w:rsidR="00000000" w:rsidDel="00000000" w:rsidP="00000000" w:rsidRDefault="00000000" w:rsidRPr="00000000" w14:paraId="000001AC">
            <w:pPr>
              <w:numPr>
                <w:ilvl w:val="0"/>
                <w:numId w:val="15"/>
              </w:numPr>
              <w:spacing w:after="0" w:afterAutospacing="0" w:lineRule="auto"/>
              <w:ind w:left="720" w:hanging="360"/>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AD">
            <w:pPr>
              <w:numPr>
                <w:ilvl w:val="0"/>
                <w:numId w:val="15"/>
              </w:numPr>
              <w:spacing w:after="240" w:lineRule="auto"/>
              <w:ind w:left="720" w:hanging="360"/>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AE">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F">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035300" cy="2286000"/>
            <wp:effectExtent b="9525" l="9525" r="9525" t="9525"/>
            <wp:docPr descr="HTML5-ის დოკუმენტი" id="5" name="image8.png"/>
            <a:graphic>
              <a:graphicData uri="http://schemas.openxmlformats.org/drawingml/2006/picture">
                <pic:pic>
                  <pic:nvPicPr>
                    <pic:cNvPr descr="HTML5-ის დოკუმენტი" id="0" name="image8.png"/>
                    <pic:cNvPicPr preferRelativeResize="0"/>
                  </pic:nvPicPr>
                  <pic:blipFill>
                    <a:blip r:embed="rId17"/>
                    <a:srcRect b="0" l="0" r="0" t="0"/>
                    <a:stretch>
                      <a:fillRect/>
                    </a:stretch>
                  </pic:blipFill>
                  <pic:spPr>
                    <a:xfrm>
                      <a:off x="0" y="0"/>
                      <a:ext cx="3035300" cy="2286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jigsaw.w3.org/css-validator/"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