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TitlePage"/>
        <w:id w:val="1023517649"/>
        <w:placeholder>
          <w:docPart w:val="DefaultPlaceholder_-1854013440"/>
        </w:placeholder>
        <w15:appearance w15:val="hidden"/>
      </w:sdtPr>
      <w:sdtContent>
        <w:p w14:paraId="2BE5A7BA" w14:textId="77777777" w:rsidR="00571378" w:rsidRDefault="00571378" w:rsidP="003162D8">
          <w:pPr>
            <w:pStyle w:val="APAHeadingCenter"/>
          </w:pPr>
        </w:p>
        <w:p w14:paraId="79B99C65" w14:textId="77777777" w:rsidR="003162D8" w:rsidRDefault="003162D8" w:rsidP="003162D8">
          <w:pPr>
            <w:pStyle w:val="APAHeadingCenter"/>
          </w:pPr>
        </w:p>
        <w:p w14:paraId="1D1C3E64" w14:textId="77777777" w:rsidR="003162D8" w:rsidRDefault="003162D8" w:rsidP="003162D8">
          <w:pPr>
            <w:pStyle w:val="APAHeadingCenter"/>
          </w:pPr>
        </w:p>
        <w:sdt>
          <w:sdtPr>
            <w:tag w:val="TitlePageTitle"/>
            <w:id w:val="1561124091"/>
            <w:lock w:val="contentLocked"/>
            <w:placeholder>
              <w:docPart w:val="DefaultPlaceholder_-1854013440"/>
            </w:placeholder>
          </w:sdtPr>
          <w:sdtContent>
            <w:p w14:paraId="79B9739C" w14:textId="77777777" w:rsidR="003162D8" w:rsidRDefault="003162D8" w:rsidP="003162D8">
              <w:pPr>
                <w:pStyle w:val="APATitle"/>
              </w:pPr>
              <w:r>
                <w:t>DSC 640 Netflix Viewership</w:t>
              </w:r>
            </w:p>
          </w:sdtContent>
        </w:sdt>
        <w:p w14:paraId="2372F8CD" w14:textId="77777777" w:rsidR="003162D8" w:rsidRDefault="003162D8" w:rsidP="003162D8">
          <w:pPr>
            <w:pStyle w:val="APAHeadingCenter"/>
          </w:pPr>
        </w:p>
        <w:sdt>
          <w:sdtPr>
            <w:tag w:val="TitlePageAuthor"/>
            <w:id w:val="-544139360"/>
            <w:lock w:val="contentLocked"/>
            <w:placeholder>
              <w:docPart w:val="DefaultPlaceholder_-1854013440"/>
            </w:placeholder>
          </w:sdtPr>
          <w:sdtContent>
            <w:p w14:paraId="0DF695B4" w14:textId="77777777" w:rsidR="003162D8" w:rsidRDefault="003162D8" w:rsidP="003162D8">
              <w:pPr>
                <w:pStyle w:val="APAHeadingCenter"/>
              </w:pPr>
              <w:r>
                <w:t>Brian Reppeto</w:t>
              </w:r>
            </w:p>
          </w:sdtContent>
        </w:sdt>
        <w:sdt>
          <w:sdtPr>
            <w:tag w:val="TitlePageAffiliation"/>
            <w:id w:val="2039535191"/>
            <w:lock w:val="contentLocked"/>
            <w:placeholder>
              <w:docPart w:val="DefaultPlaceholder_-1854013440"/>
            </w:placeholder>
          </w:sdtPr>
          <w:sdtContent>
            <w:p w14:paraId="66B89814" w14:textId="77777777" w:rsidR="003162D8" w:rsidRDefault="003162D8" w:rsidP="003162D8">
              <w:pPr>
                <w:pStyle w:val="APAHeadingCenter"/>
              </w:pPr>
              <w:r>
                <w:t>Bellevue University</w:t>
              </w:r>
            </w:p>
          </w:sdtContent>
        </w:sdt>
        <w:sdt>
          <w:sdtPr>
            <w:tag w:val="TitlePageCourse"/>
            <w:id w:val="-1015620488"/>
            <w:lock w:val="contentLocked"/>
            <w:placeholder>
              <w:docPart w:val="DefaultPlaceholder_-1854013440"/>
            </w:placeholder>
          </w:sdtPr>
          <w:sdtContent>
            <w:p w14:paraId="7E292370" w14:textId="77777777" w:rsidR="003162D8" w:rsidRDefault="003162D8" w:rsidP="003162D8">
              <w:pPr>
                <w:pStyle w:val="APAHeadingCenter"/>
              </w:pPr>
              <w:r>
                <w:t>DSC 640</w:t>
              </w:r>
            </w:p>
          </w:sdtContent>
        </w:sdt>
        <w:sdt>
          <w:sdtPr>
            <w:tag w:val="TitlePageInstructor"/>
            <w:id w:val="-1114894912"/>
            <w:lock w:val="contentLocked"/>
            <w:placeholder>
              <w:docPart w:val="DefaultPlaceholder_-1854013440"/>
            </w:placeholder>
          </w:sdtPr>
          <w:sdtContent>
            <w:p w14:paraId="04B35619" w14:textId="77777777" w:rsidR="003162D8" w:rsidRDefault="003162D8" w:rsidP="003162D8">
              <w:pPr>
                <w:pStyle w:val="APAHeadingCenter"/>
              </w:pPr>
              <w:r>
                <w:t>Prof. Williams</w:t>
              </w:r>
            </w:p>
          </w:sdtContent>
        </w:sdt>
        <w:sdt>
          <w:sdtPr>
            <w:tag w:val="TitlePageDueDate"/>
            <w:id w:val="526685832"/>
            <w:lock w:val="contentLocked"/>
            <w:placeholder>
              <w:docPart w:val="DefaultPlaceholder_-1854013440"/>
            </w:placeholder>
          </w:sdtPr>
          <w:sdtContent>
            <w:p w14:paraId="247CE3FD" w14:textId="77777777" w:rsidR="003162D8" w:rsidRDefault="003162D8" w:rsidP="003162D8">
              <w:pPr>
                <w:pStyle w:val="APAHeadingCenter"/>
              </w:pPr>
              <w:r>
                <w:t>December 8, 2024</w:t>
              </w:r>
            </w:p>
          </w:sdtContent>
        </w:sdt>
        <w:p w14:paraId="299AFE01" w14:textId="2629966F" w:rsidR="00000000" w:rsidRPr="00571378" w:rsidRDefault="00000000" w:rsidP="003162D8">
          <w:pPr>
            <w:pStyle w:val="APAHeadingCenter"/>
            <w:sectPr w:rsidR="00A77B3E" w:rsidRPr="00571378" w:rsidSect="00971F7F">
              <w:headerReference w:type="default" r:id="rId7"/>
              <w:headerReference w:type="first" r:id="rId8"/>
              <w:pgSz w:w="12240" w:h="15840"/>
              <w:pgMar w:top="1440" w:right="1440" w:bottom="1440" w:left="1440" w:header="708" w:footer="708" w:gutter="0"/>
              <w:cols w:space="708"/>
              <w:docGrid w:linePitch="360"/>
            </w:sectPr>
          </w:pPr>
        </w:p>
      </w:sdtContent>
    </w:sdt>
    <w:sdt>
      <w:sdtPr>
        <w:tag w:val="FirstPageTitle"/>
        <w:id w:val="-317652664"/>
        <w:lock w:val="contentLocked"/>
        <w:placeholder>
          <w:docPart w:val="DefaultPlaceholder_-1854013440"/>
        </w:placeholder>
        <w15:appearance w15:val="hidden"/>
      </w:sdtPr>
      <w:sdtContent>
        <w:p w14:paraId="74F6BAF7" w14:textId="36918A37" w:rsidR="005508A1" w:rsidRPr="00541E43" w:rsidRDefault="003162D8" w:rsidP="003162D8">
          <w:pPr>
            <w:pStyle w:val="APAFirstPageTitle"/>
          </w:pPr>
          <w:r>
            <w:t>DSC 640 Netflix Viewership</w:t>
          </w:r>
        </w:p>
      </w:sdtContent>
    </w:sdt>
    <w:p w14:paraId="02B9D86A" w14:textId="7A7233B6" w:rsidR="003162D8" w:rsidRPr="003162D8" w:rsidRDefault="003162D8" w:rsidP="00B33EEA">
      <w:pPr>
        <w:pStyle w:val="APA"/>
        <w:ind w:firstLine="0"/>
      </w:pPr>
      <w:r w:rsidRPr="003162D8">
        <w:t>Aud</w:t>
      </w:r>
      <w:r>
        <w:t>ience</w:t>
      </w:r>
      <w:r w:rsidRPr="003162D8">
        <w:t>:</w:t>
      </w:r>
      <w:r w:rsidRPr="003162D8">
        <w:br/>
      </w:r>
      <w:r w:rsidR="00B33EEA">
        <w:t xml:space="preserve">     </w:t>
      </w:r>
      <w:r w:rsidRPr="003162D8">
        <w:t xml:space="preserve">The </w:t>
      </w:r>
      <w:r>
        <w:t>main</w:t>
      </w:r>
      <w:r w:rsidRPr="003162D8">
        <w:t xml:space="preserve"> audience includes media analysts, content strategists, streaming platform executives, and entertainment industry stakeholders. </w:t>
      </w:r>
      <w:r>
        <w:t>The s</w:t>
      </w:r>
      <w:r w:rsidRPr="003162D8">
        <w:t>econdary include</w:t>
      </w:r>
      <w:r>
        <w:t>s</w:t>
      </w:r>
      <w:r w:rsidRPr="003162D8">
        <w:t xml:space="preserve"> students and researchers studying media trends and consumer behavior.</w:t>
      </w:r>
    </w:p>
    <w:p w14:paraId="2EB00BD0" w14:textId="087F14E6" w:rsidR="003162D8" w:rsidRPr="003162D8" w:rsidRDefault="003162D8" w:rsidP="00B33EEA">
      <w:pPr>
        <w:pStyle w:val="APA"/>
        <w:ind w:firstLine="0"/>
      </w:pPr>
      <w:r w:rsidRPr="003162D8">
        <w:t>Purpose:</w:t>
      </w:r>
      <w:r w:rsidRPr="003162D8">
        <w:br/>
      </w:r>
      <w:r w:rsidR="00B33EEA">
        <w:t xml:space="preserve">     </w:t>
      </w:r>
      <w:r w:rsidRPr="003162D8">
        <w:t xml:space="preserve">The </w:t>
      </w:r>
      <w:r w:rsidR="003C4B3C">
        <w:t xml:space="preserve">primary </w:t>
      </w:r>
      <w:r w:rsidRPr="003162D8">
        <w:t xml:space="preserve">purpose of this </w:t>
      </w:r>
      <w:r w:rsidR="003C4B3C">
        <w:t>exercise</w:t>
      </w:r>
      <w:r w:rsidRPr="003162D8">
        <w:t xml:space="preserve"> is to analyze and convey trends in Netflix content consumption</w:t>
      </w:r>
      <w:r w:rsidR="003C4B3C">
        <w:t xml:space="preserve">.  I will </w:t>
      </w:r>
      <w:r w:rsidRPr="003162D8">
        <w:t xml:space="preserve">specifically </w:t>
      </w:r>
      <w:r w:rsidR="003C4B3C">
        <w:t xml:space="preserve">be </w:t>
      </w:r>
      <w:r w:rsidRPr="003162D8">
        <w:t xml:space="preserve">focusing on content categories, popularity by region, viewing habits, and overall engagement. By highlighting these insights, </w:t>
      </w:r>
      <w:r w:rsidR="003C4B3C">
        <w:t>I</w:t>
      </w:r>
      <w:r w:rsidRPr="003162D8">
        <w:t xml:space="preserve"> aim to assist in understanding consumer preferences and guiding strategic decisions about content acquisition, production, and marketing.</w:t>
      </w:r>
    </w:p>
    <w:p w14:paraId="32C1F1F9" w14:textId="10CC5C80" w:rsidR="003162D8" w:rsidRPr="003162D8" w:rsidRDefault="003162D8" w:rsidP="00B33EEA">
      <w:pPr>
        <w:pStyle w:val="APA"/>
        <w:ind w:firstLine="0"/>
      </w:pPr>
      <w:r w:rsidRPr="003162D8">
        <w:t>Medium:</w:t>
      </w:r>
      <w:r w:rsidRPr="003162D8">
        <w:br/>
      </w:r>
      <w:r w:rsidR="00B33EEA">
        <w:t xml:space="preserve">     </w:t>
      </w:r>
      <w:r w:rsidRPr="003162D8">
        <w:t xml:space="preserve">The medium </w:t>
      </w:r>
      <w:r w:rsidR="00B26574">
        <w:t>for this project</w:t>
      </w:r>
      <w:r w:rsidRPr="003162D8">
        <w:t xml:space="preserve"> is a PowerPoint presentation with six visuals extracted from data Power BI. This presentation format </w:t>
      </w:r>
      <w:r w:rsidR="00B26574">
        <w:t xml:space="preserve">will </w:t>
      </w:r>
      <w:r w:rsidRPr="003162D8">
        <w:t>allow the audience to easily comprehend complex data trends through clear, engaging visuals accompanied by brief explanatory text.</w:t>
      </w:r>
    </w:p>
    <w:p w14:paraId="556CABE8" w14:textId="77777777" w:rsidR="003162D8" w:rsidRPr="003162D8" w:rsidRDefault="003162D8" w:rsidP="00B33EEA">
      <w:pPr>
        <w:pStyle w:val="APA"/>
        <w:ind w:firstLine="0"/>
      </w:pPr>
      <w:r w:rsidRPr="003162D8">
        <w:t>Design Choices:</w:t>
      </w:r>
    </w:p>
    <w:p w14:paraId="450BC3F0" w14:textId="77777777" w:rsidR="003162D8" w:rsidRPr="003162D8" w:rsidRDefault="003162D8" w:rsidP="003162D8">
      <w:pPr>
        <w:pStyle w:val="APA"/>
        <w:numPr>
          <w:ilvl w:val="0"/>
          <w:numId w:val="14"/>
        </w:numPr>
      </w:pPr>
      <w:r w:rsidRPr="003162D8">
        <w:t>Visual Types:</w:t>
      </w:r>
    </w:p>
    <w:p w14:paraId="6F68B42A" w14:textId="70E809F6" w:rsidR="003162D8" w:rsidRPr="003162D8" w:rsidRDefault="003162D8" w:rsidP="003162D8">
      <w:pPr>
        <w:pStyle w:val="APA"/>
        <w:numPr>
          <w:ilvl w:val="1"/>
          <w:numId w:val="14"/>
        </w:numPr>
      </w:pPr>
      <w:r w:rsidRPr="003162D8">
        <w:t xml:space="preserve">Category Distribution (Pie Chart): Shows the breakdown of Netflix content </w:t>
      </w:r>
      <w:r w:rsidR="00291548">
        <w:t xml:space="preserve">Globally </w:t>
      </w:r>
      <w:r w:rsidRPr="003162D8">
        <w:t>by category (Films/TV, English/Non-English). This clarifies the diversity of content offerings.</w:t>
      </w:r>
    </w:p>
    <w:p w14:paraId="1ED49144" w14:textId="10BB4D34" w:rsidR="003162D8" w:rsidRPr="003162D8" w:rsidRDefault="003162D8" w:rsidP="003162D8">
      <w:pPr>
        <w:pStyle w:val="APA"/>
        <w:numPr>
          <w:ilvl w:val="1"/>
          <w:numId w:val="14"/>
        </w:numPr>
      </w:pPr>
      <w:r w:rsidRPr="003162D8">
        <w:t xml:space="preserve">Cumulative Weeks in Top 10 (Stacked Bar Chart): Displays regional engagement by category. This helps highlight content preferences across different </w:t>
      </w:r>
      <w:r w:rsidR="00291548">
        <w:t>regions</w:t>
      </w:r>
      <w:r w:rsidRPr="003162D8">
        <w:t>.</w:t>
      </w:r>
    </w:p>
    <w:p w14:paraId="5BD5A7A8" w14:textId="5A45E6DA" w:rsidR="003162D8" w:rsidRPr="003162D8" w:rsidRDefault="003162D8" w:rsidP="003162D8">
      <w:pPr>
        <w:pStyle w:val="APA"/>
        <w:numPr>
          <w:ilvl w:val="1"/>
          <w:numId w:val="14"/>
        </w:numPr>
      </w:pPr>
      <w:r w:rsidRPr="003162D8">
        <w:lastRenderedPageBreak/>
        <w:t>Views per Runtime (</w:t>
      </w:r>
      <w:r w:rsidR="00291548">
        <w:t>Funnel</w:t>
      </w:r>
      <w:r w:rsidRPr="003162D8">
        <w:t xml:space="preserve"> Chart): Compares viewing efficiency across categories, providing insight into user engagement relative to content duration.</w:t>
      </w:r>
    </w:p>
    <w:p w14:paraId="2E8DBC96" w14:textId="77777777" w:rsidR="003162D8" w:rsidRPr="003162D8" w:rsidRDefault="003162D8" w:rsidP="003162D8">
      <w:pPr>
        <w:pStyle w:val="APA"/>
        <w:numPr>
          <w:ilvl w:val="1"/>
          <w:numId w:val="14"/>
        </w:numPr>
      </w:pPr>
      <w:r w:rsidRPr="003162D8">
        <w:t>Content Volume by Year/Month (Line Chart): Tracks content releases over time, illustrating seasonal trends in new releases.</w:t>
      </w:r>
    </w:p>
    <w:p w14:paraId="0E889731" w14:textId="7C0C6EB5" w:rsidR="003162D8" w:rsidRPr="003162D8" w:rsidRDefault="00291548" w:rsidP="003162D8">
      <w:pPr>
        <w:pStyle w:val="APA"/>
        <w:numPr>
          <w:ilvl w:val="1"/>
          <w:numId w:val="14"/>
        </w:numPr>
      </w:pPr>
      <w:r>
        <w:t>Top 10 Shows</w:t>
      </w:r>
      <w:r w:rsidR="003162D8" w:rsidRPr="003162D8">
        <w:t xml:space="preserve"> by Category </w:t>
      </w:r>
      <w:r>
        <w:t>by hours viewed in the first 91 days</w:t>
      </w:r>
      <w:r w:rsidR="003162D8" w:rsidRPr="003162D8">
        <w:t>(Stacked Bar): Highlights the most engaging categories in the critical early viewing period.</w:t>
      </w:r>
    </w:p>
    <w:p w14:paraId="291CFE55" w14:textId="2C4E27B2" w:rsidR="003162D8" w:rsidRPr="003162D8" w:rsidRDefault="003162D8" w:rsidP="003162D8">
      <w:pPr>
        <w:pStyle w:val="APA"/>
        <w:numPr>
          <w:ilvl w:val="1"/>
          <w:numId w:val="14"/>
        </w:numPr>
      </w:pPr>
      <w:r w:rsidRPr="003162D8">
        <w:t xml:space="preserve">Top </w:t>
      </w:r>
      <w:r w:rsidR="00291548">
        <w:t xml:space="preserve">5 </w:t>
      </w:r>
      <w:r w:rsidRPr="003162D8">
        <w:t>Shows by Hours Viewed (Stacked Bar): Identifies Netflix’s most successful shows, offering benchmarks for future content.</w:t>
      </w:r>
    </w:p>
    <w:p w14:paraId="5855B9F3" w14:textId="642D0263" w:rsidR="003162D8" w:rsidRPr="003162D8" w:rsidRDefault="003162D8" w:rsidP="003162D8">
      <w:pPr>
        <w:pStyle w:val="APA"/>
        <w:numPr>
          <w:ilvl w:val="0"/>
          <w:numId w:val="14"/>
        </w:numPr>
      </w:pPr>
      <w:r w:rsidRPr="003162D8">
        <w:t>Color and Clarity:</w:t>
      </w:r>
      <w:r w:rsidRPr="003162D8">
        <w:br/>
        <w:t>The visuals use distinct color palettes to differentiate categories and ranks, ensuring readability. Legends and labels are kept clear and concise.</w:t>
      </w:r>
    </w:p>
    <w:p w14:paraId="6BCB8C85" w14:textId="77777777" w:rsidR="003162D8" w:rsidRPr="003162D8" w:rsidRDefault="003162D8" w:rsidP="003162D8">
      <w:pPr>
        <w:pStyle w:val="APA"/>
        <w:numPr>
          <w:ilvl w:val="0"/>
          <w:numId w:val="14"/>
        </w:numPr>
      </w:pPr>
      <w:r w:rsidRPr="003162D8">
        <w:t>Layout:</w:t>
      </w:r>
      <w:r w:rsidRPr="003162D8">
        <w:br/>
        <w:t>Each visual is spaced strategically, with captions and annotations summarizing key takeaways. This layout supports a logical flow, building a narrative from broad category insights to specific show performances.</w:t>
      </w:r>
    </w:p>
    <w:p w14:paraId="7ADAC412" w14:textId="77777777" w:rsidR="003162D8" w:rsidRPr="003162D8" w:rsidRDefault="003162D8" w:rsidP="00B33EEA">
      <w:pPr>
        <w:pStyle w:val="APA"/>
        <w:ind w:firstLine="0"/>
      </w:pPr>
      <w:r w:rsidRPr="003162D8">
        <w:t>Ethical Considerations:</w:t>
      </w:r>
    </w:p>
    <w:p w14:paraId="35A0ED30" w14:textId="77777777" w:rsidR="003162D8" w:rsidRPr="003162D8" w:rsidRDefault="003162D8" w:rsidP="003162D8">
      <w:pPr>
        <w:pStyle w:val="APA"/>
        <w:numPr>
          <w:ilvl w:val="0"/>
          <w:numId w:val="15"/>
        </w:numPr>
      </w:pPr>
      <w:r w:rsidRPr="003162D8">
        <w:t>Bias and Representation:</w:t>
      </w:r>
      <w:r w:rsidRPr="003162D8">
        <w:br/>
        <w:t>Care was taken to present data objectively, ensuring all categories (Films/TV, English/Non-English) receive balanced attention. This prevents reinforcing biases toward certain types of content.</w:t>
      </w:r>
    </w:p>
    <w:p w14:paraId="79B80DA5" w14:textId="1EBDB664" w:rsidR="003162D8" w:rsidRPr="003162D8" w:rsidRDefault="003162D8" w:rsidP="003162D8">
      <w:pPr>
        <w:pStyle w:val="APA"/>
        <w:numPr>
          <w:ilvl w:val="0"/>
          <w:numId w:val="15"/>
        </w:numPr>
      </w:pPr>
      <w:r w:rsidRPr="003162D8">
        <w:t>Privacy and Data Integrity:</w:t>
      </w:r>
      <w:r w:rsidRPr="003162D8">
        <w:br/>
        <w:t>The data used in these visuals is aggregated and anonymized, maintaining user privacy. Ethical standards ensure that no personally identifiable information is exposed.</w:t>
      </w:r>
    </w:p>
    <w:p w14:paraId="24F07086" w14:textId="0E54F4B1" w:rsidR="003162D8" w:rsidRPr="003162D8" w:rsidRDefault="003162D8" w:rsidP="003162D8">
      <w:pPr>
        <w:pStyle w:val="APA"/>
        <w:numPr>
          <w:ilvl w:val="0"/>
          <w:numId w:val="15"/>
        </w:numPr>
      </w:pPr>
      <w:r w:rsidRPr="003162D8">
        <w:lastRenderedPageBreak/>
        <w:t>Fair Representation:</w:t>
      </w:r>
      <w:r w:rsidRPr="003162D8">
        <w:br/>
        <w:t xml:space="preserve">The story highlights diversity in global viewing habits and avoids favoring any </w:t>
      </w:r>
      <w:r w:rsidR="00291548" w:rsidRPr="003162D8">
        <w:t>region</w:t>
      </w:r>
      <w:r w:rsidRPr="003162D8">
        <w:t xml:space="preserve"> or language, reflecting Netflix's global audience.</w:t>
      </w:r>
    </w:p>
    <w:p w14:paraId="371988A4" w14:textId="2802F3ED" w:rsidR="003162D8" w:rsidRPr="003162D8" w:rsidRDefault="003162D8" w:rsidP="003162D8">
      <w:pPr>
        <w:pStyle w:val="APA"/>
      </w:pPr>
      <w:r w:rsidRPr="003162D8">
        <w:t xml:space="preserve">In conclusion, this visual story effectively communicates Netflix’s content trends and insights using well-designed visuals, tailored for decision-makers in the entertainment industry. The design choices and ethical considerations ensure clarity, </w:t>
      </w:r>
      <w:r w:rsidR="00291548">
        <w:t xml:space="preserve">and </w:t>
      </w:r>
      <w:r w:rsidRPr="003162D8">
        <w:t>fairness.</w:t>
      </w:r>
    </w:p>
    <w:p w14:paraId="42F2BC78" w14:textId="77777777" w:rsidR="006D7678" w:rsidRPr="00541E43" w:rsidRDefault="006D7678" w:rsidP="00BE7FB2">
      <w:pPr>
        <w:pStyle w:val="APA"/>
      </w:pPr>
    </w:p>
    <w:sectPr w:rsidR="006D7678" w:rsidRPr="00541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5EB42" w14:textId="77777777" w:rsidR="00FE4F18" w:rsidRDefault="00FE4F18">
      <w:r>
        <w:separator/>
      </w:r>
    </w:p>
  </w:endnote>
  <w:endnote w:type="continuationSeparator" w:id="0">
    <w:p w14:paraId="338ED127" w14:textId="77777777" w:rsidR="00FE4F18" w:rsidRDefault="00FE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C53A6" w14:textId="77777777" w:rsidR="00FE4F18" w:rsidRDefault="00FE4F18">
      <w:r>
        <w:separator/>
      </w:r>
    </w:p>
  </w:footnote>
  <w:footnote w:type="continuationSeparator" w:id="0">
    <w:p w14:paraId="2B946BE8" w14:textId="77777777" w:rsidR="00FE4F18" w:rsidRDefault="00FE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AFFE0" w14:textId="30EFBA1E" w:rsidR="00366E62" w:rsidRDefault="00000000">
    <w:pPr>
      <w:pStyle w:val="APAPageHeading"/>
    </w:pPr>
    <w:sdt>
      <w:sdtPr>
        <w:tag w:val="RunningHead"/>
        <w:id w:val="1709214789"/>
        <w:lock w:val="contentLocked"/>
        <w:placeholder>
          <w:docPart w:val="DefaultPlaceholder_-1854013440"/>
        </w:placeholder>
      </w:sdtPr>
      <w:sdtContent>
        <w:r w:rsidR="003162D8">
          <w:t xml:space="preserve"> 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2</w:t>
    </w:r>
    <w:r w:rsidR="00786BE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8330B" w14:textId="0D251930" w:rsidR="00366E62" w:rsidRDefault="00000000">
    <w:pPr>
      <w:pStyle w:val="APAPageHeading"/>
    </w:pPr>
    <w:sdt>
      <w:sdtPr>
        <w:tag w:val="FirstPageRunningHead"/>
        <w:id w:val="-1479144368"/>
        <w:lock w:val="contentLocked"/>
        <w:placeholder>
          <w:docPart w:val="DefaultPlaceholder_-1854013440"/>
        </w:placeholder>
        <w:showingPlcHdr/>
      </w:sdtPr>
      <w:sdtContent>
        <w:r w:rsidR="00571378" w:rsidRPr="00317AE2">
          <w:rPr>
            <w:rStyle w:val="PlaceholderText"/>
          </w:rPr>
          <w:t>Click or tap here to enter text.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1</w:t>
    </w:r>
    <w:r w:rsidR="00786BE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747C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B07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42A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2A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7EFA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6E8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46A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2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265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58A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21ACC"/>
    <w:multiLevelType w:val="multilevel"/>
    <w:tmpl w:val="C848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E3B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AE207F"/>
    <w:multiLevelType w:val="multilevel"/>
    <w:tmpl w:val="A7D0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BB3D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B05968"/>
    <w:multiLevelType w:val="multilevel"/>
    <w:tmpl w:val="C1D0ED8C"/>
    <w:lvl w:ilvl="0">
      <w:start w:val="1"/>
      <w:numFmt w:val="upperRoman"/>
      <w:pStyle w:val="ListParagraph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num w:numId="1" w16cid:durableId="1667856896">
    <w:abstractNumId w:val="0"/>
  </w:num>
  <w:num w:numId="2" w16cid:durableId="75631881">
    <w:abstractNumId w:val="1"/>
  </w:num>
  <w:num w:numId="3" w16cid:durableId="804204510">
    <w:abstractNumId w:val="2"/>
  </w:num>
  <w:num w:numId="4" w16cid:durableId="693460317">
    <w:abstractNumId w:val="3"/>
  </w:num>
  <w:num w:numId="5" w16cid:durableId="341514190">
    <w:abstractNumId w:val="8"/>
  </w:num>
  <w:num w:numId="6" w16cid:durableId="1245795686">
    <w:abstractNumId w:val="4"/>
  </w:num>
  <w:num w:numId="7" w16cid:durableId="1092242251">
    <w:abstractNumId w:val="5"/>
  </w:num>
  <w:num w:numId="8" w16cid:durableId="1035081161">
    <w:abstractNumId w:val="6"/>
  </w:num>
  <w:num w:numId="9" w16cid:durableId="1213273036">
    <w:abstractNumId w:val="7"/>
  </w:num>
  <w:num w:numId="10" w16cid:durableId="121046277">
    <w:abstractNumId w:val="9"/>
  </w:num>
  <w:num w:numId="11" w16cid:durableId="47725438">
    <w:abstractNumId w:val="14"/>
  </w:num>
  <w:num w:numId="12" w16cid:durableId="597952811">
    <w:abstractNumId w:val="13"/>
  </w:num>
  <w:num w:numId="13" w16cid:durableId="2129614898">
    <w:abstractNumId w:val="11"/>
  </w:num>
  <w:num w:numId="14" w16cid:durableId="13919340">
    <w:abstractNumId w:val="10"/>
  </w:num>
  <w:num w:numId="15" w16cid:durableId="6009947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HeaderInfo" w:val="APA 6 TEMPLATE"/>
    <w:docVar w:name="clsAbstract" w:val="False"/>
    <w:docVar w:name="cPaperAPAOrMLA" w:val="1"/>
    <w:docVar w:name="cUniquePaperID" w:val="431465106812500I254054"/>
    <w:docVar w:name="ExportDate" w:val="2/15/2018 12:16 PM"/>
    <w:docVar w:name="HasTitlePage" w:val="True"/>
    <w:docVar w:name="IncludeAnnotations" w:val="False"/>
    <w:docVar w:name="LastEditedVersion" w:val="8"/>
    <w:docVar w:name="PaperID" w:val="00000000-0000-0000-0000-000000000000"/>
  </w:docVars>
  <w:rsids>
    <w:rsidRoot w:val="00366E62"/>
    <w:rsid w:val="00000974"/>
    <w:rsid w:val="00031AC0"/>
    <w:rsid w:val="00032058"/>
    <w:rsid w:val="000B0790"/>
    <w:rsid w:val="00145CC0"/>
    <w:rsid w:val="00176981"/>
    <w:rsid w:val="00192E1D"/>
    <w:rsid w:val="002054CE"/>
    <w:rsid w:val="00213E07"/>
    <w:rsid w:val="00253E24"/>
    <w:rsid w:val="002665BE"/>
    <w:rsid w:val="00291548"/>
    <w:rsid w:val="002B5D6D"/>
    <w:rsid w:val="002B79B1"/>
    <w:rsid w:val="003110C2"/>
    <w:rsid w:val="003162D8"/>
    <w:rsid w:val="00316D09"/>
    <w:rsid w:val="00366E62"/>
    <w:rsid w:val="003717D4"/>
    <w:rsid w:val="003B242D"/>
    <w:rsid w:val="003B5581"/>
    <w:rsid w:val="003C4B3C"/>
    <w:rsid w:val="003E43D0"/>
    <w:rsid w:val="00433515"/>
    <w:rsid w:val="0043647B"/>
    <w:rsid w:val="0045289E"/>
    <w:rsid w:val="00464C26"/>
    <w:rsid w:val="00471F88"/>
    <w:rsid w:val="0048109D"/>
    <w:rsid w:val="00487282"/>
    <w:rsid w:val="004B617F"/>
    <w:rsid w:val="004E1435"/>
    <w:rsid w:val="004E1B5B"/>
    <w:rsid w:val="005131B4"/>
    <w:rsid w:val="00514F55"/>
    <w:rsid w:val="00541E43"/>
    <w:rsid w:val="005508A1"/>
    <w:rsid w:val="00571378"/>
    <w:rsid w:val="00573592"/>
    <w:rsid w:val="005A0250"/>
    <w:rsid w:val="005A14FF"/>
    <w:rsid w:val="005D1DD8"/>
    <w:rsid w:val="00672B4B"/>
    <w:rsid w:val="0069608D"/>
    <w:rsid w:val="006A6EDA"/>
    <w:rsid w:val="006A7BC2"/>
    <w:rsid w:val="006C14D2"/>
    <w:rsid w:val="006D7678"/>
    <w:rsid w:val="0071671D"/>
    <w:rsid w:val="007801B4"/>
    <w:rsid w:val="00786BE2"/>
    <w:rsid w:val="007A786F"/>
    <w:rsid w:val="008251F4"/>
    <w:rsid w:val="00842C38"/>
    <w:rsid w:val="008451FB"/>
    <w:rsid w:val="00892BD9"/>
    <w:rsid w:val="008A326A"/>
    <w:rsid w:val="008B080E"/>
    <w:rsid w:val="008C0A2C"/>
    <w:rsid w:val="008D0794"/>
    <w:rsid w:val="00910B65"/>
    <w:rsid w:val="00970AF5"/>
    <w:rsid w:val="00971F7F"/>
    <w:rsid w:val="00A03EA5"/>
    <w:rsid w:val="00A04071"/>
    <w:rsid w:val="00A11EF5"/>
    <w:rsid w:val="00A349D1"/>
    <w:rsid w:val="00A534B5"/>
    <w:rsid w:val="00A74A00"/>
    <w:rsid w:val="00A846AA"/>
    <w:rsid w:val="00A955C3"/>
    <w:rsid w:val="00AD3F87"/>
    <w:rsid w:val="00AE77D5"/>
    <w:rsid w:val="00B26574"/>
    <w:rsid w:val="00B33EEA"/>
    <w:rsid w:val="00B5708C"/>
    <w:rsid w:val="00B66175"/>
    <w:rsid w:val="00B67AC3"/>
    <w:rsid w:val="00BC3E29"/>
    <w:rsid w:val="00BE7FB2"/>
    <w:rsid w:val="00C13077"/>
    <w:rsid w:val="00C33D39"/>
    <w:rsid w:val="00C66254"/>
    <w:rsid w:val="00CA787D"/>
    <w:rsid w:val="00CB139C"/>
    <w:rsid w:val="00CB3EA3"/>
    <w:rsid w:val="00CE14DE"/>
    <w:rsid w:val="00CF09CA"/>
    <w:rsid w:val="00D3436C"/>
    <w:rsid w:val="00D40FB4"/>
    <w:rsid w:val="00D53D40"/>
    <w:rsid w:val="00D61E38"/>
    <w:rsid w:val="00D76674"/>
    <w:rsid w:val="00DD181A"/>
    <w:rsid w:val="00DE55DF"/>
    <w:rsid w:val="00E0063C"/>
    <w:rsid w:val="00E213DB"/>
    <w:rsid w:val="00E50AEC"/>
    <w:rsid w:val="00E6565B"/>
    <w:rsid w:val="00E7404C"/>
    <w:rsid w:val="00E74D44"/>
    <w:rsid w:val="00E75482"/>
    <w:rsid w:val="00EA2F2D"/>
    <w:rsid w:val="00EB6E2C"/>
    <w:rsid w:val="00ED0529"/>
    <w:rsid w:val="00ED7779"/>
    <w:rsid w:val="00EF032A"/>
    <w:rsid w:val="00F81799"/>
    <w:rsid w:val="00F85114"/>
    <w:rsid w:val="00F95129"/>
    <w:rsid w:val="00FC64C2"/>
    <w:rsid w:val="00FE2B36"/>
    <w:rsid w:val="00FE4B76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0C5C3"/>
  <w15:docId w15:val="{1F5D757A-F220-B842-87B7-8A8D3E2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A2F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B24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B24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B24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B24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B24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B24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BodyText"/>
    <w:link w:val="APAChar"/>
    <w:qFormat/>
    <w:p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805BCE"/>
    <w:pPr>
      <w:spacing w:after="120"/>
    </w:pPr>
  </w:style>
  <w:style w:type="paragraph" w:customStyle="1" w:styleId="APAAbstract">
    <w:name w:val="APA Abstract"/>
    <w:basedOn w:val="APA"/>
    <w:pPr>
      <w:ind w:firstLine="0"/>
    </w:pPr>
  </w:style>
  <w:style w:type="paragraph" w:customStyle="1" w:styleId="APABlockQuote1stpara">
    <w:name w:val="APA Block Quote 1st para"/>
    <w:basedOn w:val="APA"/>
    <w:next w:val="APA"/>
    <w:qFormat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pPr>
      <w:ind w:left="720"/>
    </w:pPr>
  </w:style>
  <w:style w:type="paragraph" w:customStyle="1" w:styleId="APAHeading1">
    <w:name w:val="APA Heading 1"/>
    <w:basedOn w:val="APA"/>
    <w:next w:val="APA"/>
    <w:link w:val="APAHeading1Char"/>
    <w:qFormat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qFormat/>
    <w:pPr>
      <w:jc w:val="left"/>
      <w:outlineLvl w:val="1"/>
    </w:pPr>
  </w:style>
  <w:style w:type="paragraph" w:customStyle="1" w:styleId="APAHeading3">
    <w:name w:val="APA Heading 3"/>
    <w:basedOn w:val="APAHeading1"/>
    <w:next w:val="APA"/>
    <w:link w:val="APAHeading3Char"/>
    <w:qFormat/>
    <w:rsid w:val="00A955C3"/>
    <w:pPr>
      <w:jc w:val="left"/>
      <w:outlineLvl w:val="2"/>
    </w:pPr>
    <w:rPr>
      <w:i/>
    </w:rPr>
  </w:style>
  <w:style w:type="paragraph" w:customStyle="1" w:styleId="APAHeading4">
    <w:name w:val="APA Heading 4"/>
    <w:basedOn w:val="APAHeading1"/>
    <w:next w:val="APA"/>
    <w:link w:val="APAHeading4Char"/>
    <w:qFormat/>
    <w:rsid w:val="00A955C3"/>
    <w:pPr>
      <w:ind w:firstLine="720"/>
      <w:jc w:val="left"/>
      <w:outlineLvl w:val="3"/>
    </w:pPr>
  </w:style>
  <w:style w:type="paragraph" w:customStyle="1" w:styleId="APAHeading5">
    <w:name w:val="APA Heading 5"/>
    <w:basedOn w:val="APAHeading1"/>
    <w:next w:val="APA"/>
    <w:link w:val="APAHeading5Char"/>
    <w:qFormat/>
    <w:rsid w:val="00A955C3"/>
    <w:pPr>
      <w:ind w:firstLine="720"/>
      <w:jc w:val="left"/>
      <w:outlineLvl w:val="4"/>
    </w:pPr>
    <w:rPr>
      <w:i/>
    </w:rPr>
  </w:style>
  <w:style w:type="paragraph" w:customStyle="1" w:styleId="APAHeadingCenter">
    <w:name w:val="APA Heading Center"/>
    <w:basedOn w:val="APA"/>
    <w:pPr>
      <w:ind w:firstLine="0"/>
      <w:jc w:val="center"/>
    </w:pPr>
  </w:style>
  <w:style w:type="paragraph" w:customStyle="1" w:styleId="APAPageHeading">
    <w:name w:val="APA Page Heading"/>
    <w:basedOn w:val="APA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qFormat/>
    <w:pPr>
      <w:ind w:left="720" w:hanging="720"/>
    </w:pPr>
  </w:style>
  <w:style w:type="paragraph" w:customStyle="1" w:styleId="APARunningHead">
    <w:name w:val="APA Running Head"/>
    <w:basedOn w:val="Normal"/>
    <w:pPr>
      <w:spacing w:line="480" w:lineRule="auto"/>
    </w:pPr>
  </w:style>
  <w:style w:type="paragraph" w:customStyle="1" w:styleId="APAHeadingCenterIncludedInTOC">
    <w:name w:val="APA Heading Center Included In TOC"/>
    <w:basedOn w:val="APA"/>
    <w:next w:val="APA"/>
    <w:pPr>
      <w:ind w:firstLine="0"/>
      <w:jc w:val="center"/>
      <w:outlineLvl w:val="0"/>
    </w:pPr>
  </w:style>
  <w:style w:type="paragraph" w:customStyle="1" w:styleId="APAAnnotation">
    <w:name w:val="APA Annotation"/>
    <w:basedOn w:val="APA"/>
    <w:next w:val="APAAnnotationFollowUp"/>
    <w:qFormat/>
    <w:rsid w:val="00C33D39"/>
    <w:pPr>
      <w:ind w:left="720" w:firstLine="0"/>
    </w:pPr>
  </w:style>
  <w:style w:type="paragraph" w:customStyle="1" w:styleId="APAOutlineLevel1">
    <w:name w:val="APA Outline Level 1"/>
    <w:basedOn w:val="APA"/>
    <w:next w:val="APA"/>
    <w:pPr>
      <w:spacing w:after="240"/>
      <w:ind w:firstLine="0"/>
    </w:pPr>
  </w:style>
  <w:style w:type="paragraph" w:customStyle="1" w:styleId="APAOutlineLevel2">
    <w:name w:val="APA Outline Level 2"/>
    <w:basedOn w:val="APA"/>
    <w:next w:val="APA"/>
    <w:pPr>
      <w:spacing w:after="240"/>
      <w:ind w:left="720" w:firstLine="0"/>
    </w:pPr>
  </w:style>
  <w:style w:type="paragraph" w:customStyle="1" w:styleId="APAOutlineLevel3">
    <w:name w:val="APA Outline Level 3"/>
    <w:basedOn w:val="APA"/>
    <w:next w:val="APA"/>
    <w:pPr>
      <w:spacing w:after="240"/>
      <w:ind w:left="1440" w:firstLine="0"/>
    </w:pPr>
  </w:style>
  <w:style w:type="paragraph" w:customStyle="1" w:styleId="APAOutlineLevel4">
    <w:name w:val="APA Outline Level 4"/>
    <w:basedOn w:val="APA"/>
    <w:next w:val="APA"/>
    <w:pPr>
      <w:spacing w:after="240"/>
      <w:ind w:left="2160" w:firstLine="0"/>
    </w:pPr>
  </w:style>
  <w:style w:type="paragraph" w:customStyle="1" w:styleId="APAOutlineLevel5">
    <w:name w:val="APA Outline Level 5"/>
    <w:basedOn w:val="APA"/>
    <w:next w:val="APA"/>
    <w:pPr>
      <w:spacing w:after="240"/>
      <w:ind w:left="2880" w:firstLine="0"/>
    </w:pPr>
  </w:style>
  <w:style w:type="paragraph" w:customStyle="1" w:styleId="APAOutlineLevel6">
    <w:name w:val="APA Outline Level 6"/>
    <w:basedOn w:val="APA"/>
    <w:next w:val="APA"/>
    <w:pPr>
      <w:spacing w:after="240"/>
      <w:ind w:left="3600" w:firstLine="0"/>
    </w:pPr>
  </w:style>
  <w:style w:type="paragraph" w:customStyle="1" w:styleId="APAOutlineLevel7">
    <w:name w:val="APA Outline Level 7"/>
    <w:basedOn w:val="APA"/>
    <w:next w:val="APA"/>
    <w:pPr>
      <w:spacing w:after="240"/>
      <w:ind w:left="4320" w:firstLine="0"/>
    </w:pPr>
  </w:style>
  <w:style w:type="paragraph" w:customStyle="1" w:styleId="APAOutlineLevel8">
    <w:name w:val="APA Outline Level 8"/>
    <w:basedOn w:val="APA"/>
    <w:next w:val="APA"/>
    <w:pPr>
      <w:spacing w:after="240"/>
      <w:ind w:left="5040" w:firstLine="0"/>
    </w:pPr>
  </w:style>
  <w:style w:type="paragraph" w:customStyle="1" w:styleId="APAOutlineLevel9">
    <w:name w:val="APA Outline Level 9"/>
    <w:basedOn w:val="APA"/>
    <w:next w:val="APA"/>
    <w:pPr>
      <w:spacing w:after="240"/>
      <w:ind w:left="5760" w:firstLine="0"/>
    </w:pPr>
  </w:style>
  <w:style w:type="paragraph" w:customStyle="1" w:styleId="APANoIndent">
    <w:name w:val="APA No Indent"/>
    <w:basedOn w:val="BodyText"/>
    <w:next w:val="APA"/>
    <w:pPr>
      <w:spacing w:after="0" w:line="480" w:lineRule="auto"/>
    </w:pPr>
  </w:style>
  <w:style w:type="paragraph" w:styleId="Header">
    <w:name w:val="header"/>
    <w:basedOn w:val="Normal"/>
    <w:link w:val="Head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436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436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5482"/>
    <w:rPr>
      <w:color w:val="808080"/>
    </w:rPr>
  </w:style>
  <w:style w:type="paragraph" w:customStyle="1" w:styleId="APAReferenceSectionHeading">
    <w:name w:val="APA Reference Section Heading"/>
    <w:basedOn w:val="APAHeadingCenter"/>
    <w:next w:val="APAReference"/>
    <w:rsid w:val="00464C26"/>
    <w:pPr>
      <w:outlineLvl w:val="0"/>
    </w:pPr>
    <w:rPr>
      <w:b/>
    </w:rPr>
  </w:style>
  <w:style w:type="character" w:customStyle="1" w:styleId="BodyTextChar">
    <w:name w:val="Body Text Char"/>
    <w:basedOn w:val="DefaultParagraphFont"/>
    <w:link w:val="BodyText"/>
    <w:rsid w:val="00A534B5"/>
    <w:rPr>
      <w:sz w:val="24"/>
      <w:szCs w:val="24"/>
    </w:rPr>
  </w:style>
  <w:style w:type="character" w:customStyle="1" w:styleId="APAChar">
    <w:name w:val="APA Char"/>
    <w:basedOn w:val="BodyTextChar"/>
    <w:link w:val="APA"/>
    <w:rsid w:val="00A534B5"/>
    <w:rPr>
      <w:sz w:val="24"/>
      <w:szCs w:val="24"/>
    </w:rPr>
  </w:style>
  <w:style w:type="character" w:customStyle="1" w:styleId="APAHeading1Char">
    <w:name w:val="APA Heading 1 Char"/>
    <w:basedOn w:val="APAChar"/>
    <w:link w:val="APAHeading1"/>
    <w:rsid w:val="00A534B5"/>
    <w:rPr>
      <w:b/>
      <w:sz w:val="24"/>
      <w:szCs w:val="24"/>
    </w:rPr>
  </w:style>
  <w:style w:type="character" w:customStyle="1" w:styleId="APAHeading3Char">
    <w:name w:val="APA Heading 3 Char"/>
    <w:basedOn w:val="APAHeading1Char"/>
    <w:link w:val="APAHeading3"/>
    <w:rsid w:val="00A955C3"/>
    <w:rPr>
      <w:b/>
      <w:i/>
      <w:sz w:val="24"/>
      <w:szCs w:val="24"/>
    </w:rPr>
  </w:style>
  <w:style w:type="character" w:customStyle="1" w:styleId="APAHeading4Char">
    <w:name w:val="APA Heading 4 Char"/>
    <w:basedOn w:val="APAHeading1Char"/>
    <w:link w:val="APAHeading4"/>
    <w:rsid w:val="00A955C3"/>
    <w:rPr>
      <w:b/>
      <w:sz w:val="24"/>
      <w:szCs w:val="24"/>
    </w:rPr>
  </w:style>
  <w:style w:type="character" w:customStyle="1" w:styleId="APAHeading5Char">
    <w:name w:val="APA Heading 5 Char"/>
    <w:basedOn w:val="APAHeading1Char"/>
    <w:link w:val="APAHeading5"/>
    <w:rsid w:val="00A955C3"/>
    <w:rPr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A2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APAHeadingCenter"/>
    <w:next w:val="Normal"/>
    <w:uiPriority w:val="39"/>
    <w:semiHidden/>
    <w:unhideWhenUsed/>
    <w:rsid w:val="00EA2F2D"/>
  </w:style>
  <w:style w:type="paragraph" w:styleId="TOC1">
    <w:name w:val="toc 1"/>
    <w:basedOn w:val="Normal"/>
    <w:next w:val="Normal"/>
    <w:autoRedefine/>
    <w:semiHidden/>
    <w:unhideWhenUsed/>
    <w:rsid w:val="00EA2F2D"/>
    <w:pPr>
      <w:tabs>
        <w:tab w:val="right" w:leader="dot" w:pos="9346"/>
      </w:tabs>
      <w:spacing w:after="100" w:line="480" w:lineRule="auto"/>
    </w:pPr>
  </w:style>
  <w:style w:type="paragraph" w:styleId="TOC2">
    <w:name w:val="toc 2"/>
    <w:basedOn w:val="Normal"/>
    <w:next w:val="Normal"/>
    <w:autoRedefine/>
    <w:semiHidden/>
    <w:unhideWhenUsed/>
    <w:rsid w:val="00E50AEC"/>
    <w:pPr>
      <w:spacing w:after="100" w:line="480" w:lineRule="auto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50AEC"/>
    <w:pPr>
      <w:spacing w:after="100" w:line="480" w:lineRule="auto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50AEC"/>
    <w:pPr>
      <w:spacing w:after="100" w:line="480" w:lineRule="auto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50AEC"/>
    <w:pPr>
      <w:spacing w:after="100" w:line="480" w:lineRule="auto"/>
      <w:ind w:left="960"/>
    </w:pPr>
  </w:style>
  <w:style w:type="paragraph" w:customStyle="1" w:styleId="APATableNumber">
    <w:name w:val="APA Table Number"/>
    <w:basedOn w:val="APA"/>
    <w:next w:val="APA"/>
    <w:rsid w:val="003110C2"/>
    <w:pPr>
      <w:ind w:firstLine="0"/>
    </w:pPr>
    <w:rPr>
      <w:b/>
    </w:rPr>
  </w:style>
  <w:style w:type="paragraph" w:customStyle="1" w:styleId="APATableContent">
    <w:name w:val="APA Table Content"/>
    <w:basedOn w:val="APA"/>
    <w:next w:val="APA"/>
    <w:rsid w:val="008C0A2C"/>
    <w:pPr>
      <w:spacing w:line="240" w:lineRule="auto"/>
      <w:ind w:firstLine="0"/>
    </w:pPr>
  </w:style>
  <w:style w:type="paragraph" w:customStyle="1" w:styleId="APATableNote">
    <w:name w:val="APA Table Note"/>
    <w:basedOn w:val="APA"/>
    <w:next w:val="APA"/>
    <w:rsid w:val="00A04071"/>
    <w:pPr>
      <w:spacing w:after="240"/>
      <w:ind w:firstLine="0"/>
    </w:pPr>
  </w:style>
  <w:style w:type="paragraph" w:customStyle="1" w:styleId="APATableTitle">
    <w:name w:val="APA Table Title"/>
    <w:basedOn w:val="APA"/>
    <w:next w:val="APA"/>
    <w:rsid w:val="000B0790"/>
    <w:pPr>
      <w:ind w:firstLine="0"/>
    </w:pPr>
    <w:rPr>
      <w:i/>
    </w:rPr>
  </w:style>
  <w:style w:type="table" w:customStyle="1" w:styleId="APATable">
    <w:name w:val="APA Table"/>
    <w:basedOn w:val="TableNormal"/>
    <w:uiPriority w:val="99"/>
    <w:rsid w:val="00BE7FB2"/>
    <w:pPr>
      <w:jc w:val="center"/>
    </w:pPr>
    <w:rPr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customStyle="1" w:styleId="APAFigure">
    <w:name w:val="APA Figure"/>
    <w:basedOn w:val="APA"/>
    <w:next w:val="APAFigureCaption"/>
    <w:rsid w:val="0071671D"/>
    <w:pPr>
      <w:spacing w:line="240" w:lineRule="auto"/>
      <w:ind w:firstLine="0"/>
    </w:pPr>
  </w:style>
  <w:style w:type="paragraph" w:customStyle="1" w:styleId="APAFigureCaption">
    <w:name w:val="APA Figure Caption"/>
    <w:basedOn w:val="APA"/>
    <w:next w:val="APA"/>
    <w:rsid w:val="00FE4B76"/>
    <w:pPr>
      <w:ind w:firstLine="0"/>
    </w:pPr>
    <w:rPr>
      <w:i/>
    </w:rPr>
  </w:style>
  <w:style w:type="table" w:styleId="TableGrid">
    <w:name w:val="Table Grid"/>
    <w:basedOn w:val="TableNormal"/>
    <w:rsid w:val="00BE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Title">
    <w:name w:val="APA Title"/>
    <w:basedOn w:val="APAHeadingCenter"/>
    <w:rsid w:val="008A326A"/>
    <w:rPr>
      <w:b/>
    </w:rPr>
  </w:style>
  <w:style w:type="paragraph" w:customStyle="1" w:styleId="APAFirstPageTitle">
    <w:name w:val="APA First Page Title"/>
    <w:basedOn w:val="APAHeadingCenterIncludedInTOC"/>
    <w:next w:val="APA"/>
    <w:rsid w:val="008D0794"/>
    <w:rPr>
      <w:b/>
    </w:rPr>
  </w:style>
  <w:style w:type="paragraph" w:customStyle="1" w:styleId="APAAuthorNoteHeader">
    <w:name w:val="APA Author Note Header"/>
    <w:basedOn w:val="APAHeadingCenter"/>
    <w:next w:val="APA"/>
    <w:rsid w:val="00ED0529"/>
    <w:rPr>
      <w:b/>
    </w:rPr>
  </w:style>
  <w:style w:type="paragraph" w:customStyle="1" w:styleId="APAAbstractHeader">
    <w:name w:val="APA Abstract Header"/>
    <w:basedOn w:val="APAHeadingCenter"/>
    <w:next w:val="APAAbstract"/>
    <w:rsid w:val="00C66254"/>
    <w:rPr>
      <w:b/>
    </w:rPr>
  </w:style>
  <w:style w:type="paragraph" w:customStyle="1" w:styleId="APATOCHeader">
    <w:name w:val="APA TOC Header"/>
    <w:basedOn w:val="APAHeadingCenter"/>
    <w:rsid w:val="002665BE"/>
    <w:rPr>
      <w:b/>
    </w:rPr>
  </w:style>
  <w:style w:type="paragraph" w:customStyle="1" w:styleId="APAFigureNumber">
    <w:name w:val="APA Figure Number"/>
    <w:basedOn w:val="APATableNumber"/>
    <w:next w:val="APAFigureCaption"/>
    <w:rsid w:val="00471F88"/>
  </w:style>
  <w:style w:type="paragraph" w:customStyle="1" w:styleId="APAFigureNote">
    <w:name w:val="APA Figure Note"/>
    <w:basedOn w:val="APATableNote"/>
    <w:rsid w:val="00ED7779"/>
  </w:style>
  <w:style w:type="paragraph" w:styleId="ListParagraph">
    <w:name w:val="List Paragraph"/>
    <w:basedOn w:val="APA"/>
    <w:uiPriority w:val="34"/>
    <w:rsid w:val="003717D4"/>
    <w:pPr>
      <w:numPr>
        <w:numId w:val="11"/>
      </w:numPr>
      <w:spacing w:line="240" w:lineRule="auto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3B24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B24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B24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B242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B2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B2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PAOutline">
    <w:name w:val="APA Outline"/>
    <w:basedOn w:val="ListParagraph"/>
    <w:qFormat/>
    <w:rsid w:val="00A846AA"/>
    <w:pPr>
      <w:spacing w:line="480" w:lineRule="auto"/>
    </w:pPr>
  </w:style>
  <w:style w:type="paragraph" w:customStyle="1" w:styleId="APAAppendixTitle">
    <w:name w:val="APA Appendix Title"/>
    <w:basedOn w:val="APAHeading1"/>
    <w:next w:val="APA"/>
    <w:rsid w:val="00F85114"/>
    <w:pPr>
      <w:outlineLvl w:val="9"/>
    </w:pPr>
  </w:style>
  <w:style w:type="paragraph" w:customStyle="1" w:styleId="APAAnnotationFollowUp">
    <w:name w:val="APA Annotation Follow Up"/>
    <w:basedOn w:val="APAAnnotation"/>
    <w:rsid w:val="00C33D39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2E58-A141-455C-B9D2-F41E62564DDF}"/>
      </w:docPartPr>
      <w:docPartBody>
        <w:p w:rsidR="00B57CA9" w:rsidRDefault="00501D5B">
          <w:r w:rsidRPr="00317A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5B"/>
    <w:rsid w:val="00034640"/>
    <w:rsid w:val="00045D78"/>
    <w:rsid w:val="000D0933"/>
    <w:rsid w:val="001634E7"/>
    <w:rsid w:val="00204719"/>
    <w:rsid w:val="00252A8B"/>
    <w:rsid w:val="0029123F"/>
    <w:rsid w:val="003325B3"/>
    <w:rsid w:val="003C4549"/>
    <w:rsid w:val="004005D7"/>
    <w:rsid w:val="00424C76"/>
    <w:rsid w:val="00455FD6"/>
    <w:rsid w:val="00457D8F"/>
    <w:rsid w:val="0048576C"/>
    <w:rsid w:val="004D4CC0"/>
    <w:rsid w:val="004E063E"/>
    <w:rsid w:val="00501D5B"/>
    <w:rsid w:val="005104F6"/>
    <w:rsid w:val="00562153"/>
    <w:rsid w:val="00704B4E"/>
    <w:rsid w:val="00770BEB"/>
    <w:rsid w:val="007A1AB8"/>
    <w:rsid w:val="007A2F4A"/>
    <w:rsid w:val="00817367"/>
    <w:rsid w:val="008A22FF"/>
    <w:rsid w:val="008B2163"/>
    <w:rsid w:val="008B34B8"/>
    <w:rsid w:val="00A5664C"/>
    <w:rsid w:val="00AA3F09"/>
    <w:rsid w:val="00AB75E0"/>
    <w:rsid w:val="00B225CB"/>
    <w:rsid w:val="00B233C5"/>
    <w:rsid w:val="00B54855"/>
    <w:rsid w:val="00B57CA9"/>
    <w:rsid w:val="00B90F9E"/>
    <w:rsid w:val="00BA326D"/>
    <w:rsid w:val="00BC3A4A"/>
    <w:rsid w:val="00C24F4F"/>
    <w:rsid w:val="00C771E9"/>
    <w:rsid w:val="00D7067E"/>
    <w:rsid w:val="00D76674"/>
    <w:rsid w:val="00D859F3"/>
    <w:rsid w:val="00DF07DC"/>
    <w:rsid w:val="00EA3E33"/>
    <w:rsid w:val="00EB0B67"/>
    <w:rsid w:val="00F01A17"/>
    <w:rsid w:val="00F05026"/>
    <w:rsid w:val="00F8548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350" row="0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BB8BA846-03C0-8746-9FB7-796605DFB12E}">
  <we:reference id="fdfb5c65-86bc-4054-9454-fece83e65a0f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ADC85F-1C75-814D-8F4B-8DDF2B8A4B4D}">
  <we:reference id="9baddf3e-5fcf-491c-bacd-2256b9aa1c56" version="1.0.0.3" store="developer" storeType="Registry"/>
  <we:alternateReferences/>
  <we:properties>
    <we:property name="Office.AutoShowTaskpaneWithDocument" value="fals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D8A9DFD-9AC0-874F-82B6-C5B7DE510238}">
  <we:reference id="9baddf3e-5fcf-491c-bacd-2256b9aa1c56" version="1.0.0.2" store="developer" storeType="Registry"/>
  <we:alternateReferences/>
  <we:properties>
    <we:property name="IsNewDocument" value="&quot;True&quot;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07D3656-49D2-5948-8D58-4E8968D88F79}">
  <we:reference id="wa104380862" version="1.5.0.0" store="en-US" storeType="OMEX"/>
  <we:alternateReferences>
    <we:reference id="wa104380862" version="1.5.0.0" store="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935B6508-857F-B043-A56B-BE128E6132F5}">
  <we:reference id="wa200000199" version="8.0.0.4" store="en-US" storeType="OMEX"/>
  <we:alternateReferences>
    <we:reference id="wa200000199" version="8.0.0.4" store="WA200000199" storeType="OMEX"/>
  </we:alternateReferences>
  <we:properties>
    <we:property name="Office.AutoShowTaskpaneWithDocument" value="fals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678</Words>
  <Characters>2566</Characters>
  <Application>Microsoft Office Word</Application>
  <DocSecurity>0</DocSecurity>
  <Lines>197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 640 Netflix Viewership</dc:title>
  <dc:subject/>
  <dc:creator>Brian Reppeto</dc:creator>
  <cp:keywords/>
  <dc:description/>
  <cp:lastModifiedBy>Brian Reppeto</cp:lastModifiedBy>
  <cp:revision>6</cp:revision>
  <dcterms:created xsi:type="dcterms:W3CDTF">2019-01-25T20:15:00Z</dcterms:created>
  <dcterms:modified xsi:type="dcterms:W3CDTF">2024-12-07T20:21:00Z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DSC 640 Netflix Viewership</vt:lpwstr>
  </property>
  <property fmtid="{D5CDD505-2E9C-101B-9397-08002B2CF9AE}" pid="3" name="Author">
    <vt:lpwstr>Brian Reppeto</vt:lpwstr>
  </property>
  <property fmtid="{D5CDD505-2E9C-101B-9397-08002B2CF9AE}" pid="4" name="ConvertedFromLegacy">
    <vt:bool>false</vt:bool>
  </property>
  <property fmtid="{D5CDD505-2E9C-101B-9397-08002B2CF9AE}" pid="5" name="LegacyPlatformID">
    <vt:i4>0</vt:i4>
  </property>
  <property fmtid="{D5CDD505-2E9C-101B-9397-08002B2CF9AE}" pid="6" name="CreatedDate">
    <vt:lpwstr>Sat Dec 07 2024 14:51:54 GMT-0500 (Eastern Standard Time)</vt:lpwstr>
  </property>
  <property fmtid="{D5CDD505-2E9C-101B-9397-08002B2CF9AE}" pid="7" name="CreatedInVersion">
    <vt:lpwstr>2024.12.2-2235</vt:lpwstr>
  </property>
  <property fmtid="{D5CDD505-2E9C-101B-9397-08002B2CF9AE}" pid="8" name="FormatVersionID">
    <vt:i4>7</vt:i4>
  </property>
  <property fmtid="{D5CDD505-2E9C-101B-9397-08002B2CF9AE}" pid="9" name="PaperGUID">
    <vt:lpwstr>7C736743-9151-4F32-B4CF-91365D6875CB</vt:lpwstr>
  </property>
  <property fmtid="{D5CDD505-2E9C-101B-9397-08002B2CF9AE}" pid="10" name="CustomerID">
    <vt:lpwstr>323336</vt:lpwstr>
  </property>
  <property fmtid="{D5CDD505-2E9C-101B-9397-08002B2CF9AE}" pid="11" name="PaperTypeID">
    <vt:i4>11</vt:i4>
  </property>
  <property fmtid="{D5CDD505-2E9C-101B-9397-08002B2CF9AE}" pid="12" name="IsNewDocument">
    <vt:bool>true</vt:bool>
  </property>
  <property fmtid="{D5CDD505-2E9C-101B-9397-08002B2CF9AE}" pid="13" name="Institution">
    <vt:lpwstr>Bellevue University</vt:lpwstr>
  </property>
  <property fmtid="{D5CDD505-2E9C-101B-9397-08002B2CF9AE}" pid="14" name="DueDate">
    <vt:lpwstr>December 8, 2024</vt:lpwstr>
  </property>
  <property fmtid="{D5CDD505-2E9C-101B-9397-08002B2CF9AE}" pid="15" name="Teacher">
    <vt:lpwstr>Prof. Williams</vt:lpwstr>
  </property>
  <property fmtid="{D5CDD505-2E9C-101B-9397-08002B2CF9AE}" pid="16" name="Course">
    <vt:lpwstr>DSC 640</vt:lpwstr>
  </property>
  <property fmtid="{D5CDD505-2E9C-101B-9397-08002B2CF9AE}" pid="17" name="UseNewCitationMode">
    <vt:bool>true</vt:bool>
  </property>
  <property fmtid="{D5CDD505-2E9C-101B-9397-08002B2CF9AE}" pid="18" name="RunningHead">
    <vt:lpwstr/>
  </property>
  <property fmtid="{D5CDD505-2E9C-101B-9397-08002B2CF9AE}" pid="19" name="IsAuthorNote">
    <vt:bool>true</vt:bool>
  </property>
</Properties>
</file>