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26" w:rsidRDefault="00EA2626" w:rsidP="00EA2626">
      <w:pPr>
        <w:pStyle w:val="1"/>
        <w:rPr>
          <w:lang w:val="en-US"/>
        </w:rPr>
      </w:pPr>
      <w:bookmarkStart w:id="0" w:name="_Ref380413030"/>
      <w:r>
        <w:t>Меню</w:t>
      </w:r>
    </w:p>
    <w:p w:rsidR="00132FC5" w:rsidRDefault="00132FC5" w:rsidP="00EA2626">
      <w:pPr>
        <w:pStyle w:val="2"/>
      </w:pPr>
      <w:bookmarkStart w:id="1" w:name="_Ref380508036"/>
      <w:r w:rsidRPr="00132FC5">
        <w:t>Управление</w:t>
      </w:r>
      <w:bookmarkEnd w:id="0"/>
      <w:bookmarkEnd w:id="1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lastRenderedPageBreak/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DF6C59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3613F7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DC7489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DC7489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DC7489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Tr="00DF6C59">
        <w:trPr>
          <w:trHeight w:val="200"/>
        </w:trPr>
        <w:tc>
          <w:tcPr>
            <w:tcW w:w="4077" w:type="dxa"/>
            <w:vAlign w:val="center"/>
          </w:tcPr>
          <w:p w:rsidR="008112B5" w:rsidRPr="008112B5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DF6C59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</w:tcPr>
          <w:p w:rsidR="008112B5" w:rsidRDefault="008112B5" w:rsidP="00245203">
            <w:pPr>
              <w:contextualSpacing/>
              <w:jc w:val="center"/>
            </w:pPr>
          </w:p>
        </w:tc>
      </w:tr>
      <w:tr w:rsidR="008112B5" w:rsidTr="00DF6C59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Default="008112B5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</w:tcPr>
          <w:p w:rsidR="008112B5" w:rsidRDefault="008112B5" w:rsidP="00245203">
            <w:pPr>
              <w:contextualSpacing/>
              <w:jc w:val="center"/>
            </w:pPr>
          </w:p>
        </w:tc>
      </w:tr>
      <w:tr w:rsidR="008112B5" w:rsidTr="00DF6C59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DF6C59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7B338B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7B338B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7B338B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DC7489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DF6C59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  <w:rPr>
          <w:lang w:val="en-US"/>
        </w:rPr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lastRenderedPageBreak/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Merge w:val="restart"/>
            <w:vAlign w:val="center"/>
          </w:tcPr>
          <w:p w:rsidR="0047040C" w:rsidRPr="00EE6378" w:rsidRDefault="0047040C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proofErr w:type="spellStart"/>
      <w:r>
        <w:lastRenderedPageBreak/>
        <w:t>Автоконтроль</w:t>
      </w:r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2" w:name="_Ref380593961"/>
      <w:r>
        <w:t>Переключатель на блоке БВП</w:t>
      </w:r>
      <w:bookmarkEnd w:id="2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r>
        <w:t>Клавиатура</w:t>
      </w:r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 w:rsidRPr="003613F7">
        <w:rPr>
          <w:i/>
        </w:rPr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 w:rsidRPr="00530A90">
        <w:rPr>
          <w:i/>
        </w:rPr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3" w:name="_Ref380409749"/>
      <w:r>
        <w:t>Пункты меню «Управление»</w:t>
      </w:r>
      <w:bookmarkEnd w:id="3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 w:rsidRPr="003613F7">
        <w:rPr>
          <w:i/>
        </w:rPr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 w:rsidRPr="002322C8">
        <w:rPr>
          <w:i/>
        </w:rPr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r w:rsidR="009E47D3">
        <w:lastRenderedPageBreak/>
        <w:t>Уровни меню</w:t>
      </w:r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r>
        <w:t>Стартовый уровень</w:t>
      </w:r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0B6B84" w:rsidRDefault="002118A5" w:rsidP="000B6B84">
      <w:pPr>
        <w:pStyle w:val="a3"/>
        <w:numPr>
          <w:ilvl w:val="0"/>
          <w:numId w:val="8"/>
        </w:numPr>
        <w:jc w:val="both"/>
      </w:pPr>
      <w:r>
        <w:t>Неисправностей нет, либо это:</w:t>
      </w:r>
      <w:r w:rsidR="00A70100">
        <w:t xml:space="preserve"> </w:t>
      </w:r>
      <w:r w:rsidR="00A70100">
        <w:rPr>
          <w:lang w:val="en-US"/>
        </w:rPr>
        <w:t>___________________________________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A70100">
      <w:pPr>
        <w:pStyle w:val="2"/>
      </w:pPr>
      <w:r>
        <w:lastRenderedPageBreak/>
        <w:t>Клавиатура</w:t>
      </w:r>
    </w:p>
    <w:p w:rsidR="00DC7489" w:rsidRDefault="00DC7489" w:rsidP="00DC7489">
      <w:pPr>
        <w:pStyle w:val="3"/>
      </w:pPr>
      <w:bookmarkStart w:id="4" w:name="_Ref380584511"/>
      <w:r>
        <w:t>Дополнительные функции</w:t>
      </w:r>
      <w:bookmarkEnd w:id="4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69"/>
        <w:gridCol w:w="1234"/>
        <w:gridCol w:w="1236"/>
        <w:gridCol w:w="5982"/>
      </w:tblGrid>
      <w:tr w:rsidR="00DC7489" w:rsidTr="00DC7489">
        <w:tc>
          <w:tcPr>
            <w:tcW w:w="94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59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59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870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870" w:type="pct"/>
            <w:vAlign w:val="center"/>
          </w:tcPr>
          <w:p w:rsidR="00DC7489" w:rsidRDefault="00C766CF" w:rsidP="003632B3">
            <w:pPr>
              <w:contextualSpacing/>
            </w:pPr>
            <w:proofErr w:type="gramStart"/>
            <w:r>
              <w:t>Даже в 2-х концевой посылается код 6 (удаленных)</w:t>
            </w:r>
            <w:proofErr w:type="gramEnd"/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3632B3">
        <w:tc>
          <w:tcPr>
            <w:tcW w:w="94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59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70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9E47D3">
        <w:tc>
          <w:tcPr>
            <w:tcW w:w="94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59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870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3632B3">
        <w:tc>
          <w:tcPr>
            <w:tcW w:w="94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59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59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870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69"/>
        <w:gridCol w:w="1234"/>
        <w:gridCol w:w="1236"/>
        <w:gridCol w:w="5982"/>
      </w:tblGrid>
      <w:tr w:rsidR="00AE1B22" w:rsidTr="009E47D3">
        <w:tc>
          <w:tcPr>
            <w:tcW w:w="94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59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59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870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9E47D3">
        <w:tc>
          <w:tcPr>
            <w:tcW w:w="94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59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70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9E47D3">
        <w:tc>
          <w:tcPr>
            <w:tcW w:w="94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59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59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9E47D3">
        <w:tc>
          <w:tcPr>
            <w:tcW w:w="94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59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59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9E47D3">
        <w:tc>
          <w:tcPr>
            <w:tcW w:w="94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59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59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70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9E47D3">
        <w:tc>
          <w:tcPr>
            <w:tcW w:w="94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59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70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9E47D3">
        <w:tc>
          <w:tcPr>
            <w:tcW w:w="94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59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0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69"/>
        <w:gridCol w:w="1234"/>
        <w:gridCol w:w="1236"/>
        <w:gridCol w:w="5982"/>
      </w:tblGrid>
      <w:tr w:rsidR="00AE1B22" w:rsidTr="009E47D3">
        <w:tc>
          <w:tcPr>
            <w:tcW w:w="94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59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59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870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9E47D3">
        <w:tc>
          <w:tcPr>
            <w:tcW w:w="94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59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59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9E47D3">
        <w:tc>
          <w:tcPr>
            <w:tcW w:w="94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59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59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870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9E47D3">
        <w:tc>
          <w:tcPr>
            <w:tcW w:w="94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59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59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0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DC7489"/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r>
        <w:lastRenderedPageBreak/>
        <w:t>Команды</w:t>
      </w:r>
    </w:p>
    <w:p w:rsidR="007174B6" w:rsidRDefault="007174B6" w:rsidP="007174B6"/>
    <w:p w:rsidR="00EA2626" w:rsidRDefault="00EA2626" w:rsidP="00EA2626">
      <w:pPr>
        <w:pStyle w:val="2"/>
      </w:pPr>
      <w:r>
        <w:t>Защиты</w:t>
      </w:r>
    </w:p>
    <w:p w:rsidR="003F77D3" w:rsidRDefault="006328EA" w:rsidP="003F77D3">
      <w:pPr>
        <w:pStyle w:val="3"/>
      </w:pPr>
      <w:bookmarkStart w:id="5" w:name="_Ref380506514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5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включен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Pr="001F36E5" w:rsidRDefault="00B86A0D" w:rsidP="001F36E5">
      <w:pPr>
        <w:ind w:firstLine="567"/>
        <w:contextualSpacing/>
        <w:rPr>
          <w:i/>
        </w:rPr>
      </w:pPr>
    </w:p>
    <w:p w:rsidR="006328EA" w:rsidRDefault="006328EA" w:rsidP="006328EA">
      <w:pPr>
        <w:pStyle w:val="3"/>
      </w:pPr>
      <w:bookmarkStart w:id="6" w:name="_Ref380508516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B86A0D"/>
    <w:p w:rsidR="00B2293C" w:rsidRDefault="00B2293C" w:rsidP="00B86A0D"/>
    <w:p w:rsidR="00B2293C" w:rsidRDefault="00B2293C" w:rsidP="00B86A0D"/>
    <w:p w:rsidR="00B2293C" w:rsidRDefault="00B2293C">
      <w:r>
        <w:br w:type="page"/>
      </w:r>
    </w:p>
    <w:p w:rsidR="003F77D3" w:rsidRPr="003F77D3" w:rsidRDefault="00EA2626" w:rsidP="003F77D3">
      <w:pPr>
        <w:pStyle w:val="2"/>
      </w:pPr>
      <w:r>
        <w:lastRenderedPageBreak/>
        <w:t>Приемника</w:t>
      </w:r>
    </w:p>
    <w:p w:rsidR="00C0020B" w:rsidRDefault="00C0020B" w:rsidP="00C0020B">
      <w:pPr>
        <w:pStyle w:val="3"/>
      </w:pPr>
      <w:bookmarkStart w:id="7" w:name="_Ref380594013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3F77D3" w:rsidRDefault="00C0020B" w:rsidP="00C0020B">
      <w:pPr>
        <w:ind w:firstLine="567"/>
        <w:contextualSpacing/>
        <w:rPr>
          <w:b/>
          <w:lang w:val="en-US"/>
        </w:rPr>
      </w:pP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F20BD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A</w:t>
      </w:r>
      <w:r w:rsidRPr="00DF20BD">
        <w:rPr>
          <w:b/>
          <w:lang w:val="en-US"/>
        </w:rPr>
        <w:t xml:space="preserve"> </w:t>
      </w:r>
      <w:r w:rsidRPr="003F77D3">
        <w:rPr>
          <w:b/>
          <w:lang w:val="en-US"/>
        </w:rPr>
        <w:t xml:space="preserve">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B2293C" w:rsidRDefault="00B2293C" w:rsidP="00B2293C">
      <w:pPr>
        <w:spacing w:before="240"/>
        <w:ind w:firstLine="567"/>
        <w:contextualSpacing/>
        <w:rPr>
          <w:i/>
        </w:rPr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C0020B">
      <w:pPr>
        <w:ind w:firstLine="567"/>
        <w:contextualSpacing/>
      </w:pPr>
    </w:p>
    <w:p w:rsidR="00B2293C" w:rsidRDefault="00B2293C" w:rsidP="00B2293C">
      <w:pPr>
        <w:pStyle w:val="3"/>
      </w:pPr>
      <w:bookmarkStart w:id="8" w:name="_Ref380589985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B2293C" w:rsidRDefault="00B2293C" w:rsidP="00B2293C">
      <w:pPr>
        <w:spacing w:before="240"/>
        <w:ind w:firstLine="567"/>
        <w:contextualSpacing/>
        <w:rPr>
          <w:i/>
        </w:rPr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EA2626"/>
    <w:p w:rsidR="00B2293C" w:rsidRDefault="00B2293C" w:rsidP="00EA2626"/>
    <w:p w:rsidR="00B2293C" w:rsidRDefault="00B2293C">
      <w:r>
        <w:br w:type="page"/>
      </w:r>
    </w:p>
    <w:p w:rsidR="003F77D3" w:rsidRDefault="00EA2626" w:rsidP="003F77D3">
      <w:pPr>
        <w:pStyle w:val="2"/>
      </w:pPr>
      <w:r>
        <w:lastRenderedPageBreak/>
        <w:t>Передатчика</w:t>
      </w:r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9" w:name="_Ref380594044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 w:rsidRPr="00B2293C">
        <w:rPr>
          <w:i/>
        </w:rPr>
      </w:r>
      <w:r>
        <w:rPr>
          <w:i/>
        </w:rPr>
        <w:instrText xml:space="preserve"> \* MERGEFORMAT </w:instrText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B2293C" w:rsidRDefault="00B2293C" w:rsidP="00B2293C">
      <w:pPr>
        <w:spacing w:before="240"/>
        <w:ind w:firstLine="567"/>
        <w:contextualSpacing/>
        <w:rPr>
          <w:i/>
        </w:rPr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EA2626" w:rsidP="003F77D3">
      <w:pPr>
        <w:pStyle w:val="2"/>
      </w:pPr>
      <w:r>
        <w:lastRenderedPageBreak/>
        <w:t>Общие</w:t>
      </w:r>
    </w:p>
    <w:p w:rsidR="00B2293C" w:rsidRDefault="00B2293C" w:rsidP="00B2293C"/>
    <w:p w:rsidR="00B2293C" w:rsidRDefault="00B2293C" w:rsidP="00B2293C">
      <w:pPr>
        <w:pStyle w:val="3"/>
      </w:pPr>
      <w:bookmarkStart w:id="10" w:name="_Ref380594063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10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 xml:space="preserve">Запас по затуханию для сигналов,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</w:t>
      </w:r>
      <w:r>
        <w:t>:</w:t>
      </w:r>
    </w:p>
    <w:p w:rsidR="00475F49" w:rsidRDefault="00475F49" w:rsidP="00475F49">
      <w:pPr>
        <w:ind w:firstLine="567"/>
        <w:contextualSpacing/>
      </w:pPr>
      <w:r>
        <w:t>н</w:t>
      </w:r>
      <w:r w:rsidRPr="00B2293C">
        <w:t>ет</w:t>
      </w:r>
    </w:p>
    <w:p w:rsidR="00B2293C" w:rsidRDefault="000531C7" w:rsidP="000531C7">
      <w:pPr>
        <w:pStyle w:val="3"/>
      </w:pPr>
      <w:bookmarkStart w:id="11" w:name="_Ref380594077"/>
      <w:r>
        <w:rPr>
          <w:lang w:val="en-US"/>
        </w:rPr>
        <w:t xml:space="preserve">0x3F – </w:t>
      </w:r>
      <w:r>
        <w:t>Версия аппарата (чтение)</w:t>
      </w:r>
      <w:bookmarkEnd w:id="11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>
        <w:rPr>
          <w:b/>
          <w:u w:val="single"/>
          <w:lang w:val="en-US"/>
        </w:rPr>
        <w:t>0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C07AC5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C07AC5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C07AC5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C07AC5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C07AC5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C07AC5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C07AC5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C07AC5">
            <w:pPr>
              <w:rPr>
                <w:lang w:val="en-US"/>
              </w:rPr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C07AC5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C07AC5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C07AC5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C07AC5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C07AC5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C07AC5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C07AC5"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C07AC5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C07AC5"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C07AC5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C07AC5"/>
        </w:tc>
      </w:tr>
      <w:tr w:rsidR="00F70864" w:rsidTr="00F70864">
        <w:tc>
          <w:tcPr>
            <w:tcW w:w="644" w:type="dxa"/>
          </w:tcPr>
          <w:p w:rsidR="00F70864" w:rsidRPr="00152A64" w:rsidRDefault="00F70864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>Версия выводится</w:t>
            </w:r>
            <w:r>
              <w:t xml:space="preserve">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C07AC5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C07AC5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C07AC5"/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r>
        <w:t>0х72</w:t>
      </w:r>
      <w:r w:rsidR="00950925">
        <w:t xml:space="preserve"> – Управление</w:t>
      </w:r>
      <w:r w:rsidR="00633661">
        <w:t xml:space="preserve"> (запись)</w:t>
      </w:r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B86A0D" w:rsidP="00B86A0D">
      <w:pPr>
        <w:ind w:firstLine="567"/>
        <w:contextualSpacing/>
        <w:rPr>
          <w:i/>
        </w:rPr>
      </w:pPr>
      <w:r>
        <w:rPr>
          <w:i/>
        </w:rPr>
        <w:t>нет</w:t>
      </w:r>
    </w:p>
    <w:p w:rsidR="003A03F1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bookmarkStart w:id="12" w:name="_GoBack"/>
        <w:bookmarkEnd w:id="12"/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4C" w:rsidRDefault="00025B4C" w:rsidP="0063021E">
      <w:pPr>
        <w:spacing w:after="0" w:line="240" w:lineRule="auto"/>
      </w:pPr>
      <w:r>
        <w:separator/>
      </w:r>
    </w:p>
  </w:endnote>
  <w:endnote w:type="continuationSeparator" w:id="0">
    <w:p w:rsidR="00025B4C" w:rsidRDefault="00025B4C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7D3" w:rsidRDefault="009E47D3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9E47D3" w:rsidRDefault="009E47D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E47D3" w:rsidRDefault="009E47D3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7010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9E47D3" w:rsidRDefault="009E47D3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7010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4C" w:rsidRDefault="00025B4C" w:rsidP="0063021E">
      <w:pPr>
        <w:spacing w:after="0" w:line="240" w:lineRule="auto"/>
      </w:pPr>
      <w:r>
        <w:separator/>
      </w:r>
    </w:p>
  </w:footnote>
  <w:footnote w:type="continuationSeparator" w:id="0">
    <w:p w:rsidR="00025B4C" w:rsidRDefault="00025B4C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421AE"/>
    <w:rsid w:val="000531C7"/>
    <w:rsid w:val="000556DE"/>
    <w:rsid w:val="000A590C"/>
    <w:rsid w:val="000B69C4"/>
    <w:rsid w:val="000B6B84"/>
    <w:rsid w:val="001215CE"/>
    <w:rsid w:val="00132FC5"/>
    <w:rsid w:val="00152A64"/>
    <w:rsid w:val="001B3CA9"/>
    <w:rsid w:val="001F36E5"/>
    <w:rsid w:val="002118A5"/>
    <w:rsid w:val="002322C8"/>
    <w:rsid w:val="00245203"/>
    <w:rsid w:val="002542FB"/>
    <w:rsid w:val="0026787E"/>
    <w:rsid w:val="00287C7C"/>
    <w:rsid w:val="00340D5B"/>
    <w:rsid w:val="003613F7"/>
    <w:rsid w:val="003632B3"/>
    <w:rsid w:val="00377E00"/>
    <w:rsid w:val="00380109"/>
    <w:rsid w:val="003A03F1"/>
    <w:rsid w:val="003F77D3"/>
    <w:rsid w:val="00400234"/>
    <w:rsid w:val="00440D87"/>
    <w:rsid w:val="00450D0F"/>
    <w:rsid w:val="0047040C"/>
    <w:rsid w:val="00475F49"/>
    <w:rsid w:val="00491E0B"/>
    <w:rsid w:val="004C3477"/>
    <w:rsid w:val="00524AA1"/>
    <w:rsid w:val="00530A90"/>
    <w:rsid w:val="00582152"/>
    <w:rsid w:val="005B65DB"/>
    <w:rsid w:val="0063021E"/>
    <w:rsid w:val="006328EA"/>
    <w:rsid w:val="00633661"/>
    <w:rsid w:val="00642649"/>
    <w:rsid w:val="00644300"/>
    <w:rsid w:val="00667169"/>
    <w:rsid w:val="00677B10"/>
    <w:rsid w:val="006A5B8F"/>
    <w:rsid w:val="006B760F"/>
    <w:rsid w:val="006C7E97"/>
    <w:rsid w:val="006D1EDD"/>
    <w:rsid w:val="007174B6"/>
    <w:rsid w:val="00727C66"/>
    <w:rsid w:val="00735C6A"/>
    <w:rsid w:val="007B338B"/>
    <w:rsid w:val="007F1182"/>
    <w:rsid w:val="008112B5"/>
    <w:rsid w:val="00835C5A"/>
    <w:rsid w:val="008B5A26"/>
    <w:rsid w:val="008D7A31"/>
    <w:rsid w:val="008F1885"/>
    <w:rsid w:val="00945CCE"/>
    <w:rsid w:val="00950925"/>
    <w:rsid w:val="00953AFB"/>
    <w:rsid w:val="009D50F4"/>
    <w:rsid w:val="009E47D3"/>
    <w:rsid w:val="009F6150"/>
    <w:rsid w:val="00A24648"/>
    <w:rsid w:val="00A70100"/>
    <w:rsid w:val="00AB7DA5"/>
    <w:rsid w:val="00AE1B22"/>
    <w:rsid w:val="00B07C8A"/>
    <w:rsid w:val="00B1335A"/>
    <w:rsid w:val="00B2293C"/>
    <w:rsid w:val="00B856F7"/>
    <w:rsid w:val="00B86A0D"/>
    <w:rsid w:val="00BD0551"/>
    <w:rsid w:val="00BD2891"/>
    <w:rsid w:val="00C0020B"/>
    <w:rsid w:val="00C21BE0"/>
    <w:rsid w:val="00C766CF"/>
    <w:rsid w:val="00C87E5B"/>
    <w:rsid w:val="00CA57A7"/>
    <w:rsid w:val="00D111E7"/>
    <w:rsid w:val="00D270F4"/>
    <w:rsid w:val="00D85CEB"/>
    <w:rsid w:val="00DC6807"/>
    <w:rsid w:val="00DC7489"/>
    <w:rsid w:val="00DF20BD"/>
    <w:rsid w:val="00DF6C59"/>
    <w:rsid w:val="00E56FA4"/>
    <w:rsid w:val="00EA2626"/>
    <w:rsid w:val="00EB7664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ED03-FC6B-4632-A0BD-8AFB8082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12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41</cp:revision>
  <cp:lastPrinted>2014-02-19T09:33:00Z</cp:lastPrinted>
  <dcterms:created xsi:type="dcterms:W3CDTF">2014-02-17T03:55:00Z</dcterms:created>
  <dcterms:modified xsi:type="dcterms:W3CDTF">2014-02-19T11:31:00Z</dcterms:modified>
</cp:coreProperties>
</file>