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INVOICE No: {{InvoiceNumber}}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Customer Name {{User}}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Number of Movies: {{NumberOfMovies}}</w:t>
      </w:r>
    </w:p>
    <w:p w:rsidR="00000000" w:rsidDel="00000000" w:rsidP="00000000" w:rsidRDefault="00000000" w:rsidRPr="00000000" w14:paraId="00000005">
      <w:pPr>
        <w:pStyle w:val="Subtitle"/>
        <w:pageBreakBefore w:val="0"/>
        <w:jc w:val="left"/>
        <w:rPr>
          <w:i w:val="1"/>
        </w:rPr>
      </w:pPr>
      <w:bookmarkStart w:colFirst="0" w:colLast="0" w:name="_tyjcwt" w:id="4"/>
      <w:bookmarkEnd w:id="4"/>
      <w:r w:rsidDel="00000000" w:rsidR="00000000" w:rsidRPr="00000000">
        <w:rPr>
          <w:i w:val="1"/>
          <w:rtl w:val="0"/>
        </w:rPr>
        <w:t xml:space="preserve">List: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{{MovieList}}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Price: {{TotalPrice}}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  <w:t xml:space="preserve">Movie-Database INTEGRATED SYSTEMS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