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CD22" w14:textId="3EBAC159" w:rsidR="00C76F92" w:rsidRDefault="00BD5305" w:rsidP="00BD5305">
      <w:pPr>
        <w:pStyle w:val="Heading1"/>
        <w:jc w:val="center"/>
        <w:rPr>
          <w:lang w:val="mk-MK"/>
        </w:rPr>
      </w:pPr>
      <w:r>
        <w:rPr>
          <w:lang w:val="mk-MK"/>
        </w:rPr>
        <w:t>Краток опис на проектот</w:t>
      </w:r>
    </w:p>
    <w:p w14:paraId="63862E90" w14:textId="77777777" w:rsidR="00BD5305" w:rsidRDefault="00BD5305">
      <w:pPr>
        <w:rPr>
          <w:lang w:val="mk-MK"/>
        </w:rPr>
      </w:pPr>
    </w:p>
    <w:p w14:paraId="44B4E7A3" w14:textId="77777777" w:rsidR="00BD5305" w:rsidRDefault="00BD5305">
      <w:pPr>
        <w:rPr>
          <w:sz w:val="28"/>
          <w:szCs w:val="28"/>
          <w:lang w:val="mk-MK"/>
        </w:rPr>
      </w:pPr>
      <w:r w:rsidRPr="00BD5305">
        <w:rPr>
          <w:sz w:val="28"/>
          <w:szCs w:val="28"/>
          <w:lang w:val="mk-MK"/>
        </w:rPr>
        <w:t>Проектот што го развиваме се фокусира на уметничките галерии во Македонија, со цел да ги приближиме на студентите и љубителите на уметноста. Креираме простор за истражување на различни изложби, колекции и културни доживувања што ги нудат овие институции. Нашиот пристап е едноставен и интерактивен, со фокус на основни информации и искуства кои ги нудат уметничките галерии.</w:t>
      </w:r>
    </w:p>
    <w:p w14:paraId="5964B882" w14:textId="77777777" w:rsidR="00BD5305" w:rsidRDefault="00BD5305">
      <w:pPr>
        <w:rPr>
          <w:sz w:val="28"/>
          <w:szCs w:val="28"/>
          <w:lang w:val="mk-MK"/>
        </w:rPr>
      </w:pPr>
      <w:r w:rsidRPr="00BD5305">
        <w:rPr>
          <w:sz w:val="28"/>
          <w:szCs w:val="28"/>
          <w:lang w:val="mk-MK"/>
        </w:rPr>
        <w:t xml:space="preserve"> Преку нашиот веб-сајт, корисниците ќе имаат можност да пребаруваат галерии според различни параметри како локација, тип на изложби, и период на одржување. Ова создава персонализирано искуство за корисниците, овозможувајќи им да откријат и истражат уметнички простори што одговараат на нивните интереси.</w:t>
      </w:r>
    </w:p>
    <w:p w14:paraId="76E6A1E1" w14:textId="6B272FE1" w:rsidR="00BD5305" w:rsidRPr="00BD5305" w:rsidRDefault="00BD5305">
      <w:pPr>
        <w:rPr>
          <w:sz w:val="28"/>
          <w:szCs w:val="28"/>
          <w:lang w:val="mk-MK"/>
        </w:rPr>
      </w:pPr>
      <w:r w:rsidRPr="00BD5305">
        <w:rPr>
          <w:sz w:val="28"/>
          <w:szCs w:val="28"/>
          <w:lang w:val="mk-MK"/>
        </w:rPr>
        <w:t xml:space="preserve"> Сакаме да ги претставиме уметничките галерии како важен дел од културниот пејзаж во Македонија и да ги поддржиме локалните таленти и креативни иницијативи. Проектот не само што ќе обезбеди информации, туку искуства што ги отвораат вратите кон светот на уметноста, креирајќи мост меѓу уметниците и љубителите на уметноста во нашата заедница.</w:t>
      </w:r>
    </w:p>
    <w:sectPr w:rsidR="00BD5305" w:rsidRPr="00B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51"/>
    <w:rsid w:val="000B55AB"/>
    <w:rsid w:val="00911851"/>
    <w:rsid w:val="00BD5305"/>
    <w:rsid w:val="00C7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647E"/>
  <w15:chartTrackingRefBased/>
  <w15:docId w15:val="{A4347C4E-F40D-4831-BD26-DF876BAA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>Ferranti Computer Systems nv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Sibinovik</dc:creator>
  <cp:keywords/>
  <dc:description/>
  <cp:lastModifiedBy>Viktor Sibinovik</cp:lastModifiedBy>
  <cp:revision>2</cp:revision>
  <dcterms:created xsi:type="dcterms:W3CDTF">2023-11-09T14:49:00Z</dcterms:created>
  <dcterms:modified xsi:type="dcterms:W3CDTF">2023-11-09T14:50:00Z</dcterms:modified>
</cp:coreProperties>
</file>