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2258420"/>
        <w:docPartObj>
          <w:docPartGallery w:val="Cover Pages"/>
          <w:docPartUnique/>
        </w:docPartObj>
      </w:sdtPr>
      <w:sdtContent>
        <w:p w:rsidR="00CB33C7" w:rsidRPr="00CB33C7" w:rsidRDefault="00F7049D" w:rsidP="00CB33C7">
          <w:pPr>
            <w:spacing w:after="0"/>
            <w:jc w:val="center"/>
            <w:rPr>
              <w:b/>
              <w:bCs/>
              <w:color w:val="808080" w:themeColor="text1" w:themeTint="7F"/>
              <w:sz w:val="40"/>
              <w:szCs w:val="40"/>
            </w:rPr>
          </w:pPr>
          <w:r w:rsidRPr="00F7049D">
            <w:rPr>
              <w:noProof/>
            </w:rPr>
            <w:pict>
              <v:group id="_x0000_s1086" style="position:absolute;left:0;text-align:left;margin-left:-7.5pt;margin-top:-43.35pt;width:595.3pt;height:700.15pt;z-index:251660288;mso-width-percent:1000;mso-height-percent:1000;mso-position-horizontal-relative:page;mso-position-vertical-relative:margin;mso-width-percent:1000;mso-height-percent:1000;mso-height-relative:margin" coordorigin=",1440" coordsize="12239,12960" o:allowincell="f">
                <v:group id="_x0000_s1087" style="position:absolute;top:9661;width:12239;height:4739;mso-width-percent:1000;mso-height-percent:300;mso-position-horizontal:center;mso-position-horizontal-relative:margin;mso-position-vertical:bottom;mso-position-vertical-relative:margin;mso-width-percent:1000;mso-height-percent:300" coordorigin="-6,3399" coordsize="12197,4253">
                  <v:group id="_x0000_s1088" style="position:absolute;left:-6;top:3717;width:12189;height:3550" coordorigin="18,7468" coordsize="12189,3550">
                    <v:shape id="_x0000_s1089" style="position:absolute;left:18;top:7837;width:7132;height:2863;mso-width-relative:page;mso-height-relative:page" coordsize="7132,2863" path="m,l17,2863,7132,2578r,-2378l,xe" fillcolor="#a7bfde [1620]" stroked="f">
                      <v:fill opacity=".5"/>
                      <v:path arrowok="t"/>
                    </v:shape>
                    <v:shape id="_x0000_s1090" style="position:absolute;left:7150;top:7468;width:3466;height:3550;mso-width-relative:page;mso-height-relative:page" coordsize="3466,3550" path="m,569l,2930r3466,620l3466,,,569xe" fillcolor="#d3dfee [820]" stroked="f">
                      <v:fill opacity=".5"/>
                      <v:path arrowok="t"/>
                    </v:shape>
                    <v:shape id="_x0000_s1091" style="position:absolute;left:10616;top:7468;width:1591;height:3550;mso-width-relative:page;mso-height-relative:page" coordsize="1591,3550" path="m,l,3550,1591,2746r,-2009l,xe" fillcolor="#a7bfde [1620]" stroked="f">
                      <v:fill opacity=".5"/>
                      <v:path arrowok="t"/>
                    </v:shape>
                  </v:group>
                  <v:shape id="_x0000_s1092" style="position:absolute;left:8071;top:4069;width:4120;height:2913;mso-width-relative:page;mso-height-relative:page" coordsize="4120,2913" path="m1,251l,2662r4120,251l4120,,1,251xe" fillcolor="#d8d8d8 [2732]" stroked="f">
                    <v:path arrowok="t"/>
                  </v:shape>
                  <v:shape id="_x0000_s1093" style="position:absolute;left:4104;top:3399;width:3985;height:4236;mso-width-relative:page;mso-height-relative:page" coordsize="3985,4236" path="m,l,4236,3985,3349r,-2428l,xe" fillcolor="#bfbfbf [2412]" stroked="f">
                    <v:path arrowok="t"/>
                  </v:shape>
                  <v:shape id="_x0000_s1094" style="position:absolute;left:18;top:3399;width:4086;height:4253;mso-width-relative:page;mso-height-relative:page" coordsize="4086,4253" path="m4086,r-2,4253l,3198,,1072,4086,xe" fillcolor="#d8d8d8 [2732]" stroked="f">
                    <v:path arrowok="t"/>
                  </v:shape>
                  <v:shape id="_x0000_s1095" style="position:absolute;left:17;top:3617;width:2076;height:3851;mso-width-relative:page;mso-height-relative:page" coordsize="2076,3851" path="m,921l2060,r16,3851l,2981,,921xe" fillcolor="#d3dfee [820]" stroked="f">
                    <v:fill opacity="45875f"/>
                    <v:path arrowok="t"/>
                  </v:shape>
                  <v:shape id="_x0000_s1096" style="position:absolute;left:2077;top:3617;width:6011;height:3835;mso-width-relative:page;mso-height-relative:page" coordsize="6011,3835" path="m,l17,3835,6011,2629r,-1390l,xe" fillcolor="#a7bfde [1620]" stroked="f">
                    <v:fill opacity="45875f"/>
                    <v:path arrowok="t"/>
                  </v:shape>
                  <v:shape id="_x0000_s1097" style="position:absolute;left:8088;top:3835;width:4102;height:3432;mso-width-relative:page;mso-height-relative:page" coordsize="4102,3432" path="m,1038l,2411,4102,3432,4102,,,1038xe" fillcolor="#d3dfee [820]" stroked="f">
                    <v:fill opacity="45875f"/>
                    <v:path arrowok="t"/>
                  </v:shape>
                </v:group>
                <v:rect id="_x0000_s1098" style="position:absolute;left:1800;top:1440;width:8638;height:549;mso-width-percent:1000;mso-position-horizontal:center;mso-position-horizontal-relative:margin;mso-position-vertical:top;mso-position-vertical-relative:margin;mso-width-percent:1000;mso-width-relative:margin;mso-height-relative:margin" filled="f" stroked="f">
                  <v:textbox style="mso-next-textbox:#_x0000_s1098;mso-fit-shape-to-text:t">
                    <w:txbxContent>
                      <w:p w:rsidR="005A5533" w:rsidRDefault="005A5533">
                        <w:pPr>
                          <w:spacing w:after="0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ect id="_x0000_s1099" style="position:absolute;left:6494;top:11160;width:4998;height:1566;mso-position-horizontal-relative:margin;mso-position-vertical-relative:margin" filled="f" stroked="f">
                  <v:textbox style="mso-next-textbox:#_x0000_s1099;mso-fit-shape-to-text:t">
                    <w:txbxContent>
                      <w:p w:rsidR="005A5533" w:rsidRDefault="005A5533" w:rsidP="005A5533">
                        <w:pPr>
                          <w:rPr>
                            <w:sz w:val="96"/>
                            <w:szCs w:val="96"/>
                          </w:rPr>
                        </w:pPr>
                      </w:p>
                    </w:txbxContent>
                  </v:textbox>
                </v:rect>
                <v:rect id="_x0000_s1100" style="position:absolute;left:1800;top:2294;width:8638;height:7268;mso-width-percent:1000;mso-position-horizontal:center;mso-position-horizontal-relative:margin;mso-position-vertical-relative:margin;mso-width-percent:1000;mso-width-relative:margin;mso-height-relative:margin;v-text-anchor:bottom" filled="f" stroked="f">
                  <v:textbox style="mso-next-textbox:#_x0000_s1100">
                    <w:txbxContent>
                      <w:p w:rsidR="00CB33C7" w:rsidRDefault="00CB33C7" w:rsidP="00CB33C7">
                        <w:pPr>
                          <w:spacing w:after="0"/>
                          <w:rPr>
                            <w:b/>
                            <w:bCs/>
                            <w:color w:val="808080" w:themeColor="text1" w:themeTint="7F"/>
                            <w:sz w:val="40"/>
                            <w:szCs w:val="40"/>
                          </w:rPr>
                        </w:pPr>
                      </w:p>
                      <w:p w:rsidR="00CB33C7" w:rsidRPr="00CB33C7" w:rsidRDefault="00CB33C7" w:rsidP="00CB33C7">
                        <w:pPr>
                          <w:spacing w:after="0"/>
                          <w:jc w:val="center"/>
                          <w:rPr>
                            <w:b/>
                            <w:bCs/>
                            <w:color w:val="808080" w:themeColor="text1" w:themeTint="7F"/>
                            <w:sz w:val="40"/>
                            <w:szCs w:val="40"/>
                          </w:rPr>
                        </w:pPr>
                      </w:p>
                      <w:p w:rsidR="00CB33C7" w:rsidRDefault="00CB33C7" w:rsidP="00CB33C7">
                        <w:pPr>
                          <w:jc w:val="center"/>
                          <w:rPr>
                            <w:rFonts w:cstheme="minorHAnsi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rial Black" w:hAnsi="Arial Black"/>
                            <w:sz w:val="28"/>
                            <w:szCs w:val="28"/>
                          </w:rPr>
                          <w:t xml:space="preserve">Name – Surname : </w:t>
                        </w:r>
                        <w:r>
                          <w:rPr>
                            <w:rFonts w:cstheme="minorHAnsi"/>
                            <w:sz w:val="28"/>
                            <w:szCs w:val="28"/>
                          </w:rPr>
                          <w:t>Betül Berna Soylu</w:t>
                        </w:r>
                      </w:p>
                      <w:p w:rsidR="00CB33C7" w:rsidRPr="00D83E48" w:rsidRDefault="00CB33C7" w:rsidP="00CB33C7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 Black" w:hAnsi="Arial Black" w:cstheme="minorHAnsi"/>
                            <w:sz w:val="28"/>
                            <w:szCs w:val="28"/>
                          </w:rPr>
                          <w:t xml:space="preserve">Number : </w:t>
                        </w:r>
                        <w:r>
                          <w:rPr>
                            <w:rFonts w:cstheme="minorHAnsi"/>
                            <w:sz w:val="28"/>
                            <w:szCs w:val="28"/>
                          </w:rPr>
                          <w:t>171805019</w:t>
                        </w:r>
                      </w:p>
                      <w:p w:rsidR="00CB33C7" w:rsidRPr="00D83E48" w:rsidRDefault="00CB33C7" w:rsidP="00CB33C7">
                        <w:pPr>
                          <w:jc w:val="center"/>
                          <w:rPr>
                            <w:rFonts w:cstheme="minorHAnsi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rial Black" w:hAnsi="Arial Black" w:cstheme="minorHAnsi"/>
                            <w:sz w:val="28"/>
                            <w:szCs w:val="28"/>
                          </w:rPr>
                          <w:t xml:space="preserve">Class : </w:t>
                        </w:r>
                        <w:r>
                          <w:rPr>
                            <w:rFonts w:cstheme="minorHAnsi"/>
                            <w:sz w:val="28"/>
                            <w:szCs w:val="28"/>
                          </w:rPr>
                          <w:t>CSE313</w:t>
                        </w:r>
                      </w:p>
                      <w:p w:rsidR="00CB33C7" w:rsidRDefault="00CB33C7" w:rsidP="00CB33C7">
                        <w:pPr>
                          <w:jc w:val="center"/>
                          <w:rPr>
                            <w:rFonts w:cstheme="minorHAnsi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rial Black" w:hAnsi="Arial Black" w:cstheme="minorHAnsi"/>
                            <w:sz w:val="28"/>
                            <w:szCs w:val="28"/>
                          </w:rPr>
                          <w:t xml:space="preserve">Delivery Date : </w:t>
                        </w:r>
                        <w:r>
                          <w:rPr>
                            <w:rFonts w:cstheme="minorHAnsi"/>
                            <w:sz w:val="28"/>
                            <w:szCs w:val="28"/>
                          </w:rPr>
                          <w:t>29.11.2020</w:t>
                        </w:r>
                      </w:p>
                      <w:p w:rsidR="005A5533" w:rsidRPr="005A5533" w:rsidRDefault="005A5533" w:rsidP="005A5533">
                        <w:pPr>
                          <w:spacing w:after="0"/>
                          <w:rPr>
                            <w:b/>
                            <w:bCs/>
                            <w:color w:val="1F497D" w:themeColor="text2"/>
                            <w:sz w:val="72"/>
                            <w:szCs w:val="72"/>
                          </w:rPr>
                        </w:pPr>
                      </w:p>
                    </w:txbxContent>
                  </v:textbox>
                </v:rect>
                <w10:wrap anchorx="page" anchory="margin"/>
              </v:group>
            </w:pict>
          </w:r>
          <w:r w:rsidR="00CB33C7" w:rsidRPr="00CB33C7">
            <w:rPr>
              <w:b/>
              <w:bCs/>
              <w:color w:val="808080" w:themeColor="text1" w:themeTint="7F"/>
              <w:sz w:val="40"/>
              <w:szCs w:val="40"/>
            </w:rPr>
            <w:t>ADNAN MENDERES UNIVERSITY</w:t>
          </w:r>
        </w:p>
        <w:p w:rsidR="00CB33C7" w:rsidRPr="00CB33C7" w:rsidRDefault="00CB33C7" w:rsidP="00CB33C7">
          <w:pPr>
            <w:spacing w:after="0"/>
            <w:jc w:val="center"/>
            <w:rPr>
              <w:b/>
              <w:bCs/>
              <w:color w:val="808080" w:themeColor="text1" w:themeTint="7F"/>
              <w:sz w:val="40"/>
              <w:szCs w:val="40"/>
            </w:rPr>
          </w:pPr>
          <w:r w:rsidRPr="00CB33C7">
            <w:rPr>
              <w:b/>
              <w:bCs/>
              <w:color w:val="808080" w:themeColor="text1" w:themeTint="7F"/>
              <w:sz w:val="40"/>
              <w:szCs w:val="40"/>
            </w:rPr>
            <w:t>2020-2021</w:t>
          </w:r>
        </w:p>
        <w:p w:rsidR="00CB33C7" w:rsidRDefault="00CB33C7" w:rsidP="00CB33C7">
          <w:pPr>
            <w:spacing w:after="0"/>
            <w:jc w:val="center"/>
            <w:rPr>
              <w:b/>
              <w:bCs/>
              <w:color w:val="808080" w:themeColor="text1" w:themeTint="7F"/>
              <w:sz w:val="40"/>
              <w:szCs w:val="40"/>
            </w:rPr>
          </w:pPr>
          <w:r w:rsidRPr="00CB33C7">
            <w:rPr>
              <w:b/>
              <w:bCs/>
              <w:color w:val="808080" w:themeColor="text1" w:themeTint="7F"/>
              <w:sz w:val="40"/>
              <w:szCs w:val="40"/>
            </w:rPr>
            <w:t>DECLARATIVE PROGRAMMING</w:t>
          </w:r>
        </w:p>
        <w:p w:rsidR="005A5533" w:rsidRDefault="005A5533"/>
        <w:p w:rsidR="005A5533" w:rsidRDefault="005A5533"/>
        <w:p w:rsidR="005A5533" w:rsidRDefault="005A5533">
          <w:r>
            <w:br w:type="page"/>
          </w:r>
        </w:p>
      </w:sdtContent>
    </w:sdt>
    <w:p w:rsidR="00C54190" w:rsidRPr="002E64F1" w:rsidRDefault="00C54190" w:rsidP="00C54190">
      <w:pPr>
        <w:rPr>
          <w:rFonts w:ascii="Arial Black" w:hAnsi="Arial Black" w:cstheme="minorHAnsi"/>
          <w:sz w:val="28"/>
          <w:szCs w:val="28"/>
        </w:rPr>
      </w:pPr>
      <w:r w:rsidRPr="002E64F1">
        <w:rPr>
          <w:rFonts w:ascii="Arial Black" w:hAnsi="Arial Black" w:cstheme="minorHAnsi"/>
          <w:sz w:val="28"/>
          <w:szCs w:val="28"/>
          <w:highlight w:val="yellow"/>
        </w:rPr>
        <w:lastRenderedPageBreak/>
        <w:t>Question-1)</w:t>
      </w:r>
    </w:p>
    <w:p w:rsidR="00C54190" w:rsidRPr="00B046DF" w:rsidRDefault="00C54190" w:rsidP="00B37939">
      <w:pPr>
        <w:jc w:val="center"/>
        <w:rPr>
          <w:rFonts w:cstheme="minorHAnsi"/>
          <w:sz w:val="27"/>
          <w:szCs w:val="28"/>
        </w:rPr>
      </w:pPr>
      <w:r>
        <w:rPr>
          <w:rFonts w:ascii="Arial Black" w:hAnsi="Arial Black" w:cstheme="minorHAnsi"/>
          <w:sz w:val="28"/>
          <w:szCs w:val="28"/>
        </w:rPr>
        <w:t xml:space="preserve">a-) </w:t>
      </w:r>
      <w:r w:rsidRPr="00B046DF">
        <w:rPr>
          <w:rFonts w:cstheme="minorHAnsi"/>
          <w:spacing w:val="20"/>
          <w:sz w:val="28"/>
          <w:szCs w:val="28"/>
        </w:rPr>
        <w:t xml:space="preserve">Construct a </w:t>
      </w:r>
      <w:r w:rsidRPr="00B046DF">
        <w:rPr>
          <w:rFonts w:cstheme="minorHAnsi"/>
          <w:spacing w:val="20"/>
          <w:sz w:val="28"/>
          <w:szCs w:val="28"/>
          <w:u w:val="single"/>
        </w:rPr>
        <w:t>valid</w:t>
      </w:r>
      <w:r w:rsidRPr="00B046DF">
        <w:rPr>
          <w:rFonts w:cstheme="minorHAnsi"/>
          <w:spacing w:val="20"/>
          <w:sz w:val="28"/>
          <w:szCs w:val="28"/>
        </w:rPr>
        <w:t xml:space="preserve"> argument in English the validity of which can be captured in first-order predicate logic but </w:t>
      </w:r>
      <w:r w:rsidRPr="00B046DF">
        <w:rPr>
          <w:rFonts w:cstheme="minorHAnsi"/>
          <w:spacing w:val="20"/>
          <w:sz w:val="28"/>
          <w:szCs w:val="28"/>
          <w:u w:val="single"/>
        </w:rPr>
        <w:t>not</w:t>
      </w:r>
      <w:r w:rsidRPr="00B046DF">
        <w:rPr>
          <w:rFonts w:cstheme="minorHAnsi"/>
          <w:spacing w:val="20"/>
          <w:sz w:val="28"/>
          <w:szCs w:val="28"/>
        </w:rPr>
        <w:t xml:space="preserve"> in propositional logic.(5points)</w:t>
      </w:r>
    </w:p>
    <w:p w:rsidR="00C54190" w:rsidRPr="00B046DF" w:rsidRDefault="000113EA" w:rsidP="00DC403D">
      <w:pPr>
        <w:jc w:val="center"/>
        <w:rPr>
          <w:rFonts w:ascii="Cambria Math" w:hAnsi="Cambria Math" w:cstheme="minorHAnsi"/>
          <w:spacing w:val="20"/>
          <w:sz w:val="27"/>
          <w:szCs w:val="24"/>
        </w:rPr>
      </w:pPr>
      <w:r>
        <w:rPr>
          <w:rFonts w:ascii="Cambria Math" w:hAnsi="Cambria Math" w:cstheme="minorHAnsi"/>
          <w:spacing w:val="20"/>
          <w:sz w:val="27"/>
          <w:szCs w:val="24"/>
        </w:rPr>
        <w:sym w:font="Wingdings" w:char="F06C"/>
      </w:r>
      <w:r w:rsidR="00DC403D" w:rsidRPr="00B046DF">
        <w:rPr>
          <w:rFonts w:ascii="Cambria Math" w:hAnsi="Cambria Math" w:cstheme="minorHAnsi"/>
          <w:spacing w:val="20"/>
          <w:sz w:val="27"/>
          <w:szCs w:val="24"/>
        </w:rPr>
        <w:t xml:space="preserve">In predicate logic, as individual terms are variable, predicates can also be fixed or variable. </w:t>
      </w:r>
      <w:r w:rsidR="00F47628" w:rsidRPr="00B046DF">
        <w:rPr>
          <w:rFonts w:ascii="Cambria Math" w:hAnsi="Cambria Math" w:cstheme="minorHAnsi"/>
          <w:spacing w:val="20"/>
          <w:sz w:val="27"/>
          <w:szCs w:val="24"/>
        </w:rPr>
        <w:t>The best examples of predicate constants are terms such as "number", "fruit", "satellite".</w:t>
      </w:r>
    </w:p>
    <w:p w:rsidR="002E4D09" w:rsidRPr="00B046DF" w:rsidRDefault="00B046DF" w:rsidP="00346717">
      <w:pPr>
        <w:jc w:val="center"/>
        <w:rPr>
          <w:rFonts w:ascii="Cambria Math" w:hAnsi="Cambria Math" w:cstheme="minorHAnsi"/>
          <w:spacing w:val="20"/>
          <w:sz w:val="27"/>
          <w:szCs w:val="27"/>
        </w:rPr>
      </w:pPr>
      <w:r w:rsidRPr="00B046DF">
        <w:rPr>
          <w:rFonts w:ascii="Cambria Math" w:hAnsi="Cambria Math" w:cstheme="minorHAnsi"/>
          <w:spacing w:val="20"/>
          <w:sz w:val="27"/>
          <w:szCs w:val="27"/>
        </w:rPr>
        <w:t>All people is mortal.</w:t>
      </w:r>
      <w:r w:rsidR="00695CFF" w:rsidRPr="00695CFF">
        <w:rPr>
          <w:rFonts w:ascii="Cambria Math" w:hAnsi="Cambria Math" w:cs="Cambria Math"/>
          <w:color w:val="000000"/>
          <w:sz w:val="27"/>
          <w:szCs w:val="27"/>
          <w:shd w:val="clear" w:color="auto" w:fill="FFFFFF"/>
        </w:rPr>
        <w:t xml:space="preserve"> </w:t>
      </w:r>
    </w:p>
    <w:p w:rsidR="002E4D09" w:rsidRDefault="004B3E83" w:rsidP="00C54190">
      <w:pPr>
        <w:rPr>
          <w:rFonts w:cstheme="minorHAnsi"/>
          <w:color w:val="000000" w:themeColor="text1"/>
          <w:sz w:val="28"/>
          <w:szCs w:val="28"/>
          <w:u w:val="single"/>
        </w:rPr>
      </w:pPr>
      <w:r w:rsidRPr="004B3E83">
        <w:rPr>
          <w:rFonts w:ascii="Arial Black" w:hAnsi="Arial Black" w:cstheme="minorHAnsi"/>
          <w:color w:val="000000" w:themeColor="text1"/>
          <w:sz w:val="28"/>
          <w:szCs w:val="28"/>
        </w:rPr>
        <w:t>b-)</w:t>
      </w:r>
      <w:r>
        <w:rPr>
          <w:rFonts w:ascii="Arial Black" w:hAnsi="Arial Black" w:cstheme="minorHAnsi"/>
          <w:color w:val="000000" w:themeColor="text1"/>
          <w:sz w:val="28"/>
          <w:szCs w:val="28"/>
        </w:rPr>
        <w:t xml:space="preserve"> </w:t>
      </w:r>
      <w:r w:rsidRPr="00230BD3">
        <w:rPr>
          <w:rFonts w:cstheme="minorHAnsi"/>
          <w:color w:val="000000" w:themeColor="text1"/>
          <w:spacing w:val="20"/>
          <w:sz w:val="28"/>
          <w:szCs w:val="28"/>
        </w:rPr>
        <w:t xml:space="preserve">Translate the argument into </w:t>
      </w:r>
      <w:r w:rsidRPr="00230BD3">
        <w:rPr>
          <w:rFonts w:cstheme="minorHAnsi"/>
          <w:color w:val="000000" w:themeColor="text1"/>
          <w:spacing w:val="20"/>
          <w:sz w:val="28"/>
          <w:szCs w:val="28"/>
          <w:u w:val="single"/>
        </w:rPr>
        <w:t>propositional logic(L1).</w:t>
      </w:r>
      <w:r>
        <w:rPr>
          <w:rFonts w:cstheme="minorHAnsi"/>
          <w:color w:val="000000" w:themeColor="text1"/>
          <w:sz w:val="28"/>
          <w:szCs w:val="28"/>
          <w:u w:val="single"/>
        </w:rPr>
        <w:t xml:space="preserve"> </w:t>
      </w:r>
    </w:p>
    <w:p w:rsidR="00B046DF" w:rsidRPr="00B37939" w:rsidRDefault="00695CFF" w:rsidP="00695CFF">
      <w:pPr>
        <w:jc w:val="center"/>
        <w:rPr>
          <w:rFonts w:cstheme="minorHAnsi"/>
          <w:color w:val="000000" w:themeColor="text1"/>
          <w:spacing w:val="20"/>
          <w:sz w:val="28"/>
          <w:szCs w:val="28"/>
          <w:u w:val="single"/>
        </w:rPr>
      </w:pPr>
      <w:r w:rsidRPr="00B37939">
        <w:rPr>
          <w:rFonts w:ascii="Cambria Math" w:hAnsi="Cambria Math" w:cs="Cambria Math"/>
          <w:color w:val="000000"/>
          <w:spacing w:val="20"/>
          <w:sz w:val="27"/>
          <w:szCs w:val="27"/>
          <w:shd w:val="clear" w:color="auto" w:fill="FFFFFF"/>
        </w:rPr>
        <w:t xml:space="preserve">∀xP(x) is converted into proposition. </w:t>
      </w:r>
      <w:r w:rsidR="00D63ECC" w:rsidRPr="00B37939">
        <w:rPr>
          <w:rFonts w:ascii="Cambria Math" w:hAnsi="Cambria Math" w:cs="Cambria Math"/>
          <w:color w:val="000000"/>
          <w:spacing w:val="20"/>
          <w:sz w:val="27"/>
          <w:szCs w:val="27"/>
          <w:shd w:val="clear" w:color="auto" w:fill="FFFFFF"/>
        </w:rPr>
        <w:t xml:space="preserve"> P(x) means it is mortal.</w:t>
      </w:r>
    </w:p>
    <w:p w:rsidR="002E4D09" w:rsidRDefault="004B3E83" w:rsidP="00C54190">
      <w:pPr>
        <w:rPr>
          <w:rFonts w:cstheme="minorHAnsi"/>
          <w:color w:val="000000" w:themeColor="text1"/>
          <w:spacing w:val="20"/>
          <w:sz w:val="28"/>
          <w:szCs w:val="28"/>
        </w:rPr>
      </w:pPr>
      <w:r>
        <w:rPr>
          <w:rFonts w:ascii="Arial Black" w:hAnsi="Arial Black" w:cstheme="minorHAnsi"/>
          <w:color w:val="000000" w:themeColor="text1"/>
          <w:sz w:val="28"/>
          <w:szCs w:val="28"/>
        </w:rPr>
        <w:t xml:space="preserve">c-) </w:t>
      </w:r>
      <w:r w:rsidRPr="00230BD3">
        <w:rPr>
          <w:rFonts w:cstheme="minorHAnsi"/>
          <w:color w:val="000000" w:themeColor="text1"/>
          <w:spacing w:val="20"/>
          <w:sz w:val="28"/>
          <w:szCs w:val="28"/>
        </w:rPr>
        <w:t xml:space="preserve">Re-translate the translation in (b) into </w:t>
      </w:r>
      <w:r w:rsidRPr="00230BD3">
        <w:rPr>
          <w:rFonts w:cstheme="minorHAnsi"/>
          <w:color w:val="000000" w:themeColor="text1"/>
          <w:spacing w:val="20"/>
          <w:sz w:val="28"/>
          <w:szCs w:val="28"/>
          <w:u w:val="single"/>
        </w:rPr>
        <w:t>Prolog.</w:t>
      </w:r>
      <w:r w:rsidRPr="00230BD3">
        <w:rPr>
          <w:rFonts w:cstheme="minorHAnsi"/>
          <w:color w:val="000000" w:themeColor="text1"/>
          <w:spacing w:val="20"/>
          <w:sz w:val="28"/>
          <w:szCs w:val="28"/>
        </w:rPr>
        <w:t xml:space="preserve"> </w:t>
      </w:r>
    </w:p>
    <w:p w:rsidR="00B37939" w:rsidRDefault="00B37939" w:rsidP="00B37939">
      <w:pPr>
        <w:jc w:val="center"/>
        <w:rPr>
          <w:rFonts w:cstheme="minorHAnsi"/>
          <w:color w:val="000000" w:themeColor="text1"/>
          <w:spacing w:val="20"/>
          <w:sz w:val="28"/>
          <w:szCs w:val="28"/>
        </w:rPr>
      </w:pPr>
      <w:r>
        <w:rPr>
          <w:rFonts w:cstheme="minorHAnsi"/>
          <w:color w:val="000000" w:themeColor="text1"/>
          <w:spacing w:val="20"/>
          <w:sz w:val="28"/>
          <w:szCs w:val="28"/>
        </w:rPr>
        <w:t xml:space="preserve">?- mortal(all people)  </w:t>
      </w:r>
      <w:r w:rsidRPr="00B37939">
        <w:rPr>
          <w:rFonts w:cstheme="minorHAnsi"/>
          <w:color w:val="000000" w:themeColor="text1"/>
          <w:spacing w:val="20"/>
          <w:sz w:val="28"/>
          <w:szCs w:val="28"/>
        </w:rPr>
        <w:sym w:font="Wingdings" w:char="F0E0"/>
      </w:r>
      <w:r w:rsidRPr="00B37939">
        <w:rPr>
          <w:rFonts w:cstheme="minorHAnsi"/>
          <w:color w:val="000000" w:themeColor="text1"/>
          <w:spacing w:val="20"/>
          <w:sz w:val="28"/>
          <w:szCs w:val="28"/>
        </w:rPr>
        <w:t xml:space="preserve">It is the prologue that the statement </w:t>
      </w:r>
      <w:r>
        <w:rPr>
          <w:rFonts w:cstheme="minorHAnsi"/>
          <w:color w:val="000000" w:themeColor="text1"/>
          <w:spacing w:val="20"/>
          <w:sz w:val="28"/>
          <w:szCs w:val="28"/>
        </w:rPr>
        <w:t>all</w:t>
      </w:r>
      <w:r w:rsidRPr="00B37939">
        <w:rPr>
          <w:rFonts w:cstheme="minorHAnsi"/>
          <w:color w:val="000000" w:themeColor="text1"/>
          <w:spacing w:val="20"/>
          <w:sz w:val="28"/>
          <w:szCs w:val="28"/>
        </w:rPr>
        <w:t xml:space="preserve"> </w:t>
      </w:r>
      <w:r>
        <w:rPr>
          <w:rFonts w:cstheme="minorHAnsi"/>
          <w:color w:val="000000" w:themeColor="text1"/>
          <w:spacing w:val="20"/>
          <w:sz w:val="28"/>
          <w:szCs w:val="28"/>
        </w:rPr>
        <w:t>people</w:t>
      </w:r>
      <w:r w:rsidRPr="00B37939">
        <w:rPr>
          <w:rFonts w:cstheme="minorHAnsi"/>
          <w:color w:val="000000" w:themeColor="text1"/>
          <w:spacing w:val="20"/>
          <w:sz w:val="28"/>
          <w:szCs w:val="28"/>
        </w:rPr>
        <w:t xml:space="preserve"> is mortal.</w:t>
      </w:r>
    </w:p>
    <w:p w:rsidR="004B3E83" w:rsidRDefault="004B3E83" w:rsidP="00C54190">
      <w:pPr>
        <w:rPr>
          <w:rFonts w:cstheme="minorHAnsi"/>
          <w:color w:val="000000" w:themeColor="text1"/>
          <w:spacing w:val="20"/>
          <w:sz w:val="28"/>
          <w:szCs w:val="28"/>
          <w:u w:val="single"/>
        </w:rPr>
      </w:pPr>
      <w:r>
        <w:rPr>
          <w:rFonts w:ascii="Arial Black" w:hAnsi="Arial Black" w:cstheme="minorHAnsi"/>
          <w:color w:val="000000" w:themeColor="text1"/>
          <w:sz w:val="28"/>
          <w:szCs w:val="28"/>
        </w:rPr>
        <w:t xml:space="preserve">d-) </w:t>
      </w:r>
      <w:r w:rsidRPr="00230BD3">
        <w:rPr>
          <w:rFonts w:cstheme="minorHAnsi"/>
          <w:color w:val="000000" w:themeColor="text1"/>
          <w:spacing w:val="20"/>
          <w:sz w:val="28"/>
          <w:szCs w:val="28"/>
        </w:rPr>
        <w:t xml:space="preserve">Translate the argument into </w:t>
      </w:r>
      <w:r w:rsidRPr="00230BD3">
        <w:rPr>
          <w:rFonts w:cstheme="minorHAnsi"/>
          <w:color w:val="000000" w:themeColor="text1"/>
          <w:spacing w:val="20"/>
          <w:sz w:val="28"/>
          <w:szCs w:val="28"/>
          <w:u w:val="single"/>
        </w:rPr>
        <w:t>first-order predicate logic(L3).</w:t>
      </w:r>
    </w:p>
    <w:p w:rsidR="00B37939" w:rsidRDefault="00B37939" w:rsidP="00B37939">
      <w:pPr>
        <w:jc w:val="center"/>
        <w:rPr>
          <w:rFonts w:cstheme="minorHAnsi"/>
          <w:color w:val="000000" w:themeColor="text1"/>
          <w:spacing w:val="20"/>
          <w:sz w:val="28"/>
          <w:szCs w:val="28"/>
        </w:rPr>
      </w:pPr>
      <w:r>
        <w:rPr>
          <w:rFonts w:cstheme="minorHAnsi"/>
          <w:color w:val="000000" w:themeColor="text1"/>
          <w:spacing w:val="20"/>
          <w:sz w:val="28"/>
          <w:szCs w:val="28"/>
        </w:rPr>
        <w:t xml:space="preserve">?- mortal(all people). </w:t>
      </w:r>
      <w:r w:rsidRPr="007E5BC2">
        <w:rPr>
          <w:rFonts w:cstheme="minorHAnsi"/>
          <w:color w:val="000000" w:themeColor="text1"/>
          <w:spacing w:val="20"/>
          <w:sz w:val="28"/>
          <w:szCs w:val="28"/>
        </w:rPr>
        <w:t>Displayed as Fa, not shown as aF.</w:t>
      </w:r>
      <w:r>
        <w:rPr>
          <w:rFonts w:cstheme="minorHAnsi"/>
          <w:color w:val="000000" w:themeColor="text1"/>
          <w:spacing w:val="20"/>
          <w:sz w:val="28"/>
          <w:szCs w:val="28"/>
        </w:rPr>
        <w:t xml:space="preserve"> </w:t>
      </w:r>
    </w:p>
    <w:p w:rsidR="00B37939" w:rsidRDefault="00B37939" w:rsidP="00B37939">
      <w:pPr>
        <w:jc w:val="center"/>
        <w:rPr>
          <w:rFonts w:cstheme="minorHAnsi"/>
          <w:color w:val="000000" w:themeColor="text1"/>
          <w:spacing w:val="20"/>
          <w:sz w:val="28"/>
          <w:szCs w:val="28"/>
        </w:rPr>
      </w:pPr>
      <w:r>
        <w:rPr>
          <w:rFonts w:cstheme="minorHAnsi"/>
          <w:color w:val="000000" w:themeColor="text1"/>
          <w:spacing w:val="20"/>
          <w:sz w:val="28"/>
          <w:szCs w:val="28"/>
        </w:rPr>
        <w:t xml:space="preserve">a </w:t>
      </w:r>
      <w:r w:rsidRPr="007E5BC2">
        <w:rPr>
          <w:rFonts w:cstheme="minorHAnsi"/>
          <w:color w:val="000000" w:themeColor="text1"/>
          <w:spacing w:val="20"/>
          <w:sz w:val="28"/>
          <w:szCs w:val="28"/>
        </w:rPr>
        <w:sym w:font="Wingdings" w:char="F0E0"/>
      </w:r>
      <w:r>
        <w:rPr>
          <w:rFonts w:cstheme="minorHAnsi"/>
          <w:color w:val="000000" w:themeColor="text1"/>
          <w:spacing w:val="20"/>
          <w:sz w:val="28"/>
          <w:szCs w:val="28"/>
        </w:rPr>
        <w:t xml:space="preserve"> </w:t>
      </w:r>
      <w:r w:rsidRPr="007E5BC2">
        <w:rPr>
          <w:rFonts w:cstheme="minorHAnsi"/>
          <w:color w:val="000000" w:themeColor="text1"/>
          <w:spacing w:val="20"/>
          <w:sz w:val="28"/>
          <w:szCs w:val="28"/>
        </w:rPr>
        <w:t>shows all the people.</w:t>
      </w:r>
    </w:p>
    <w:p w:rsidR="00B37939" w:rsidRPr="00B37939" w:rsidRDefault="00B37939" w:rsidP="00B37939">
      <w:pPr>
        <w:jc w:val="center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pacing w:val="20"/>
          <w:sz w:val="28"/>
          <w:szCs w:val="28"/>
        </w:rPr>
        <w:t xml:space="preserve">F  </w:t>
      </w:r>
      <w:r w:rsidRPr="007E5BC2">
        <w:rPr>
          <w:rFonts w:cstheme="minorHAnsi"/>
          <w:color w:val="000000" w:themeColor="text1"/>
          <w:spacing w:val="20"/>
          <w:sz w:val="28"/>
          <w:szCs w:val="28"/>
        </w:rPr>
        <w:sym w:font="Wingdings" w:char="F0E0"/>
      </w:r>
      <w:r>
        <w:rPr>
          <w:rFonts w:cstheme="minorHAnsi"/>
          <w:color w:val="000000" w:themeColor="text1"/>
          <w:spacing w:val="20"/>
          <w:sz w:val="28"/>
          <w:szCs w:val="28"/>
        </w:rPr>
        <w:t xml:space="preserve"> </w:t>
      </w:r>
      <w:r w:rsidRPr="007E5BC2">
        <w:rPr>
          <w:rFonts w:cstheme="minorHAnsi"/>
          <w:color w:val="000000" w:themeColor="text1"/>
          <w:spacing w:val="20"/>
          <w:sz w:val="28"/>
          <w:szCs w:val="28"/>
        </w:rPr>
        <w:t>shows to be mortal.</w:t>
      </w:r>
    </w:p>
    <w:p w:rsidR="004B3E83" w:rsidRPr="004B3E83" w:rsidRDefault="004B3E83" w:rsidP="00C54190">
      <w:pPr>
        <w:rPr>
          <w:rFonts w:cstheme="minorHAnsi"/>
          <w:color w:val="000000" w:themeColor="text1"/>
          <w:sz w:val="28"/>
          <w:szCs w:val="28"/>
        </w:rPr>
      </w:pPr>
      <w:r>
        <w:rPr>
          <w:rFonts w:ascii="Arial Black" w:hAnsi="Arial Black" w:cstheme="minorHAnsi"/>
          <w:color w:val="000000" w:themeColor="text1"/>
          <w:sz w:val="28"/>
          <w:szCs w:val="28"/>
        </w:rPr>
        <w:t>e-)</w:t>
      </w:r>
      <w:r w:rsidRPr="00230BD3">
        <w:rPr>
          <w:rFonts w:ascii="Arial Black" w:hAnsi="Arial Black" w:cstheme="minorHAnsi"/>
          <w:color w:val="000000" w:themeColor="text1"/>
          <w:spacing w:val="20"/>
          <w:sz w:val="28"/>
          <w:szCs w:val="28"/>
        </w:rPr>
        <w:t xml:space="preserve"> </w:t>
      </w:r>
      <w:r w:rsidRPr="00230BD3">
        <w:rPr>
          <w:rFonts w:cstheme="minorHAnsi"/>
          <w:color w:val="000000" w:themeColor="text1"/>
          <w:spacing w:val="20"/>
          <w:sz w:val="28"/>
          <w:szCs w:val="28"/>
        </w:rPr>
        <w:t xml:space="preserve">Re-translate the translation in (d)  into </w:t>
      </w:r>
      <w:r w:rsidRPr="00230BD3">
        <w:rPr>
          <w:rFonts w:cstheme="minorHAnsi"/>
          <w:color w:val="000000" w:themeColor="text1"/>
          <w:spacing w:val="20"/>
          <w:sz w:val="28"/>
          <w:szCs w:val="28"/>
          <w:u w:val="single"/>
        </w:rPr>
        <w:t>Prolog.</w:t>
      </w:r>
      <w:r>
        <w:rPr>
          <w:rFonts w:cstheme="minorHAnsi"/>
          <w:color w:val="000000" w:themeColor="text1"/>
          <w:sz w:val="28"/>
          <w:szCs w:val="28"/>
        </w:rPr>
        <w:t xml:space="preserve"> </w:t>
      </w:r>
    </w:p>
    <w:p w:rsidR="002E4D09" w:rsidRPr="00B37939" w:rsidRDefault="00B37939" w:rsidP="00B37939">
      <w:pPr>
        <w:jc w:val="center"/>
        <w:rPr>
          <w:rFonts w:cstheme="minorHAnsi"/>
          <w:color w:val="000000" w:themeColor="text1"/>
          <w:spacing w:val="20"/>
          <w:sz w:val="28"/>
          <w:szCs w:val="28"/>
        </w:rPr>
      </w:pPr>
      <w:r>
        <w:rPr>
          <w:rFonts w:cstheme="minorHAnsi"/>
          <w:color w:val="000000" w:themeColor="text1"/>
          <w:spacing w:val="20"/>
          <w:sz w:val="28"/>
          <w:szCs w:val="28"/>
        </w:rPr>
        <w:t xml:space="preserve">?- F(a).   </w:t>
      </w:r>
      <w:r w:rsidRPr="00F0068E">
        <w:rPr>
          <w:rFonts w:cstheme="minorHAnsi"/>
          <w:color w:val="000000" w:themeColor="text1"/>
          <w:spacing w:val="20"/>
          <w:sz w:val="28"/>
          <w:szCs w:val="28"/>
        </w:rPr>
        <w:sym w:font="Wingdings" w:char="F0E0"/>
      </w:r>
      <w:r>
        <w:rPr>
          <w:rFonts w:cstheme="minorHAnsi"/>
          <w:color w:val="000000" w:themeColor="text1"/>
          <w:spacing w:val="20"/>
          <w:sz w:val="28"/>
          <w:szCs w:val="28"/>
        </w:rPr>
        <w:t xml:space="preserve"> It is denoted as F</w:t>
      </w:r>
      <w:r w:rsidRPr="00F0068E">
        <w:rPr>
          <w:rFonts w:cstheme="minorHAnsi"/>
          <w:color w:val="000000" w:themeColor="text1"/>
          <w:spacing w:val="20"/>
          <w:sz w:val="28"/>
          <w:szCs w:val="28"/>
        </w:rPr>
        <w:t>(a) and expressed as such.</w:t>
      </w:r>
    </w:p>
    <w:p w:rsidR="002E4D09" w:rsidRDefault="004B3E83" w:rsidP="00B37939">
      <w:pPr>
        <w:jc w:val="center"/>
        <w:rPr>
          <w:rFonts w:cstheme="minorHAnsi"/>
          <w:color w:val="000000" w:themeColor="text1"/>
          <w:spacing w:val="20"/>
          <w:sz w:val="28"/>
          <w:szCs w:val="28"/>
        </w:rPr>
      </w:pPr>
      <w:r>
        <w:rPr>
          <w:rFonts w:ascii="Arial Black" w:hAnsi="Arial Black" w:cstheme="minorHAnsi"/>
          <w:color w:val="000000" w:themeColor="text1"/>
          <w:sz w:val="28"/>
          <w:szCs w:val="28"/>
        </w:rPr>
        <w:t xml:space="preserve">f-) </w:t>
      </w:r>
      <w:r w:rsidRPr="00367ADE">
        <w:rPr>
          <w:rFonts w:cstheme="minorHAnsi"/>
          <w:color w:val="000000" w:themeColor="text1"/>
          <w:spacing w:val="20"/>
          <w:sz w:val="28"/>
          <w:szCs w:val="28"/>
        </w:rPr>
        <w:t xml:space="preserve">Show that the argument </w:t>
      </w:r>
      <w:r w:rsidRPr="00367ADE">
        <w:rPr>
          <w:rFonts w:cstheme="minorHAnsi"/>
          <w:color w:val="000000" w:themeColor="text1"/>
          <w:spacing w:val="20"/>
          <w:sz w:val="28"/>
          <w:szCs w:val="28"/>
          <w:u w:val="single"/>
        </w:rPr>
        <w:t>loses</w:t>
      </w:r>
      <w:r w:rsidRPr="00367ADE">
        <w:rPr>
          <w:rFonts w:cstheme="minorHAnsi"/>
          <w:color w:val="000000" w:themeColor="text1"/>
          <w:spacing w:val="20"/>
          <w:sz w:val="28"/>
          <w:szCs w:val="28"/>
        </w:rPr>
        <w:t xml:space="preserve"> its validity when translated into propositional logic with the appropriate prolog query.</w:t>
      </w:r>
    </w:p>
    <w:p w:rsidR="00D241A4" w:rsidRPr="00367ADE" w:rsidRDefault="00D241A4" w:rsidP="00B37939">
      <w:pPr>
        <w:jc w:val="center"/>
        <w:rPr>
          <w:rFonts w:cstheme="minorHAnsi"/>
          <w:color w:val="000000" w:themeColor="text1"/>
          <w:spacing w:val="20"/>
          <w:sz w:val="28"/>
          <w:szCs w:val="28"/>
        </w:rPr>
      </w:pPr>
      <w:r w:rsidRPr="00367ADE">
        <w:rPr>
          <w:rFonts w:cstheme="minorHAnsi"/>
          <w:color w:val="000000" w:themeColor="text1"/>
          <w:spacing w:val="20"/>
          <w:sz w:val="28"/>
          <w:szCs w:val="28"/>
        </w:rPr>
        <w:t>p : The sun is hot</w:t>
      </w:r>
    </w:p>
    <w:p w:rsidR="00D241A4" w:rsidRPr="00367ADE" w:rsidRDefault="00D241A4" w:rsidP="00B37939">
      <w:pPr>
        <w:jc w:val="center"/>
        <w:rPr>
          <w:rFonts w:cstheme="minorHAnsi"/>
          <w:color w:val="000000" w:themeColor="text1"/>
          <w:spacing w:val="20"/>
          <w:sz w:val="28"/>
          <w:szCs w:val="28"/>
        </w:rPr>
      </w:pPr>
      <w:r w:rsidRPr="00367ADE">
        <w:rPr>
          <w:rFonts w:cstheme="minorHAnsi"/>
          <w:color w:val="000000" w:themeColor="text1"/>
          <w:spacing w:val="20"/>
          <w:sz w:val="28"/>
          <w:szCs w:val="28"/>
        </w:rPr>
        <w:t>q : The ocean is wet.</w:t>
      </w:r>
    </w:p>
    <w:p w:rsidR="00D241A4" w:rsidRPr="00367ADE" w:rsidRDefault="00D241A4" w:rsidP="00B37939">
      <w:pPr>
        <w:jc w:val="center"/>
        <w:rPr>
          <w:rFonts w:cstheme="minorHAnsi"/>
          <w:sz w:val="28"/>
          <w:szCs w:val="28"/>
        </w:rPr>
      </w:pPr>
      <w:r w:rsidRPr="00367ADE">
        <w:rPr>
          <w:rFonts w:cstheme="minorHAnsi"/>
          <w:color w:val="000000" w:themeColor="text1"/>
          <w:spacing w:val="20"/>
          <w:sz w:val="28"/>
          <w:szCs w:val="28"/>
        </w:rPr>
        <w:t>p</w:t>
      </w:r>
      <w:r w:rsidRPr="00367ADE">
        <w:rPr>
          <w:rFonts w:ascii="Open Sans" w:hAnsi="Open Sans"/>
          <w:color w:val="000000"/>
          <w:sz w:val="28"/>
          <w:szCs w:val="28"/>
          <w:shd w:val="clear" w:color="auto" w:fill="FFFFFF"/>
        </w:rPr>
        <w:t> </w:t>
      </w:r>
      <w:r w:rsidRPr="00367ADE">
        <w:rPr>
          <w:rFonts w:ascii="Cambria Math" w:hAnsi="Cambria Math" w:cs="Cambria Math"/>
          <w:sz w:val="28"/>
        </w:rPr>
        <w:t xml:space="preserve">∧ </w:t>
      </w:r>
      <w:r w:rsidRPr="00367ADE">
        <w:rPr>
          <w:rFonts w:cstheme="minorHAnsi"/>
          <w:sz w:val="28"/>
          <w:szCs w:val="28"/>
        </w:rPr>
        <w:t>q :  The sun is hot and the ocean is wet.</w:t>
      </w:r>
    </w:p>
    <w:p w:rsidR="00D522B1" w:rsidRPr="00367ADE" w:rsidRDefault="00D522B1" w:rsidP="00D522B1">
      <w:pPr>
        <w:jc w:val="center"/>
        <w:rPr>
          <w:rFonts w:cstheme="minorHAnsi"/>
          <w:sz w:val="28"/>
          <w:szCs w:val="28"/>
        </w:rPr>
      </w:pPr>
      <w:r w:rsidRPr="00367ADE">
        <w:rPr>
          <w:rFonts w:cstheme="minorHAnsi"/>
          <w:sz w:val="28"/>
          <w:szCs w:val="28"/>
        </w:rPr>
        <w:t>?- p</w:t>
      </w:r>
      <w:r w:rsidRPr="00367ADE">
        <w:rPr>
          <w:rFonts w:ascii="Cambria Math" w:hAnsi="Cambria Math" w:cs="Cambria Math"/>
          <w:sz w:val="28"/>
        </w:rPr>
        <w:t>∧</w:t>
      </w:r>
      <w:r w:rsidRPr="00367ADE">
        <w:rPr>
          <w:rFonts w:cstheme="minorHAnsi"/>
          <w:sz w:val="28"/>
          <w:szCs w:val="28"/>
        </w:rPr>
        <w:t>q(p, q).</w:t>
      </w:r>
    </w:p>
    <w:p w:rsidR="002E4D09" w:rsidRPr="00292B11" w:rsidRDefault="00292B11" w:rsidP="00A06E75">
      <w:pPr>
        <w:jc w:val="center"/>
        <w:rPr>
          <w:rFonts w:cstheme="minorHAnsi"/>
          <w:color w:val="000000" w:themeColor="text1"/>
          <w:sz w:val="28"/>
          <w:szCs w:val="28"/>
        </w:rPr>
      </w:pPr>
      <w:r w:rsidRPr="00292B11">
        <w:rPr>
          <w:rFonts w:ascii="Arial Black" w:hAnsi="Arial Black" w:cstheme="minorHAnsi"/>
          <w:color w:val="000000" w:themeColor="text1"/>
          <w:sz w:val="28"/>
          <w:szCs w:val="28"/>
        </w:rPr>
        <w:lastRenderedPageBreak/>
        <w:t>g-)</w:t>
      </w:r>
      <w:r>
        <w:rPr>
          <w:rFonts w:ascii="Arial Black" w:hAnsi="Arial Black" w:cstheme="minorHAnsi"/>
          <w:color w:val="000000" w:themeColor="text1"/>
          <w:sz w:val="28"/>
          <w:szCs w:val="28"/>
        </w:rPr>
        <w:t xml:space="preserve"> </w:t>
      </w:r>
      <w:r w:rsidRPr="00230BD3">
        <w:rPr>
          <w:rFonts w:cstheme="minorHAnsi"/>
          <w:color w:val="000000" w:themeColor="text1"/>
          <w:spacing w:val="20"/>
          <w:sz w:val="28"/>
          <w:szCs w:val="28"/>
        </w:rPr>
        <w:t xml:space="preserve">Show that the argument </w:t>
      </w:r>
      <w:r w:rsidRPr="00230BD3">
        <w:rPr>
          <w:rFonts w:cstheme="minorHAnsi"/>
          <w:color w:val="000000" w:themeColor="text1"/>
          <w:spacing w:val="20"/>
          <w:sz w:val="28"/>
          <w:szCs w:val="28"/>
          <w:u w:val="single"/>
        </w:rPr>
        <w:t xml:space="preserve">retains </w:t>
      </w:r>
      <w:r w:rsidRPr="00230BD3">
        <w:rPr>
          <w:rFonts w:cstheme="minorHAnsi"/>
          <w:color w:val="000000" w:themeColor="text1"/>
          <w:spacing w:val="20"/>
          <w:sz w:val="28"/>
          <w:szCs w:val="28"/>
        </w:rPr>
        <w:t>its validity when translated into first-order predicate logic with the appropriate prolog query.</w:t>
      </w:r>
    </w:p>
    <w:p w:rsidR="003502C3" w:rsidRDefault="00960C73" w:rsidP="00960C73">
      <w:pPr>
        <w:jc w:val="center"/>
        <w:rPr>
          <w:rFonts w:ascii="Arial Black" w:hAnsi="Arial Black" w:cstheme="minorHAnsi"/>
          <w:color w:val="000000" w:themeColor="text1"/>
          <w:sz w:val="28"/>
          <w:szCs w:val="28"/>
          <w:highlight w:val="yellow"/>
          <w:u w:val="double"/>
        </w:rPr>
      </w:pPr>
      <w:r>
        <w:rPr>
          <w:rFonts w:ascii="Arial Black" w:hAnsi="Arial Black" w:cstheme="minorHAnsi"/>
          <w:noProof/>
          <w:color w:val="000000" w:themeColor="text1"/>
          <w:sz w:val="28"/>
          <w:szCs w:val="28"/>
          <w:u w:val="double"/>
          <w:lang w:eastAsia="tr-TR"/>
        </w:rPr>
        <w:drawing>
          <wp:inline distT="0" distB="0" distL="0" distR="0">
            <wp:extent cx="4010025" cy="2438400"/>
            <wp:effectExtent l="19050" t="0" r="9525" b="0"/>
            <wp:docPr id="1" name="0 Resim" descr="betulode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tulodev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0372" cy="243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D09" w:rsidRDefault="002E4D09" w:rsidP="00C54190">
      <w:pPr>
        <w:rPr>
          <w:rFonts w:ascii="Arial Black" w:hAnsi="Arial Black" w:cstheme="minorHAnsi"/>
          <w:color w:val="000000" w:themeColor="text1"/>
          <w:sz w:val="28"/>
          <w:szCs w:val="28"/>
          <w:u w:val="double"/>
        </w:rPr>
      </w:pPr>
      <w:r w:rsidRPr="002E64F1">
        <w:rPr>
          <w:rFonts w:ascii="Arial Black" w:hAnsi="Arial Black" w:cstheme="minorHAnsi"/>
          <w:color w:val="000000" w:themeColor="text1"/>
          <w:sz w:val="28"/>
          <w:szCs w:val="28"/>
          <w:highlight w:val="yellow"/>
          <w:u w:val="double"/>
        </w:rPr>
        <w:t>Question-2)</w:t>
      </w:r>
    </w:p>
    <w:p w:rsidR="002E4D09" w:rsidRDefault="002E4D09" w:rsidP="003502C3">
      <w:pPr>
        <w:jc w:val="center"/>
        <w:rPr>
          <w:rFonts w:cstheme="minorHAnsi"/>
          <w:color w:val="000000" w:themeColor="text1"/>
          <w:sz w:val="28"/>
          <w:szCs w:val="28"/>
        </w:rPr>
      </w:pPr>
      <w:r>
        <w:rPr>
          <w:rFonts w:ascii="Arial Black" w:hAnsi="Arial Black" w:cstheme="minorHAnsi"/>
          <w:color w:val="000000" w:themeColor="text1"/>
          <w:sz w:val="28"/>
          <w:szCs w:val="28"/>
        </w:rPr>
        <w:t xml:space="preserve">a-) </w:t>
      </w:r>
      <w:r w:rsidRPr="00230BD3">
        <w:rPr>
          <w:rFonts w:cstheme="minorHAnsi"/>
          <w:color w:val="000000" w:themeColor="text1"/>
          <w:spacing w:val="20"/>
          <w:sz w:val="28"/>
          <w:szCs w:val="24"/>
        </w:rPr>
        <w:t>Write a prolog program to determine whether or not a given list of characters is a palindrome.(15 points)</w:t>
      </w:r>
    </w:p>
    <w:p w:rsidR="002F3047" w:rsidRDefault="00590C79" w:rsidP="00C54190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noProof/>
          <w:color w:val="000000" w:themeColor="text1"/>
          <w:sz w:val="28"/>
          <w:szCs w:val="28"/>
          <w:lang w:eastAsia="tr-TR"/>
        </w:rPr>
        <w:drawing>
          <wp:inline distT="0" distB="0" distL="0" distR="0">
            <wp:extent cx="5071403" cy="3676650"/>
            <wp:effectExtent l="19050" t="0" r="0" b="0"/>
            <wp:docPr id="3" name="2 Resim" descr="V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S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6760" cy="3680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0DB" w:rsidRDefault="00D030DB" w:rsidP="003502C3">
      <w:pPr>
        <w:jc w:val="center"/>
        <w:rPr>
          <w:rFonts w:ascii="Arial Black" w:hAnsi="Arial Black" w:cstheme="minorHAnsi"/>
          <w:color w:val="000000" w:themeColor="text1"/>
          <w:sz w:val="28"/>
          <w:szCs w:val="28"/>
        </w:rPr>
      </w:pPr>
    </w:p>
    <w:p w:rsidR="00B05324" w:rsidRDefault="002F3047" w:rsidP="003502C3">
      <w:pPr>
        <w:jc w:val="center"/>
        <w:rPr>
          <w:rFonts w:cstheme="minorHAnsi"/>
          <w:color w:val="000000" w:themeColor="text1"/>
          <w:sz w:val="24"/>
          <w:szCs w:val="24"/>
        </w:rPr>
      </w:pPr>
      <w:r>
        <w:rPr>
          <w:rFonts w:ascii="Arial Black" w:hAnsi="Arial Black" w:cstheme="minorHAnsi"/>
          <w:color w:val="000000" w:themeColor="text1"/>
          <w:sz w:val="28"/>
          <w:szCs w:val="28"/>
        </w:rPr>
        <w:lastRenderedPageBreak/>
        <w:t xml:space="preserve">b-) </w:t>
      </w:r>
      <w:r w:rsidRPr="00230BD3">
        <w:rPr>
          <w:rFonts w:cstheme="minorHAnsi"/>
          <w:color w:val="000000" w:themeColor="text1"/>
          <w:spacing w:val="20"/>
          <w:sz w:val="28"/>
          <w:szCs w:val="24"/>
        </w:rPr>
        <w:t>Demonstrate with two queries that your program can distinguish between palindromes an</w:t>
      </w:r>
      <w:r w:rsidR="00B05324" w:rsidRPr="00230BD3">
        <w:rPr>
          <w:rFonts w:cstheme="minorHAnsi"/>
          <w:color w:val="000000" w:themeColor="text1"/>
          <w:spacing w:val="20"/>
          <w:sz w:val="28"/>
          <w:szCs w:val="24"/>
        </w:rPr>
        <w:t>d non-palindromes.(5 points)</w:t>
      </w:r>
    </w:p>
    <w:p w:rsidR="00B05324" w:rsidRDefault="00B05324" w:rsidP="00EA43C0">
      <w:pPr>
        <w:rPr>
          <w:rFonts w:cstheme="minorHAnsi"/>
          <w:color w:val="000000" w:themeColor="text1"/>
          <w:sz w:val="24"/>
          <w:szCs w:val="24"/>
        </w:rPr>
      </w:pPr>
      <w:r w:rsidRPr="00B05324">
        <w:rPr>
          <w:rFonts w:cstheme="minorHAnsi"/>
          <w:noProof/>
          <w:color w:val="000000" w:themeColor="text1"/>
          <w:sz w:val="24"/>
          <w:szCs w:val="24"/>
          <w:lang w:eastAsia="tr-TR"/>
        </w:rPr>
        <w:drawing>
          <wp:inline distT="0" distB="0" distL="0" distR="0">
            <wp:extent cx="6334124" cy="4362450"/>
            <wp:effectExtent l="19050" t="0" r="0" b="0"/>
            <wp:docPr id="7" name="3 Resim" descr="Prol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log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2511" cy="4361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047" w:rsidRPr="002F3047" w:rsidRDefault="002F3047" w:rsidP="00B05324">
      <w:pPr>
        <w:jc w:val="center"/>
        <w:rPr>
          <w:rFonts w:cstheme="minorHAnsi"/>
          <w:color w:val="000000" w:themeColor="text1"/>
          <w:sz w:val="28"/>
          <w:szCs w:val="28"/>
        </w:rPr>
      </w:pPr>
      <w:r w:rsidRPr="00B05324">
        <w:rPr>
          <w:rFonts w:cstheme="minorHAnsi"/>
          <w:color w:val="000000" w:themeColor="text1"/>
          <w:sz w:val="24"/>
          <w:szCs w:val="24"/>
        </w:rPr>
        <w:t xml:space="preserve"> </w:t>
      </w:r>
    </w:p>
    <w:sectPr w:rsidR="002F3047" w:rsidRPr="002F3047" w:rsidSect="00D83E48"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22D1" w:rsidRDefault="002D22D1" w:rsidP="003502C3">
      <w:pPr>
        <w:spacing w:after="0" w:line="240" w:lineRule="auto"/>
      </w:pPr>
      <w:r>
        <w:separator/>
      </w:r>
    </w:p>
  </w:endnote>
  <w:endnote w:type="continuationSeparator" w:id="1">
    <w:p w:rsidR="002D22D1" w:rsidRDefault="002D22D1" w:rsidP="003502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A2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22D1" w:rsidRDefault="002D22D1" w:rsidP="003502C3">
      <w:pPr>
        <w:spacing w:after="0" w:line="240" w:lineRule="auto"/>
      </w:pPr>
      <w:r>
        <w:separator/>
      </w:r>
    </w:p>
  </w:footnote>
  <w:footnote w:type="continuationSeparator" w:id="1">
    <w:p w:rsidR="002D22D1" w:rsidRDefault="002D22D1" w:rsidP="003502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83E48"/>
    <w:rsid w:val="000113EA"/>
    <w:rsid w:val="00050BEB"/>
    <w:rsid w:val="00080C0D"/>
    <w:rsid w:val="001C6F84"/>
    <w:rsid w:val="00230BD3"/>
    <w:rsid w:val="00231641"/>
    <w:rsid w:val="00234B23"/>
    <w:rsid w:val="00292B11"/>
    <w:rsid w:val="002D22D1"/>
    <w:rsid w:val="002E4D09"/>
    <w:rsid w:val="002E64F1"/>
    <w:rsid w:val="002F3047"/>
    <w:rsid w:val="002F4E5B"/>
    <w:rsid w:val="00346717"/>
    <w:rsid w:val="003502C3"/>
    <w:rsid w:val="00367ADE"/>
    <w:rsid w:val="003F2C44"/>
    <w:rsid w:val="00416692"/>
    <w:rsid w:val="00454E2B"/>
    <w:rsid w:val="00484B5D"/>
    <w:rsid w:val="004B3E83"/>
    <w:rsid w:val="00546757"/>
    <w:rsid w:val="00590C79"/>
    <w:rsid w:val="0059575D"/>
    <w:rsid w:val="005A5533"/>
    <w:rsid w:val="00695CFF"/>
    <w:rsid w:val="0070457F"/>
    <w:rsid w:val="0074204C"/>
    <w:rsid w:val="007678BB"/>
    <w:rsid w:val="007B1958"/>
    <w:rsid w:val="007E5BC2"/>
    <w:rsid w:val="00874F90"/>
    <w:rsid w:val="008D2D42"/>
    <w:rsid w:val="00960C73"/>
    <w:rsid w:val="009C1C90"/>
    <w:rsid w:val="009F3FB7"/>
    <w:rsid w:val="00A06E75"/>
    <w:rsid w:val="00A07EFD"/>
    <w:rsid w:val="00B046DF"/>
    <w:rsid w:val="00B05324"/>
    <w:rsid w:val="00B37939"/>
    <w:rsid w:val="00B82381"/>
    <w:rsid w:val="00BF1328"/>
    <w:rsid w:val="00BF6B5C"/>
    <w:rsid w:val="00C54190"/>
    <w:rsid w:val="00C917EF"/>
    <w:rsid w:val="00CB33C7"/>
    <w:rsid w:val="00D030DB"/>
    <w:rsid w:val="00D241A4"/>
    <w:rsid w:val="00D522B1"/>
    <w:rsid w:val="00D63ECC"/>
    <w:rsid w:val="00D83E48"/>
    <w:rsid w:val="00DC403D"/>
    <w:rsid w:val="00EA43C0"/>
    <w:rsid w:val="00EA4BC6"/>
    <w:rsid w:val="00F0068E"/>
    <w:rsid w:val="00F25BF0"/>
    <w:rsid w:val="00F47628"/>
    <w:rsid w:val="00F704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4BC6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D83E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83E48"/>
    <w:rPr>
      <w:rFonts w:ascii="Tahoma" w:hAnsi="Tahoma" w:cs="Tahoma"/>
      <w:sz w:val="16"/>
      <w:szCs w:val="16"/>
    </w:rPr>
  </w:style>
  <w:style w:type="paragraph" w:styleId="stbilgi">
    <w:name w:val="header"/>
    <w:basedOn w:val="Normal"/>
    <w:link w:val="stbilgiChar"/>
    <w:uiPriority w:val="99"/>
    <w:semiHidden/>
    <w:unhideWhenUsed/>
    <w:rsid w:val="003502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semiHidden/>
    <w:rsid w:val="003502C3"/>
  </w:style>
  <w:style w:type="paragraph" w:styleId="Altbilgi">
    <w:name w:val="footer"/>
    <w:basedOn w:val="Normal"/>
    <w:link w:val="AltbilgiChar"/>
    <w:uiPriority w:val="99"/>
    <w:semiHidden/>
    <w:unhideWhenUsed/>
    <w:rsid w:val="003502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semiHidden/>
    <w:rsid w:val="003502C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86394B-D87F-4FDA-BAD5-2395DC4874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4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Name – Surname : Betül Berna SoyluNumber : 171805019Class : CSE313Delivery Date : 29.11.2020</vt:lpstr>
    </vt:vector>
  </TitlesOfParts>
  <Company>ADNAN MENDERES UNIVERSITY2020-2021DECLARATIVE PROGRAMMING</Company>
  <LinksUpToDate>false</LinksUpToDate>
  <CharactersWithSpaces>1590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 – Surname : Betül Berna SoyluNumber : 171805019Class : CSE313Delivery Date : 29.11.2020</dc:title>
  <dc:creator>BS</dc:creator>
  <cp:lastModifiedBy>BS</cp:lastModifiedBy>
  <cp:revision>37</cp:revision>
  <dcterms:created xsi:type="dcterms:W3CDTF">2020-11-27T10:49:00Z</dcterms:created>
  <dcterms:modified xsi:type="dcterms:W3CDTF">2020-11-28T20:21:00Z</dcterms:modified>
</cp:coreProperties>
</file>