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14. Řízení souběhu I</w:t>
      </w:r>
    </w:p>
    <w:p w:rsidR="00000000" w:rsidDel="00000000" w:rsidP="00000000" w:rsidRDefault="00000000" w:rsidRPr="00000000" w14:paraId="0000000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Popsat řešení souběhu pomocí zamykání u ztráty aktualizace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 dvou souběžných plánech popište, jak se pomocí uzamykání řeší problém ztráty aktualizace</w:t>
      </w:r>
    </w:p>
    <w:p w:rsidR="00000000" w:rsidDel="00000000" w:rsidP="00000000" w:rsidRDefault="00000000" w:rsidRPr="00000000" w14:paraId="00000005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Rule="auto"/>
        <w:rPr>
          <w:rFonts w:ascii="Calibri" w:cs="Calibri" w:eastAsia="Calibri" w:hAnsi="Calibri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Sériový a serializovatelný plán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Sériový plán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transakce jsou provedeny za sebou (sériově)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Zapisujeme jako entici uspořádanou dle vykonávání transakcí. (A, B) – A je vykonána před B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Serializovatelný plán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Plán vykonávání dvou transakcí je korektní tehdy a jen tehdy pokud je serializovatelný: plán je ekvivalentní s výsledkem libovolného sériového plánu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přísné dvoufázové zamykání zaručuje, že plán bude vždy serializovatelný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14. Řízení souběhu I</w:t>
      </w:r>
    </w:p>
    <w:p w:rsidR="00000000" w:rsidDel="00000000" w:rsidP="00000000" w:rsidRDefault="00000000" w:rsidRPr="00000000" w14:paraId="0000001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Klasifikace DB systémů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Jednouživatelský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Víceuživatelský – v tomto případě mluvíme o souběhu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Souběh umožňuje SŘBD zpřístupnit databázi mnoha transakcím ve stejném čase</w:t>
      </w:r>
    </w:p>
    <w:p w:rsidR="00000000" w:rsidDel="00000000" w:rsidP="00000000" w:rsidRDefault="00000000" w:rsidRPr="00000000" w14:paraId="0000001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Posloupnost operací transakcí se nazývá plán</w:t>
      </w:r>
    </w:p>
    <w:p w:rsidR="00000000" w:rsidDel="00000000" w:rsidP="00000000" w:rsidRDefault="00000000" w:rsidRPr="00000000" w14:paraId="00000019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Problémy souběhu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Ztráta aktualizace</w:t>
      </w:r>
    </w:p>
    <w:p w:rsidR="00000000" w:rsidDel="00000000" w:rsidP="00000000" w:rsidRDefault="00000000" w:rsidRPr="00000000" w14:paraId="0000001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821690</wp:posOffset>
            </wp:positionH>
            <wp:positionV relativeFrom="paragraph">
              <wp:posOffset>45085</wp:posOffset>
            </wp:positionV>
            <wp:extent cx="3241040" cy="664845"/>
            <wp:effectExtent b="0" l="0" r="0" t="0"/>
            <wp:wrapSquare wrapText="bothSides" distB="0" distT="0" distL="114300" distR="11430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44090" l="26585" r="28201" t="38779"/>
                    <a:stretch>
                      <a:fillRect/>
                    </a:stretch>
                  </pic:blipFill>
                  <pic:spPr>
                    <a:xfrm>
                      <a:off x="0" y="0"/>
                      <a:ext cx="3241040" cy="6648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Rule="auto"/>
        <w:rPr>
          <w:b w:val="1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Transakce A získá v čase t1 z DB entici 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získá stejnou entici v t2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změní hodnotu entice v t3 na základě hodnoty v 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aktualizuje entici t v čase t4  -&gt; Dojde ke ztrátě aktualizace provedené A v t3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Nepotvrzená závislost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715060</wp:posOffset>
            </wp:positionH>
            <wp:positionV relativeFrom="paragraph">
              <wp:posOffset>190360</wp:posOffset>
            </wp:positionV>
            <wp:extent cx="4099349" cy="783772"/>
            <wp:effectExtent b="0" l="0" r="0" t="0"/>
            <wp:wrapSquare wrapText="bothSides" distB="0" distT="0" distL="114300" distR="114300"/>
            <wp:docPr id="2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42890" l="29686" r="28261" t="42261"/>
                    <a:stretch>
                      <a:fillRect/>
                    </a:stretch>
                  </pic:blipFill>
                  <pic:spPr>
                    <a:xfrm>
                      <a:off x="0" y="0"/>
                      <a:ext cx="4099349" cy="7837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načetla v t2 nepotvrzenou aktualizaci entice t provedenou transakcí 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t3 je transakce B zrušena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pak pracuje s chybnými hodnotami entice t, ačkoliv platné hodnoty jsou z času před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 případě, že u A je místo READ – WRITE: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se stala závislou na nepotvrzené změně z času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Došlo ke ztrátě aktualizace provedení v t2, ROLLBACK z t3 způsobí nastavení entice na hodnoty z času před t1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Nekonzistentní analýza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881380</wp:posOffset>
            </wp:positionH>
            <wp:positionV relativeFrom="paragraph">
              <wp:posOffset>195580</wp:posOffset>
            </wp:positionV>
            <wp:extent cx="3811905" cy="1951990"/>
            <wp:effectExtent b="0" l="0" r="0" t="0"/>
            <wp:wrapSquare wrapText="bothSides" distB="0" distT="0" distL="114300" distR="114300"/>
            <wp:docPr id="2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37939" l="32367" r="33416" t="29696"/>
                    <a:stretch>
                      <a:fillRect/>
                    </a:stretch>
                  </pic:blipFill>
                  <pic:spPr>
                    <a:xfrm>
                      <a:off x="0" y="0"/>
                      <a:ext cx="3811905" cy="19519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počítá sumu zůstatků, B převádí 10 z účtu 1 na 3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Transakce A má k dispozici nekonzistentní DB a vykoná nekonzistentní analýzu</w:t>
      </w:r>
    </w:p>
    <w:p w:rsidR="00000000" w:rsidDel="00000000" w:rsidP="00000000" w:rsidRDefault="00000000" w:rsidRPr="00000000" w14:paraId="0000003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Konflikty čtení/zápisu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problém nastává pokud dvě transakce A a B chtějí číst nebo zapisovat stejnou entici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RW konflikt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čte t a B chce zapsat t. Pokud B vykoná tuto aktualizaci, pak může nastat problém nekonzistentní analýzy</w:t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629025" cy="704850"/>
            <wp:effectExtent b="0" l="0" r="0" t="0"/>
            <wp:docPr id="1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41358" l="19345" r="17659" t="35802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70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B vykoná aktualizace a A načte t znovu, pak A získá odlišné hodnoty = neopakovatelné čtení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3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88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Obrázek stejný, místo (další výpočet) je READ t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WR konflikt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zapíše t a B pak chce číst t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B vykoná tuto operaci, pak může nastat problém nepotvrzené závislosti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B přečte t, mluvíme o tzv. špinavém čtení (dirty read)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93255" cy="915613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24999" l="28770" r="28075" t="55556"/>
                    <a:stretch>
                      <a:fillRect/>
                    </a:stretch>
                  </pic:blipFill>
                  <pic:spPr>
                    <a:xfrm>
                      <a:off x="0" y="0"/>
                      <a:ext cx="3793255" cy="915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1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WW konflikt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zapíše t a pak B chce zapsat t. Pokud B vykoná tuto aktualizaci, pak může nastat jak problém ztráty aktualizace (pro A) tak problém nepotvrzené závislosti (pro B)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B zapíše t, mluvíme o tzv. špinavém zápise (dirty write)</w:t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2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3774302" cy="932646"/>
            <wp:effectExtent b="0" l="0" r="0" t="0"/>
            <wp:docPr id="1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31172" l="28108" r="29067" t="49074"/>
                    <a:stretch>
                      <a:fillRect/>
                    </a:stretch>
                  </pic:blipFill>
                  <pic:spPr>
                    <a:xfrm>
                      <a:off x="0" y="0"/>
                      <a:ext cx="3774302" cy="93264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b w:val="1"/>
          <w:rtl w:val="0"/>
        </w:rPr>
        <w:t xml:space="preserve">Techniky řízení souběhu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Zamykání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transakce A chce provést čtení nebo zápis nějakého objektu v DB, pak požádá o zámek na tento objekt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Význam zámků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žádná jiná paralelní transakce nemůže získat získat zámek a nemůže tedy provést čtení či aktualizaci do doby, než A zámek uvolní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Výlučný zámek X, Sdílený zámek 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Uzamykací protokol (dvoufázové uzamykání):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Transakce, která chce získat entici z DB, musí požádat o sdílený zámek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-||- aktualizovat entici musí požadovat výlučný zámek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zámek požadovaný transakcí B nemůže být přidělen okamžitě, pak B přejde do stavu čekání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Zámky jsou uvolněny na konci transakce</w:t>
      </w:r>
    </w:p>
    <w:p w:rsidR="00000000" w:rsidDel="00000000" w:rsidP="00000000" w:rsidRDefault="00000000" w:rsidRPr="00000000" w14:paraId="0000005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 problému ztráty aktualizace při uzamykání</w:t>
      </w:r>
    </w:p>
    <w:p w:rsidR="00000000" w:rsidDel="00000000" w:rsidP="00000000" w:rsidRDefault="00000000" w:rsidRPr="00000000" w14:paraId="0000005E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3606</wp:posOffset>
            </wp:positionH>
            <wp:positionV relativeFrom="paragraph">
              <wp:posOffset>38826</wp:posOffset>
            </wp:positionV>
            <wp:extent cx="4120737" cy="1920840"/>
            <wp:effectExtent b="0" l="0" r="0" t="0"/>
            <wp:wrapSquare wrapText="bothSides" distB="0" distT="0" distL="114300" distR="11430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33366" l="30103" r="30529" t="32742"/>
                    <a:stretch>
                      <a:fillRect/>
                    </a:stretch>
                  </pic:blipFill>
                  <pic:spPr>
                    <a:xfrm>
                      <a:off x="0" y="0"/>
                      <a:ext cx="4120737" cy="192084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Aktualizace transakce A v čase t3 není akceptování kvůli požadavku na výlučný zámek, který koliduje se sdíleným zámkem přiděleným transakci 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přejde do čekání. B také přejde do čekání v t4 ze stejného důvodu -&gt; nastává uváznutí</w:t>
      </w:r>
    </w:p>
    <w:p w:rsidR="00000000" w:rsidDel="00000000" w:rsidP="00000000" w:rsidRDefault="00000000" w:rsidRPr="00000000" w14:paraId="0000006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 problému nepotvrzené závislosti I</w:t>
      </w:r>
    </w:p>
    <w:p w:rsidR="00000000" w:rsidDel="00000000" w:rsidP="00000000" w:rsidRDefault="00000000" w:rsidRPr="00000000" w14:paraId="0000006D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2981</wp:posOffset>
            </wp:positionH>
            <wp:positionV relativeFrom="paragraph">
              <wp:posOffset>51781</wp:posOffset>
            </wp:positionV>
            <wp:extent cx="4821381" cy="1766265"/>
            <wp:effectExtent b="0" l="0" r="0" t="0"/>
            <wp:wrapSquare wrapText="bothSides" distB="0" distT="0" distL="114300" distR="11430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40981" l="31752" r="31149" t="33918"/>
                    <a:stretch>
                      <a:fillRect/>
                    </a:stretch>
                  </pic:blipFill>
                  <pic:spPr>
                    <a:xfrm>
                      <a:off x="0" y="0"/>
                      <a:ext cx="4821381" cy="17662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Čtení A není v čase T2 akceptování kvůli implicitnímu požadavku na zámek, který koliduje s výlučným zámkem přiděleným transakci B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přejde do čekání do doby, než B provede COMMIT nebo ROLLBACK a uvolní výlučný zámek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 uvolnění, A pokračuje. Pokud B provede COMMIT – A pracuje s hodnotami z času t1, pokud B provede ROLLBACK, pak A pracuje s hodnotami před časem t1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II. – u A místo READ – WRITE, princip stejný</w:t>
      </w:r>
    </w:p>
    <w:p w:rsidR="00000000" w:rsidDel="00000000" w:rsidP="00000000" w:rsidRDefault="00000000" w:rsidRPr="00000000" w14:paraId="0000007B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Řešení problému nekonzistentní analýzy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2541</wp:posOffset>
            </wp:positionH>
            <wp:positionV relativeFrom="paragraph">
              <wp:posOffset>180340</wp:posOffset>
            </wp:positionV>
            <wp:extent cx="4476750" cy="2545080"/>
            <wp:effectExtent b="0" l="0" r="0" t="0"/>
            <wp:wrapSquare wrapText="bothSides" distB="0" distT="0" distL="114300" distR="11430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18138" l="24739" r="25582" t="29696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54508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2972</wp:posOffset>
            </wp:positionH>
            <wp:positionV relativeFrom="paragraph">
              <wp:posOffset>86467</wp:posOffset>
            </wp:positionV>
            <wp:extent cx="4328853" cy="1460665"/>
            <wp:effectExtent b="0" l="0" r="0" t="0"/>
            <wp:wrapSquare wrapText="bothSides" distB="0" distT="0" distL="114300" distR="11430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22701" l="23714" r="23727" t="44544"/>
                    <a:stretch>
                      <a:fillRect/>
                    </a:stretch>
                  </pic:blipFill>
                  <pic:spPr>
                    <a:xfrm>
                      <a:off x="0" y="0"/>
                      <a:ext cx="4328853" cy="14606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A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Aktualizace B v čase t6 není akceptování kvůli požadavku na výlučný zámek na acc1, který koliduje se sdíleným zámkem přiděleným transakci A. B přejde do čekání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Čtení A v čase t7 není akceptováno kvůli požadavku na sdílený zámek na acc3. A přejde do čekání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Nastalo uváznutí</w:t>
      </w:r>
    </w:p>
    <w:p w:rsidR="00000000" w:rsidDel="00000000" w:rsidP="00000000" w:rsidRDefault="00000000" w:rsidRPr="00000000" w14:paraId="00000095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Uváznutí</w:t>
      </w:r>
    </w:p>
    <w:p w:rsidR="00000000" w:rsidDel="00000000" w:rsidP="00000000" w:rsidRDefault="00000000" w:rsidRPr="00000000" w14:paraId="00000097">
      <w:pPr>
        <w:spacing w:after="0" w:lineRule="auto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2541</wp:posOffset>
            </wp:positionH>
            <wp:positionV relativeFrom="paragraph">
              <wp:posOffset>15875</wp:posOffset>
            </wp:positionV>
            <wp:extent cx="4568190" cy="1282065"/>
            <wp:effectExtent b="0" l="0" r="0" t="0"/>
            <wp:wrapSquare wrapText="bothSides" distB="0" distT="0" distL="114300" distR="114300"/>
            <wp:docPr id="1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7"/>
                    <a:srcRect b="46316" l="25770" r="27231" t="29316"/>
                    <a:stretch>
                      <a:fillRect/>
                    </a:stretch>
                  </pic:blipFill>
                  <pic:spPr>
                    <a:xfrm>
                      <a:off x="0" y="0"/>
                      <a:ext cx="4568190" cy="128206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8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 situace, kdy více transakcí jsou ve stavu čekání a čekají na uvolnění zámků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Řešení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Detekce uváznutí – nastavení časových limitů, detekce cyklu v grafu Wait-For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Prevence uváznutí pomocí časových razítek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Nastavení časových limitů: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Systém předpokládá, že transakce může trvat nejdéle nějakou dobu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trvá déle, systém detekuje uváznutí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Detekce cyklu v grafu:</w:t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Efektivnější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Zaznamenává jaké transakce na sebe vzájemně čekají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Řešení spočívá ve výběru jedné z uváznutých transakcí a provedení ROLLBACK (uvolní zámky). Ostatní transakce pokračují v činnosti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Zrušená transakce je spuštěna znovu nebo vygenerována výjimka o zrušení transakce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Řešení uváznutí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Dvě verze protokolu: Wait-Die, Wound-Wait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Každé transakci je přiděleno časové razítko – čas začátku transakce.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numPr>
          <w:ilvl w:val="1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Pokud A požaduje zámek na entici, která je uzamčena transakcí B, pak: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Wait-Die: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pokud A je starší než B, pak A čeká. Pokud A je mladší, A je zrušena ROLLBACKem a spuštěna znovu (zemře)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numPr>
          <w:ilvl w:val="2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216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Wound-Wait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pokud A je mladší, A čeká. Pokud A je starší, B je zrušena ROLLBACKem a spuštěna znovu (wound)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Sériový a serializovatelný plán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Sériový plán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transakce jsou provedeny za sebou. Zapisujeme jako entici uspořádanou dle vykonávání transakcí. (A, B) – A je vykonána před B</w:t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Serializovatelný plán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Plán vykonávání dvou transakcí je korektní tehdy a jen tehdy pokud je serializovatelný: plán je ekvivalentní s výsledkem libovolného sériového plánu</w:t>
      </w:r>
    </w:p>
    <w:p w:rsidR="00000000" w:rsidDel="00000000" w:rsidP="00000000" w:rsidRDefault="00000000" w:rsidRPr="00000000" w14:paraId="000000B6">
      <w:pPr>
        <w:spacing w:after="0" w:lineRule="auto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cs-CZ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="276" w:lineRule="auto"/>
    </w:pPr>
    <w:rPr>
      <w:rFonts w:ascii="Arial" w:cs="Arial" w:eastAsia="Arial" w:hAnsi="Arial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ln" w:default="1">
    <w:name w:val="Normal"/>
    <w:qFormat w:val="1"/>
  </w:style>
  <w:style w:type="paragraph" w:styleId="Nadpis2">
    <w:name w:val="heading 2"/>
    <w:basedOn w:val="Normln"/>
    <w:next w:val="Normln"/>
    <w:link w:val="Nadpis2Char"/>
    <w:unhideWhenUsed w:val="1"/>
    <w:qFormat w:val="1"/>
    <w:rsid w:val="00582646"/>
    <w:pPr>
      <w:keepNext w:val="1"/>
      <w:keepLines w:val="1"/>
      <w:spacing w:after="120" w:before="360" w:line="276" w:lineRule="auto"/>
      <w:contextualSpacing w:val="1"/>
      <w:outlineLvl w:val="1"/>
    </w:pPr>
    <w:rPr>
      <w:rFonts w:ascii="Arial" w:cs="Arial" w:eastAsia="Times New Roman" w:hAnsi="Arial"/>
      <w:b w:val="1"/>
      <w:sz w:val="24"/>
      <w:szCs w:val="24"/>
      <w:lang w:eastAsia="cs-CZ"/>
    </w:rPr>
  </w:style>
  <w:style w:type="character" w:styleId="Standardnpsmoodstavce" w:default="1">
    <w:name w:val="Default Paragraph Font"/>
    <w:uiPriority w:val="1"/>
    <w:semiHidden w:val="1"/>
    <w:unhideWhenUsed w:val="1"/>
  </w:style>
  <w:style w:type="table" w:styleId="Normlntabulka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Bezseznamu" w:default="1">
    <w:name w:val="No List"/>
    <w:uiPriority w:val="99"/>
    <w:semiHidden w:val="1"/>
    <w:unhideWhenUsed w:val="1"/>
  </w:style>
  <w:style w:type="character" w:styleId="Nadpis2Char" w:customStyle="1">
    <w:name w:val="Nadpis 2 Char"/>
    <w:basedOn w:val="Standardnpsmoodstavce"/>
    <w:link w:val="Nadpis2"/>
    <w:rsid w:val="00582646"/>
    <w:rPr>
      <w:rFonts w:ascii="Arial" w:cs="Arial" w:eastAsia="Times New Roman" w:hAnsi="Arial"/>
      <w:b w:val="1"/>
      <w:sz w:val="24"/>
      <w:szCs w:val="24"/>
      <w:lang w:eastAsia="cs-CZ"/>
    </w:rPr>
  </w:style>
  <w:style w:type="paragraph" w:styleId="Odstavecseseznamem">
    <w:name w:val="List Paragraph"/>
    <w:basedOn w:val="Normln"/>
    <w:uiPriority w:val="34"/>
    <w:qFormat w:val="1"/>
    <w:rsid w:val="00E32700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6.png"/><Relationship Id="rId17" Type="http://schemas.openxmlformats.org/officeDocument/2006/relationships/image" Target="media/image9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WojXZfSWzWaypuIs8Le/6WnfTrQ==">AMUW2mXPtwO+N0+wW53jK1K/OyIz3CogWwW+zVT0OAYrxRBOTtOn5u1fcl5Q5lwj+TpwJDyA/DrEgVgvenhMZQj/MiwD26x/JObunfNvgKXOCoI+1yTl/M/VunxA0RJHczPgUWSqIOqE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2018-06-02T13:22:00Z</dcterms:created>
  <dc:creator>p.matej94@gmail.com</dc:creator>
</cp:coreProperties>
</file>