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xkgip9mxlw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Построение моделей на основе законов сохранения.</w:t>
      </w:r>
    </w:p>
    <w:p w:rsidR="00000000" w:rsidDel="00000000" w:rsidP="00000000" w:rsidRDefault="00000000" w:rsidRPr="00000000" w14:paraId="0000000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Одной из самых распространенных моделей является модель механики сплошной среды. В некоторых случаях среда, которую мы рассматриваем действительно является сплошной, например это имеет место для описания электродинамических моделей. Рассмотрим механическую модель сплошной среды.</w:t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примера возьмем воздух. Когда мы говорим о скорости ветра, мы рассматриваем его плотность, температуру, но мы также знаем, что воздух состоит из частиц, между которыми есть пустое пространство.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Тогда появляется вопрос, что мы подразумеваем под плотностью воздуха, скоростью в конкретной точке, где никаких молекул нет, только пустое пространство. Возьмем какой-то фиксированный объем V. В нем будет N частиц, каждая из которых имеет массу m. Отсюда общая масса, заключенная в объеме будет M = N * m. Теперь мы можем определить среднюю плотность в этом объеме, через простую школьную формулу: 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срV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Nm / V. </w:t>
      </w:r>
    </w:p>
    <w:p w:rsidR="00000000" w:rsidDel="00000000" w:rsidP="00000000" w:rsidRDefault="00000000" w:rsidRPr="00000000" w14:paraId="00000006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“Стянем” объем к нашей точке, теперь у нашей точки будет совершенно другая плотность в зависимости от размера нашего нового объема. Если мы продолжим наш процесс уменьшения объема, то мы получим ситуацию, в которой в наш объем не попала ни одна частица, и плотность падает до 0. Противоположная ситуация, когда 1 частица занимает почти весь объем. </w:t>
      </w:r>
    </w:p>
    <w:p w:rsidR="00000000" w:rsidDel="00000000" w:rsidP="00000000" w:rsidRDefault="00000000" w:rsidRPr="00000000" w14:paraId="00000007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76657" cy="250591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657" cy="2505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таком случае плотность будет примерно равна плотности молекулы, что на порядки (десятки порядков) больше плотности воздуха. Построим зависимость плотности от разных объемов.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11915" cy="26406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1915" cy="264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“полочка” соответствует объему, в котором всё ещё достаточно много частиц, т.е. размер объема значительно больше, чем расстояние между частицами. Если среднее расстояние между молекулами обозначить d, то получим следующее соответствие: d </w:t>
      </w:r>
      <m:oMath>
        <m:r>
          <m:t>≪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 </w:t>
      </w:r>
      <m:oMath>
        <m:rad>
          <m:radPr>
            <m:ctrlPr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</w:rPr>
            </m:ctrlPr>
          </m:radPr>
          <m:deg>
            <m:r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</w:rPr>
              <m:t xml:space="preserve">3</m:t>
            </m:r>
          </m:deg>
          <m:e>
            <m:r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</w:rPr>
              <m:t xml:space="preserve">V</m:t>
            </m:r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На этом прекращаем “стягивать” объём к точке. Получаем, что для механики сплошной среды наша точка - область, имеющая размеры большие, чем расстояние между соседними молекулами. То есть фактически нулевой размер в механике сплошных сред — не ноль, а полученная нами вещь. Пренебрегая этим моментом и всё-таки приравняв объем в точке к нулю, получаем, что “полочка” есть ни что иное, как плотность нашей точки.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ab/>
        <w:t xml:space="preserve">То же самое можно проделать и с импульсом молекулы. Скорости молекул различаются, направлены в противоположные стороны. (картинка) 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Импульс каждой молекулы равен m*</w:t>
      </w:r>
      <m:oMath>
        <m:r>
          <m:t>υ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, просуммируем по всем молекулам, чтобы получить средний импульс по объему: 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срV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= </w:t>
      </w:r>
      <m:oMath>
        <m:nary>
          <m:naryPr>
            <m:chr m:val="∑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m</w:t>
      </w:r>
      <m:oMath>
        <m:r>
          <m:t>υ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Разделив этот импульс на суммарную массу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молекул в объеме, получаем среднюю скорость молекул в объеме: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υ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ср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срV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 M = </w:t>
      </w:r>
      <m:oMath>
        <m:nary>
          <m:naryPr>
            <m:chr m:val="∑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m</w:t>
      </w:r>
      <m:oMath>
        <m:r>
          <m:t>υ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/ Nm 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Будем считать, что каждая молекула имеет свою массу, перепишем формулы с учетом этого: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срV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= </w:t>
      </w:r>
      <m:oMath>
        <m:nary>
          <m:naryPr>
            <m:chr m:val="∑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subscript"/>
          <w:rtl w:val="0"/>
        </w:rPr>
        <w:t xml:space="preserve">i</w:t>
      </w:r>
      <m:oMath>
        <m:r>
          <m:t>υ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, </w:t>
      </w:r>
      <m:oMath>
        <m:r>
          <m:t>υ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ср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m:oMath>
        <m:nary>
          <m:naryPr>
            <m:chr m:val="∑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subscript"/>
          <w:rtl w:val="0"/>
        </w:rPr>
        <w:t xml:space="preserve">i</w:t>
      </w:r>
      <m:oMath>
        <m:r>
          <m:t>υ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/ </w:t>
      </w:r>
      <m:oMath>
        <m:nary>
          <m:naryPr>
            <m:chr m:val="∑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.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Посчитаем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суммарную энергию молекул, считая, что модель — идеальный газ, то есть молекулы между собой не взаимодействуют, за исключением редких столкновений. Тогда полная энергия в объеме будет равняться: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subscript"/>
          <w:rtl w:val="0"/>
        </w:rPr>
        <w:t xml:space="preserve">ср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= </w:t>
      </w:r>
      <m:oMath>
        <m:nary>
          <m:naryPr>
            <m:chr m:val="∑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subscript"/>
          <w:rtl w:val="0"/>
        </w:rPr>
        <w:t xml:space="preserve">i</w:t>
      </w:r>
      <m:oMath>
        <m:r>
          <m:t>υ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/ 2.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Запишем кинетическую энергию газа: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subscript"/>
          <w:rtl w:val="0"/>
        </w:rPr>
        <w:t xml:space="preserve">кин.газа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M</w:t>
      </w:r>
      <m:oMath>
        <m:r>
          <m:t>υ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ср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/ 2 = </w:t>
      </w:r>
      <m:oMath>
        <m:nary>
          <m:naryPr>
            <m:chr m:val="∑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(</w:t>
      </w:r>
      <m:oMath>
        <m:nary>
          <m:naryPr>
            <m:chr m:val="∑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subscript"/>
          <w:rtl w:val="0"/>
        </w:rPr>
        <w:t xml:space="preserve">i</w:t>
      </w:r>
      <m:oMath>
        <m:r>
          <m:t>υ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/ (2(</w:t>
      </w:r>
      <m:oMath>
        <m:nary>
          <m:naryPr>
            <m:chr m:val="∑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subscript"/>
          <w:rtl w:val="0"/>
        </w:rPr>
        <w:t xml:space="preserve">ср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зависит от системы координат, которую мы используем.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В частности, в движущейся с.к., мы получим </w:t>
      </w:r>
      <m:oMath/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subscript"/>
          <w:rtl w:val="0"/>
        </w:rPr>
        <w:t xml:space="preserve">ср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= 0, при этом молекулы будут продолжать двигаться и их скорости будут равняться V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- V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subscript"/>
          <w:rtl w:val="0"/>
        </w:rPr>
        <w:t xml:space="preserve">ср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.  Скорости V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= V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- V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subscript"/>
          <w:rtl w:val="0"/>
        </w:rPr>
        <w:t xml:space="preserve">ср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есть не что иное, как скорости от хаотического движения молекул. Можем снова посчитать среднюю энергию: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subscript"/>
          <w:rtl w:val="0"/>
        </w:rPr>
        <w:t xml:space="preserve">ср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= </w:t>
      </w:r>
      <m:oMath>
        <m:nary>
          <m:naryPr>
            <m:chr m:val="∑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(</w:t>
      </w:r>
      <m:oMath>
        <m:r>
          <m:t>υ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- </w:t>
      </w:r>
      <m:oMath>
        <m:r>
          <m:t>υ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subscript"/>
          <w:rtl w:val="0"/>
        </w:rPr>
        <w:t xml:space="preserve">ср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/ 2   — кинетическая энергия молекул, в системе координат, которая движется со средней скоростью. Получаем важное соотношение: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subscript"/>
          <w:rtl w:val="0"/>
        </w:rPr>
        <w:t xml:space="preserve">ср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= </w:t>
      </w:r>
      <m:oMath>
        <m:nary>
          <m:naryPr>
            <m:chr m:val="∑"/>
          </m:naryPr>
          <m:sub/>
          <m:sup/>
        </m:nary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subscript"/>
          <w:rtl w:val="0"/>
        </w:rPr>
        <w:t xml:space="preserve">i</w:t>
      </w:r>
      <m:oMath>
        <m:r>
          <m:t>υ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/ 2 =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subscript"/>
          <w:rtl w:val="0"/>
        </w:rPr>
        <w:t xml:space="preserve">ср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+ M</w:t>
      </w:r>
      <m:oMath>
        <m:r>
          <m:t>υ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subscript"/>
          <w:rtl w:val="0"/>
        </w:rPr>
        <w:t xml:space="preserve">ср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/ 2 . Это соотношение показывает, что общая кинетическая энергия молекул складывается из двух составляющих — кинетической энергии газа, движущегося как единое целое (средняя скорость) и кинетической энергии хаотического движения молекул. Кинетическая энергия хаотического движения молекул связана с температурой. 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ab/>
        <w:t xml:space="preserve">Уравнения математической физики — это в основном уравнения в частных производных, общий вид которых можно записать следующим образом: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m:oMath>
        <m:r>
          <w:rPr>
            <w:rFonts w:ascii="Times New Roman" w:cs="Times New Roman" w:eastAsia="Times New Roman" w:hAnsi="Times New Roman"/>
            <w:color w:val="202124"/>
            <w:sz w:val="28"/>
            <w:szCs w:val="28"/>
            <w:highlight w:val="white"/>
          </w:rPr>
          <m:t xml:space="preserve">F(</m:t>
        </m:r>
        <m:bar>
          <m:barPr>
            <m:pos/>
            <m:ctrlPr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</w:rPr>
              <m:t xml:space="preserve">x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, t,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</w:rPr>
              <m:t xml:space="preserve">U,</m:t>
            </m:r>
          </m:e>
        </m:bar>
        <m:r>
          <w:rPr>
            <w:rFonts w:ascii="Times New Roman" w:cs="Times New Roman" w:eastAsia="Times New Roman" w:hAnsi="Times New Roman"/>
            <w:color w:val="202124"/>
            <w:sz w:val="28"/>
            <w:szCs w:val="28"/>
            <w:highlight w:val="white"/>
          </w:rPr>
          <m:t xml:space="preserve"> </m:t>
        </m:r>
        <m:f>
          <m:fPr>
            <m:ctrlPr>
              <w:rPr>
                <w:color w:val="2c2d2e"/>
                <w:sz w:val="23"/>
                <w:szCs w:val="23"/>
                <w:highlight w:val="white"/>
              </w:rPr>
            </m:ctrlPr>
          </m:fPr>
          <m:num>
            <m:r>
              <w:rPr>
                <w:color w:val="2c2d2e"/>
                <w:sz w:val="23"/>
                <w:szCs w:val="23"/>
                <w:highlight w:val="white"/>
              </w:rPr>
              <m:t xml:space="preserve">∂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color w:val="202124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color w:val="202124"/>
                    <w:sz w:val="28"/>
                    <w:szCs w:val="28"/>
                    <w:highlight w:val="white"/>
                  </w:rPr>
                  <m:t xml:space="preserve">U</m:t>
                </m:r>
              </m:e>
            </m:bar>
          </m:num>
          <m:den>
            <m:r>
              <w:rPr>
                <w:color w:val="2c2d2e"/>
                <w:sz w:val="23"/>
                <w:szCs w:val="23"/>
                <w:highlight w:val="white"/>
              </w:rPr>
              <m:t xml:space="preserve">∂x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) = 0. Будем называть локальными взаимодействия, которые происходят между какой-то выбранной нами точкой и другой точкой, находящейся в сколько угодно малой окрестности выбранной. Такие взаимодействия описываются уравнениями в частных производных. Если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</w:rPr>
              <m:t xml:space="preserve">x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-  вектор в 3-х мерном пространстве, то искомый вектор решений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</w:rPr>
              <m:t xml:space="preserve">U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есть не что иное, как вектор искомых функций, например скорость, температура и тд. Возьмем одну компоненту этого вектора, это будет наша сохраняющаяся величина. Рассмотрим некоторый объем, состоящий из элементов нашей среды. Наши бесконечно малые элементы среды могут взаимодействовать друг с другом, но за счёт их взаимодействия не может измениться общая сохраняющаяся величина. В нашем случае изменение сохраняющейся величины (например импульса) может быть только за счет взаимодействия граничных частиц, которые взаимодействуют не только с внутренними частицами, но и с внешними.</w:t>
      </w:r>
    </w:p>
    <w:p w:rsidR="00000000" w:rsidDel="00000000" w:rsidP="00000000" w:rsidRDefault="00000000" w:rsidRPr="00000000" w14:paraId="0000001C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любой величиной для сплошной среды, которая  в ней сохраняется, которая является суммой отдельных частиц(суммой величин для отдельной частицы) таких например как масса.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взять массу объема, разделить пополам, то для таких величин, которые в результате получается масса в объёме, а также для любой сохраняю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Такие величины будем обозначать U, а интенсивность - u, которая представляет собой величину на единицу объема(напр. масса на единицу объёма - плотность,импульс на ед объема -плотность умноженная на скорость). В таком случае сама величина (масса и импульс) будет получаться как интеграл, соответствующий интенсивности по объёму</w:t>
      </w:r>
      <m:oMath>
        <m: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m=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ρ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Uv=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/>
          <m:sup/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udV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Величина может измениться лишь за счёт взаимодействия на поверхности. Каждое взаимодействие можно рассмотреть </w:t>
        <w:br w:type="textWrapping"/>
        <w:t xml:space="preserve">поверхность только кусочно-гладкая. Если разбить поверхность на множество гладких кусков бесконечно малого размера, то тогда такой элемент можно считать плоским. Тогда этот элемент характеризуется своей формой и направлением вектора нормали.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есть 2 рядом стоящих элемента на бесконечно малом расстоянии с тем же направлением нормали, то очевидно, что взаимодействие, которое приведет к изменению сохраняющейся величины будет в 2 раза больше. Взаимодействие не зависит от формы элемента, а только лишь от величины площади dS и от нормали.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Почему? допустим у нас есть 2 элемента разной формы. Каждый из элементов можно разбить на квадратики и число квадратиков будет одинаковым, если площади одинаковые с точностью до бесконечно малых величин. Следовательно взаимодействие будет равно сумме взаимодействий квадратиков, а поскольку число квадратиков равное, то и взаимодействие будет равное.</w:t>
        <w:br w:type="textWrapping"/>
        <w:t xml:space="preserve">Взаимодействие определяется вектором, которое определяется произведением вектора нормали на dS.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U=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dS)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Свойства, которыми должна обладать функция </w:t>
      </w:r>
      <m:oMath>
        <m:r>
          <m:t>Φ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1)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(a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1+a2</m:t>
            </m:r>
          </m:e>
          <m:sub/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)=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(a1)+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(a2)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2)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a)=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 есть, например: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m:oMath>
        <m: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(2a)=2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(a)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(b)=2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(b/2)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(b/2)=1/2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Комбинируя эти два свойства мы можем получить что любое рациональное положительное число мы можем выносить за знак функции. Чтобы разобраться с отрицательными числами мы вспомним такую вещь:</w:t>
        <w:br w:type="textWrapping"/>
        <w:t xml:space="preserve">предположим, что нормаль направлена в противоположную сторону, то есть со знаком минус. Это означает, что внешним является внешняя среда, а по  третьему закону Ньютона, столько, сколько прибавилось сохраняющейся величины на внутреннем объёме, столько же отнялось из внешней среды. Поэтому получим соотношение : </w:t>
      </w:r>
      <m:oMath>
        <m: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(-a)=-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(a)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есть второе соотношение верно для любых констант </w:t>
      </w:r>
      <m:oMath>
        <m:r>
          <m:t>α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если </w:t>
      </w:r>
      <m:oMath>
        <m:r>
          <m:t>Φ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непрерывная функция.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теперь первое соотношение. Для начала возьмём ситуацию на плоскости. Имеется три элемента с нормалями n1, n2, n3 и длинами l1, l2, l3 соответственно. Такая ситуация представляет собой границу треугольника (В трёхмерном случае необходимо будет аналогично рассмотреть треугольную призму, у которой величина высоты будет на порядок меньше чем остальные величины). Суммарное воздействие на этот треугольник будет: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(l1*n1)+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(l2*n2)+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(l3*n3)=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данное воздействие должно равняться нулю, так как это интенсивность в малом объёме. Если каждая из сторон треугольника имеет размер h, то площадь будет порядка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h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Предположим, что воздействие ненулевое и равно некоторому числу А, тогда интенсивность при этом будет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А/h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Если уменьшить треугольник в 2 раза, то тогда каждая из величин </w:t>
      </w:r>
      <m:oMath>
        <m:r>
          <m:t>Φ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уменьшится в 2 раза и мы получим величину воздействия А/2 для треугольника вдвое меньшего, а интенсивность бы стала равной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(А*4)/(2h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То есть интенсивность бы увеличивалась каждый раз вдвое при уменьшении вдвое. Таким образом так будет продолжаться до бесконечности, пока мы не “стянем” в точку и не получим плотность для закона сохранения массы бесконечной, но такого быть не может. Поэтому величина воздействия равняется 0. </w:t>
        <w:br w:type="textWrapping"/>
        <w:t xml:space="preserve">Запишем тогда выражения: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(l1*n1)=-(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(l2*n2)+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(l3*n3))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l1*n1+l2*n2+l3*n3=0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l1*n1=-l2*n2-l3*n3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l2*n2=-l1*n1-l3*n3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l3*n3=-l1*n1-l2*n2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Тогда получим: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(-l2*n2-l3*n3)=(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(l2*n2)+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(l3*n3))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Таким образом мы получили первое свойство.</w:t>
        <w:br w:type="textWrapping"/>
      </w:r>
      <m:oMath>
        <m:r>
          <m:t>Φ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представляет собой линейную функцию от вектора. Вспомним, что любой линейный функционал в евклидовом пространстве представим в виде скалярного произведения вектора на некий другой вектор(теорема).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теорема более общая - теорема Лисса(не только в конечномерных пространствах, но и в бесконечномерных гильбертовых пространствах ситуация такая же).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Линейный функционал представляет собой сопоставление каждому вектору числа. Для координат х1, х2, х3 линейный функционал будет линейной функцией от этих координат.</w:t>
        <w:br w:type="textWrapping"/>
        <w:t xml:space="preserve">Общая линейная функция от координат будет иметь вид: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1x1+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2x2+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3x3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Это ничто иное как скалярное произведение вектора х с координатами х1, х2, х3 на вектор </w:t>
      </w:r>
      <m:oMath>
        <m:r>
          <m:t>α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координатами </w:t>
      </w:r>
      <m:oMath>
        <m:r>
          <m:t>α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1, </w:t>
      </w:r>
      <m:oMath>
        <m:r>
          <m:t>α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2, </w:t>
      </w:r>
      <m:oMath>
        <m:r>
          <m:t>α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Тогда , поскольку функция есть произведение некоторых векторов, мы можем сказать, что:</w:t>
        <w:br w:type="textWrapping"/>
      </w:r>
      <m:oMath>
        <m: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(ndS)=(F, ndS)=(F,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)dS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F - некоторый вектор.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Вспомним, что взаимодействие суммируется от каждых отдельных элементов, сумма по всем элементам dS, приведенная к пределу при dS стремящемся к нулю имеем:</w:t>
        <w:br w:type="textWrapping"/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U=</m:t>
        </m:r>
        <m:nary>
          <m:naryPr>
            <m:chr m:val="∮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/>
          <m:sup/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(F,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)dS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Вспомним, что взаимодействие рассматривается за единицу времени и связано с тем, насколько длительным было взаимодействие и рассматривается интенсивность взаимодействия- взаимодействие за единицу времени. Поэтому изменение </w:t>
      </w:r>
      <m:oMath>
        <m: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U=dt </m:t>
        </m:r>
      </m:oMath>
      <m:oMath>
        <m: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(ndS)= dt(F,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)dS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это так, то изменение функции за момент времени dt, чтобы взять конечный промежуток времени от t1 до t2, нам надо просуммировать по всем маленьким промежуткам и получить: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U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U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t2</m:t>
            </m:r>
          </m:sup>
        </m:nary>
      </m:oMath>
      <m:oMath>
        <m: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(ndS)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dt  (от одного элемента)</w:t>
        <w:br w:type="textWrapping"/>
        <w:t xml:space="preserve">Просуммируем по всем элементам и получим следующее: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U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-U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t2</m:t>
            </m:r>
          </m:sup>
        </m:nary>
      </m:oMath>
      <m:oMath>
        <m:nary>
          <m:naryPr>
            <m:chr m:val="∮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sub>
          <m:sup/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(F,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)dSdt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закон сохранения в общей интегральной формуле, в него производные не входят. Решения соответствующих уравнений могут быть негладкими, иметь разрывы, поэтому дифференцировать в этих точках нельзя.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Первое, что мы делаем - задаём промежуток времени от t1 до t1+dt. Тогда мы получим интеграл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U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-U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≃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dt</m:t>
        </m:r>
      </m:oMath>
      <m:oMath>
        <m:nary>
          <m:naryPr>
            <m:chr m:val="∮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sub>
          <m:sup/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(F,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)dS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U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dt</w:t>
      </w:r>
      <m:oMath>
        <m: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(ndS)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 все соотношения записаны в виде интегралов и никаким локальным свойствам не удовлетворяют. Избавимся от интегралов таким образом, чтобы остались только производные. Для этого введем оператор - дивергенцию (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div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Он определяется следующим образом. Пусть у нас есть некоторое векторное поле. Если например взять несжимаемое векторное поле скоростей жидкости, то тогда можно вычислить, сколько объёма втекает и вытекает. Это будет равняться интегралу: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m:oMath>
        <m:nary>
          <m:naryPr>
            <m:chr m:val="∫"/>
          </m:naryPr>
          <m:sub/>
          <m:sup/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(V n)dS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в общем случае можно показать, что существует предел: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m:oMath>
        <m:limLow>
          <m:limLow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limLowPr>
          <m:e>
            <m:r>
              <m:t>lim</m:t>
            </m:r>
          </m:e>
          <m:li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→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lim>
        </m:limLow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nary>
              <m:naryPr>
                <m:chr m:val="∫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/>
              <m:sup/>
            </m:nary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(V n)dS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течение достаточно гладкое, нет разрывов? объём имеет достаточно гладкую поверхность и вектор F достаточно гладкий функция F непрерывна, имеет частные производные, то оператор дивергенции определяется следующим образом: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div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limLow>
          <m:limLow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limLow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lim</m:t>
            </m:r>
          </m:e>
          <m:li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→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lim>
        </m:limLow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nary>
              <m:naryPr>
                <m:chr m:val="∮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/>
              <m:sup/>
            </m:nary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(F,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)dS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/>
          <m:sup/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UdV + </m:t>
        </m:r>
        <m:nary>
          <m:naryPr>
            <m:chr m:val="∮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/>
          <m:sup/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(F, n)ds 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/>
          <m:sup/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UdV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приближенно равно UdV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sub>
          <m:sup/>
        </m:nary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UdV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)V + </m:t>
        </m:r>
        <m:nary>
          <m:naryPr>
            <m:chr m:val="∮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/>
          <m:sup/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(F, n)ds 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+div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0 - общий вид уравнений типов закона сохранения (дивергентный вид)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Работает только потому что все величины под знаком производной!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Вектор F - поток сохраняющейся величины. Основное свойство сохраняющихся величин: с каждой такой сохраняющейся величиной, удовлетворяющей тем условиям, о которых шла речь ранее, связан некоторый вектор потока. Это фундаментальная вещь, если обращаться к таким разделам теоретической физики, как релятивистская теория.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формально ввести четырехмерное пространство и четырехмерные вектора (t,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представление оператора дивергенции будет выглядеть так: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divF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х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х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х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компоненты вектора в декартовой системе координат.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любой декартовой системе координат получится одно и то же: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div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limLow>
          <m:limLow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limLow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lim</m:t>
            </m:r>
          </m:e>
          <m:li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→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lim>
        </m:limLow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nary>
              <m:naryPr>
                <m:chr m:val="∮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/>
              <m:sup/>
            </m:nary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(F,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)dS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Эту форму называют инвариантной.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81500" cy="3771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Интегралы по граням параллелипипеда: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(F, n) = </m:t>
        </m:r>
      </m:oMath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10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)d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(F, n) = -</m:t>
        </m:r>
      </m:oMath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10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)d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10</m:t>
                    </m:r>
                  </m:sub>
                </m:sSub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)d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 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10</m:t>
                    </m:r>
                  </m:sub>
                </m:sSub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)d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30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10</m:t>
                </m:r>
              </m:sub>
            </m:sSub>
          </m:den>
        </m:f>
      </m:oMath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sub>
        </m:sSub>
      </m:oMath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20</m:t>
            </m:r>
          </m:sub>
        </m:sSub>
      </m:oMath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координатном виде: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х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х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х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m:oMath>
        <m:r>
          <m:t>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Вернемся к четырехмерному вектору: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уравнений должно совпадать с числом неизвестных. Пока неизвестных четыре, а уравнение одно. Добавим некоторые зависимости F от U.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Уравнение переноса: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течение жидкости с полем скоростей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некоторую примесь C - соленость потока.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30244" cy="10334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0244" cy="103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C(0,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C(t + dt,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+ dt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</m:oMath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+dt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+dt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= C(t,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Разложение скорости: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C(t,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+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dt +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den>
        </m:f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dt +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den>
        </m:f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dt +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</m:den>
        </m:f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dt = C(t,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O(dt)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х 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х 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х 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жидкость у нас несжимаема,т.е. сколько жидкости втекает в объем, столько же и вытекает из нее, тогда дивергенция скорости равняется 0.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х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х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х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Домножим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последнее уравнение на с, и просуммируем его с предыдущем: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+с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х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</m:oMath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х 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с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х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х 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с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х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х 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Упрощаем аналогично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с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х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</m:oMath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х 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х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получаем уравнение следующего вида: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х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с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х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с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х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с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теперь у нас виден вектор потока</w:t>
        <w:br w:type="textWrapping"/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 =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(с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 с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 с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Т 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Т.е. он пропорционален скорости и зависит от концентрации. Если поле скоростей у нас задано, то вектор потока определен, и у нас остается одна независимая переменная с.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плотность у нас постоянная, и несжимаемая жидкость, то она не зависит ни от времени, ни от пространства,  то мы можем умножить уравнение (*) на плотность и получим следующий вид: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∂</m:t>
            </m:r>
            <m:r>
              <m:t>ρ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ρ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х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с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х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ρ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х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с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х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ρ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х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с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х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поле скоростей задано, плотность постоянная, то будет одна независимая переменная. Если плотность непостоянная, то потребуется еще одно уравнение, как минимум.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закон сохранения масс.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Масса, вообще говоря, не всегда у нас сохраняется, но если нет таких сильный взаимодействий, которые влияют на изменение массы, то мы можем считать ее постоянной. И тогда масса может у нас измениться в объеме лишь за счет того, что что-то в него втекает или вытекает.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тогда нам надо получить выражение: какое количество массы dS  за время dt втекает(или вытекает) в наш объем через некий элемент.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Поскольку у нас размеры элемента маленькие, и интервалы менее маленькие, то мы можем считать, что вблизи этого элемента все величины имеют постоянное значение, то есть постоянна плотность и скорость(в нашем рассмотрении).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Строим цилиндр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Площадь основания равна dS, высота равна проекции скорости на направление нормали(v, n).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цилиндра dV = (v, n)dS 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Масса цилиндра dM =</w:t>
      </w:r>
      <m:oMath>
        <m:r>
          <m:t>ρ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(v, n)dSdt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Утверждения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Вся жидкость, которая находится внутри этого цилиндра перетечет из внешней области во внутреннюю. 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наоборот, ни одна частица жидкости, которая находится вне этого цилиндра элемент dS не пересечет.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dU=-(F, n)dSdt 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 =</w:t>
      </w:r>
      <m:oMath>
        <m:r>
          <m:t>ρ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 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Подставляем F и получаем уравнение неразрывности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∂</m:t>
            </m:r>
            <m:r>
              <m:t>ρ</m:t>
            </m:r>
          </m:num>
          <m:den>
            <m: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 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+div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ρ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v 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жидкость несжимаема, то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∂</m:t>
            </m:r>
            <m:r>
              <m:t>ρ</m:t>
            </m:r>
          </m:num>
          <m:den>
            <m: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 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0, </w:t>
      </w:r>
      <m:oMath>
        <m:r>
          <m:t>ρ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=const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 в случае уравнение несжимаемой жидкости переходит в уравнение неразрывности дивергенции v =0.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сжимаемой жидкости домножаем наше уравнение на с и получаем следующее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ρ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ρ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х 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ρ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х 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ρ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х 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Сложим его со следующем уравнением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с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ρ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+с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ρ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х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+с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ρ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х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+с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ρ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х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получим</w:t>
        <w:br w:type="textWrapping"/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∂</m:t>
            </m:r>
            <m:r>
              <m:t>ρ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ρ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х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ρ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х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ρ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х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Получаем систему из двух неизвестных, следует, что система распадающаяся.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общих случаях давление зависит от плотности и температуры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=P (</w:t>
      </w:r>
      <m:oMath>
        <m:r>
          <m:t>ρ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,Т )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(</w:t>
      </w:r>
      <m:oMath>
        <m:r>
          <m:t>ρ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)= P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)+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ρ</m:t>
            </m:r>
          </m:den>
        </m:f>
      </m:oMath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|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ρ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sub>
            </m:sSub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ρ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const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ρ</m:t>
            </m:r>
          </m:den>
        </m:f>
      </m:oMath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|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ρ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sub>
            </m:sSub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ρ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&gt; 0 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ρ</m:t>
            </m:r>
          </m:den>
        </m:f>
      </m:oMath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|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ρ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sub>
            </m:sSub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ρ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 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V =-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χ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 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grad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ρ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∂</m:t>
            </m:r>
            <m:r>
              <m:t>ρ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χ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 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div grad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ρ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 Уравнение типа  уравнения теплопроводности(очень приближенный вид). Описывает движение в пористых средах, в частности оно применяется при моделировании процессов добычи нефтедобычи, газодобычи и других жидких полезных ископаемых из грунта.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Обращаем функцию P 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ρ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 -P 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num>
          <m:den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с </m:t>
                </m:r>
              </m:e>
              <m:sub/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b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Закон сохранения импульса сложнее, чем закон сохранения масс из-за того, что импульс - это вектор. 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Сложение векторов происходит посредством операции параллельного переноса. 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постоянных векторов - в каждой точке декартова пространства определены три вектора, которые параллельно перенесены из начальной точки. Это и есть три поля постоянных векторов. Число таких векторов равно размерности пространства.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 имеется три вектора потока для трёх постоянных векторов.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 вектора для векторного закона сохранения будут образовывать такой объект как тензор.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Каждому вектору бесконечно малой величины n по ds соответствует сила F, которая таким образом будет функцией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F(nds)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F(nds)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является линейной функцией.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nds)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F(nds)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)+F(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 мы можем сказать, что задан линейный оператор в пространстве векторных функций, который каждой векторной функции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nds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ставит в соответствие вектор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F(nds)=A(nds)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умножении силы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некоторый вектор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l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получим скалярное произведение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(F,l)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линейно по вектору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l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Таким образом получим скалярную функцию </w:t>
      </w:r>
      <m:oMath>
        <m: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(l,nds)=(F(nds),l)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Эта функция является функцией двух векторных переменных. Функция линейна по каждому из своих аргументов, если второй аргумент фиксирован. Такие функции называются билинейными функциями. 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билинейная функция определяет тензор второго порядка.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Тензор n-ного порядка определяет функция n аргументов.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линейной функции одного аргумента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f(x)=kx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задания всех значений достаточно задать одно число. Это число будет являться тензором в одномерном пространстве. 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Так, для билинейной функции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f(x,y) = ax+by+cxy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достаточно задать три коэффициента. 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Возьмём билинейную функцию </w:t>
      </w:r>
      <m:oMath>
        <m: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(a,b)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точке рассмотрим базис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Тогда данную билинейную функцию можно определить задав 9 коэффициентов: 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b=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(a,b)=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воспользуемся свойствами билинейности: 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 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 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 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e)+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m:oMath>
        <m: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m:oMath>
        <m: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m:oMath>
        <m: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m:oMath>
        <m: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m:oMath>
        <m: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m:oMath>
        <m: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полученных коэффициентов называют координатами тензора относительно базиса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выбрать другой базис, тогда вектора нового базиса выражаются через вектора старого.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криволинейной системе координат существует множество способов выбора базисов. 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Например, в точке на двумерной плоскости можно выбрать базис, который представляет собой единичные вектора, касательные к координатным линиям (В трёхмерном случае три координатных линии - соответственно три единичных вектора - физические контрвариантные координаты). 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эти вектора брать не единичной длины, а связанные с тем, а как меняется криволинейная координата линии.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каждая точка характеризуется двумя координатами: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(x,y)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</w:t>
      </w:r>
      <m:oMath>
        <m:r>
          <m:t>β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(x,y)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Каждой точке с координатами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(x,y)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соответствует точка с координатами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β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И наоборот: каждой точке с координатами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β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соответствует точка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β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точка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y(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β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).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Данные преобразования взаимно обратные.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Взаимно обратные преобразования означает, что: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(x,y),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β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(x,y))=x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y(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(x,y),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β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(x,y))=y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Касательные вектор: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76775" cy="22764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β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)-x(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Δ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β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β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Аналогично получаем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β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 вектора: (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),(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β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β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- уже не единичной длины. Это один из основных базисов, который используется в криволинейных системах координат. 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Другой базис: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трехмерном случае в каждой точке берём вектор, ортогональный координатным поверхностям. 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координатная поверхность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(x,y)=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r>
          <m:t>β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(x,y)=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β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тогда вектор, ортогональный к этой поверхности 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будет ортогональным координатной поверхности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=const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Соответственно второй вектор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∂</m:t>
            </m:r>
            <m:r>
              <m:t>β</m:t>
            </m:r>
          </m:num>
          <m:den>
            <m: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β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Важное свойство: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β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β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(вектора (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β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β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и (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ортогональны).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β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∂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есть базис из трёх векторов: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Построим следующий базис: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Возьмём произвольный вектор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/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ортогональный векторам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Его длина пока не определена. Возьмём коэффициент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выберем его таким образом, чтобы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(ae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/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)=1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(e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/</m:t>
                </m:r>
              </m:sup>
            </m:sSub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/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значит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  <m:sup/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лежит в плоскости векторов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значит это не базис - такого быть не может.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Повторим данную процедуру со всеми векторами. Получим биортогональный базис.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Билинейные функции позволяют выполнять сложение тензоров одного порядка, произведение тензоров разных порядков, операцию свёртки, дифференцирование тензора.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