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66E9" w:rsidRPr="00252FC2" w:rsidRDefault="001B66E9" w:rsidP="001B66E9">
      <w:pPr>
        <w:pStyle w:val="ListParagraph"/>
        <w:rPr>
          <w:b/>
        </w:rPr>
      </w:pPr>
      <w:r>
        <w:rPr>
          <w:b/>
        </w:rPr>
        <w:t>Tema de casă Nr.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9"/>
        <w:gridCol w:w="1317"/>
        <w:gridCol w:w="2126"/>
        <w:gridCol w:w="1559"/>
        <w:gridCol w:w="2409"/>
      </w:tblGrid>
      <w:tr w:rsidR="001B66E9" w:rsidTr="00DB3F58">
        <w:tc>
          <w:tcPr>
            <w:tcW w:w="1939" w:type="dxa"/>
            <w:vAlign w:val="center"/>
          </w:tcPr>
          <w:p w:rsidR="001B66E9" w:rsidRDefault="001B66E9" w:rsidP="00DB3F58">
            <w:pPr>
              <w:jc w:val="center"/>
              <w:rPr>
                <w:i/>
              </w:rPr>
            </w:pPr>
            <w:r>
              <w:rPr>
                <w:i/>
              </w:rPr>
              <w:t>Nume și prenume</w:t>
            </w:r>
          </w:p>
        </w:tc>
        <w:tc>
          <w:tcPr>
            <w:tcW w:w="1317" w:type="dxa"/>
            <w:vAlign w:val="center"/>
          </w:tcPr>
          <w:p w:rsidR="001B66E9" w:rsidRDefault="001B66E9" w:rsidP="00DB3F58">
            <w:pPr>
              <w:jc w:val="center"/>
              <w:rPr>
                <w:i/>
              </w:rPr>
            </w:pPr>
            <w:r>
              <w:rPr>
                <w:i/>
              </w:rPr>
              <w:t>Nr. matricol</w:t>
            </w:r>
          </w:p>
        </w:tc>
        <w:tc>
          <w:tcPr>
            <w:tcW w:w="2126" w:type="dxa"/>
            <w:vAlign w:val="center"/>
          </w:tcPr>
          <w:p w:rsidR="001B66E9" w:rsidRDefault="001B66E9" w:rsidP="00DB3F58">
            <w:pPr>
              <w:jc w:val="center"/>
              <w:rPr>
                <w:i/>
              </w:rPr>
            </w:pPr>
            <w:r>
              <w:rPr>
                <w:i/>
              </w:rPr>
              <w:t>S</w:t>
            </w:r>
            <w:r w:rsidRPr="005F10F3">
              <w:rPr>
                <w:i/>
                <w:vertAlign w:val="subscript"/>
              </w:rPr>
              <w:t>1</w:t>
            </w:r>
            <w:r>
              <w:rPr>
                <w:i/>
              </w:rPr>
              <w:t xml:space="preserve"> = suma cifrelor numărului matricol</w:t>
            </w:r>
          </w:p>
        </w:tc>
        <w:tc>
          <w:tcPr>
            <w:tcW w:w="1559" w:type="dxa"/>
            <w:vAlign w:val="center"/>
          </w:tcPr>
          <w:p w:rsidR="001B66E9" w:rsidRDefault="001B66E9" w:rsidP="00DB3F58">
            <w:pPr>
              <w:jc w:val="center"/>
              <w:rPr>
                <w:i/>
              </w:rPr>
            </w:pPr>
            <w:r>
              <w:rPr>
                <w:i/>
              </w:rPr>
              <w:t>a = S</w:t>
            </w:r>
            <w:r w:rsidRPr="005F10F3">
              <w:rPr>
                <w:i/>
                <w:vertAlign w:val="subscript"/>
              </w:rPr>
              <w:t>1</w:t>
            </w:r>
            <w:r>
              <w:rPr>
                <w:i/>
              </w:rPr>
              <w:t>mod4</w:t>
            </w:r>
          </w:p>
          <w:p w:rsidR="001B66E9" w:rsidRDefault="001B66E9" w:rsidP="00DB3F58">
            <w:pPr>
              <w:jc w:val="center"/>
              <w:rPr>
                <w:i/>
              </w:rPr>
            </w:pPr>
            <w:r>
              <w:rPr>
                <w:i/>
              </w:rPr>
              <w:t>b = S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</w:rPr>
              <w:t>mod3</w:t>
            </w:r>
          </w:p>
        </w:tc>
        <w:tc>
          <w:tcPr>
            <w:tcW w:w="2409" w:type="dxa"/>
            <w:vAlign w:val="center"/>
          </w:tcPr>
          <w:p w:rsidR="001B66E9" w:rsidRDefault="001B66E9" w:rsidP="00DB3F58">
            <w:pPr>
              <w:jc w:val="center"/>
              <w:rPr>
                <w:i/>
              </w:rPr>
            </w:pPr>
            <w:r>
              <w:rPr>
                <w:i/>
              </w:rPr>
              <w:t>Data completării formularului</w:t>
            </w:r>
          </w:p>
        </w:tc>
      </w:tr>
      <w:tr w:rsidR="001B66E9" w:rsidTr="00DB3F58">
        <w:tc>
          <w:tcPr>
            <w:tcW w:w="1939" w:type="dxa"/>
          </w:tcPr>
          <w:p w:rsidR="001B66E9" w:rsidRPr="003549F0" w:rsidRDefault="001B66E9" w:rsidP="00DB3F58">
            <w:pPr>
              <w:ind w:left="-57" w:right="-57"/>
              <w:rPr>
                <w:i/>
                <w:sz w:val="18"/>
                <w:szCs w:val="18"/>
              </w:rPr>
            </w:pPr>
          </w:p>
        </w:tc>
        <w:tc>
          <w:tcPr>
            <w:tcW w:w="1317" w:type="dxa"/>
            <w:vAlign w:val="center"/>
          </w:tcPr>
          <w:p w:rsidR="001B66E9" w:rsidRPr="00346803" w:rsidRDefault="001B66E9" w:rsidP="00DB3F58">
            <w:pPr>
              <w:jc w:val="center"/>
              <w:rPr>
                <w:i/>
              </w:rPr>
            </w:pPr>
          </w:p>
        </w:tc>
        <w:tc>
          <w:tcPr>
            <w:tcW w:w="2126" w:type="dxa"/>
            <w:vAlign w:val="center"/>
          </w:tcPr>
          <w:p w:rsidR="001B66E9" w:rsidRPr="00346803" w:rsidRDefault="001B66E9" w:rsidP="00DB3F58">
            <w:pPr>
              <w:jc w:val="center"/>
              <w:rPr>
                <w:i/>
              </w:rPr>
            </w:pPr>
          </w:p>
        </w:tc>
        <w:tc>
          <w:tcPr>
            <w:tcW w:w="1559" w:type="dxa"/>
            <w:vAlign w:val="center"/>
          </w:tcPr>
          <w:p w:rsidR="001B66E9" w:rsidRPr="00346803" w:rsidRDefault="001B66E9" w:rsidP="00DB3F58">
            <w:pPr>
              <w:jc w:val="center"/>
              <w:rPr>
                <w:i/>
              </w:rPr>
            </w:pPr>
          </w:p>
        </w:tc>
        <w:tc>
          <w:tcPr>
            <w:tcW w:w="2409" w:type="dxa"/>
            <w:vAlign w:val="center"/>
          </w:tcPr>
          <w:p w:rsidR="001B66E9" w:rsidRPr="00346803" w:rsidRDefault="001B66E9" w:rsidP="00DB3F58">
            <w:pPr>
              <w:jc w:val="center"/>
              <w:rPr>
                <w:i/>
              </w:rPr>
            </w:pPr>
          </w:p>
        </w:tc>
      </w:tr>
    </w:tbl>
    <w:p w:rsidR="001B66E9" w:rsidRDefault="001B66E9" w:rsidP="001B66E9">
      <w:pPr>
        <w:spacing w:after="0"/>
        <w:rPr>
          <w:i/>
        </w:rPr>
      </w:pPr>
    </w:p>
    <w:p w:rsidR="001B66E9" w:rsidRPr="001B66E9" w:rsidRDefault="001B66E9" w:rsidP="001B66E9">
      <w:pPr>
        <w:jc w:val="center"/>
        <w:rPr>
          <w:b/>
        </w:rPr>
      </w:pPr>
      <w:r w:rsidRPr="001B66E9">
        <w:rPr>
          <w:b/>
        </w:rPr>
        <w:t>TEMA DE CASĂ NR. 7</w:t>
      </w:r>
    </w:p>
    <w:p w:rsidR="001B66E9" w:rsidRDefault="001B66E9" w:rsidP="001B66E9">
      <w:pPr>
        <w:spacing w:after="0"/>
        <w:jc w:val="center"/>
        <w:rPr>
          <w:sz w:val="16"/>
          <w:szCs w:val="16"/>
        </w:rPr>
      </w:pPr>
      <w:r w:rsidRPr="001B66E9">
        <w:rPr>
          <w:sz w:val="16"/>
          <w:szCs w:val="16"/>
        </w:rPr>
        <w:t>(Tema de casă se depune pe CV în săptămâna consecutivă celei în care s-a efectuat lucrarea de laborator.</w:t>
      </w:r>
    </w:p>
    <w:p w:rsidR="001B66E9" w:rsidRPr="001B66E9" w:rsidRDefault="001B66E9" w:rsidP="001B66E9">
      <w:pPr>
        <w:jc w:val="center"/>
        <w:rPr>
          <w:sz w:val="16"/>
          <w:szCs w:val="16"/>
        </w:rPr>
      </w:pPr>
      <w:r w:rsidRPr="001B66E9">
        <w:rPr>
          <w:sz w:val="16"/>
          <w:szCs w:val="16"/>
        </w:rPr>
        <w:t>Formularul completat se depune în format pdf.)</w:t>
      </w:r>
    </w:p>
    <w:p w:rsidR="001B66E9" w:rsidRPr="001B66E9" w:rsidRDefault="001B66E9" w:rsidP="001B66E9">
      <w:pPr>
        <w:jc w:val="center"/>
        <w:rPr>
          <w:sz w:val="16"/>
          <w:szCs w:val="16"/>
        </w:rPr>
      </w:pPr>
    </w:p>
    <w:p w:rsidR="001B66E9" w:rsidRPr="007A6668" w:rsidRDefault="001B66E9" w:rsidP="001B66E9">
      <w:pPr>
        <w:pStyle w:val="ListParagraph"/>
        <w:numPr>
          <w:ilvl w:val="1"/>
          <w:numId w:val="2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a) </w:t>
      </w:r>
      <w:r w:rsidRPr="007A6668">
        <w:rPr>
          <w:sz w:val="20"/>
          <w:szCs w:val="20"/>
        </w:rPr>
        <w:t>Reprezentați răspunsul sistemului de reglare cu regulator PI discutat în lucrarea de laborator în situația K</w:t>
      </w:r>
      <w:r w:rsidRPr="007A6668">
        <w:rPr>
          <w:sz w:val="20"/>
          <w:szCs w:val="20"/>
          <w:vertAlign w:val="subscript"/>
        </w:rPr>
        <w:t>p</w:t>
      </w:r>
      <w:r w:rsidRPr="007A6668">
        <w:rPr>
          <w:sz w:val="20"/>
          <w:szCs w:val="20"/>
        </w:rPr>
        <w:t>=3+0.5</w:t>
      </w:r>
      <w:r w:rsidRPr="007A6668">
        <w:rPr>
          <w:sz w:val="20"/>
          <w:szCs w:val="20"/>
        </w:rPr>
        <w:sym w:font="Symbol" w:char="F0D7"/>
      </w:r>
      <w:r w:rsidRPr="007A6668">
        <w:rPr>
          <w:sz w:val="20"/>
          <w:szCs w:val="20"/>
        </w:rPr>
        <w:t>a</w:t>
      </w:r>
      <w:r w:rsidRPr="007A6668">
        <w:rPr>
          <w:sz w:val="20"/>
          <w:szCs w:val="20"/>
          <w:vertAlign w:val="superscript"/>
        </w:rPr>
        <w:t>sgn(b-a)</w:t>
      </w:r>
      <w:r w:rsidRPr="007A6668">
        <w:rPr>
          <w:sz w:val="20"/>
          <w:szCs w:val="20"/>
        </w:rPr>
        <w:t>, K</w:t>
      </w:r>
      <w:r w:rsidRPr="007A6668">
        <w:rPr>
          <w:sz w:val="20"/>
          <w:szCs w:val="20"/>
          <w:vertAlign w:val="subscript"/>
        </w:rPr>
        <w:t>i</w:t>
      </w:r>
      <w:r w:rsidRPr="007A6668">
        <w:rPr>
          <w:sz w:val="20"/>
          <w:szCs w:val="20"/>
        </w:rPr>
        <w:t>=4+0.5</w:t>
      </w:r>
      <w:r w:rsidRPr="007A6668">
        <w:rPr>
          <w:sz w:val="20"/>
          <w:szCs w:val="20"/>
        </w:rPr>
        <w:sym w:font="Symbol" w:char="F0D7"/>
      </w:r>
      <w:r w:rsidRPr="007A6668">
        <w:rPr>
          <w:sz w:val="20"/>
          <w:szCs w:val="20"/>
        </w:rPr>
        <w:t>b</w:t>
      </w:r>
      <w:r w:rsidRPr="007A6668">
        <w:rPr>
          <w:sz w:val="20"/>
          <w:szCs w:val="20"/>
          <w:vertAlign w:val="superscript"/>
        </w:rPr>
        <w:t>sgn(a-b)</w:t>
      </w:r>
      <w:r w:rsidRPr="007A6668">
        <w:rPr>
          <w:sz w:val="20"/>
          <w:szCs w:val="20"/>
        </w:rPr>
        <w:t>, M</w:t>
      </w:r>
      <w:r w:rsidRPr="007A6668">
        <w:rPr>
          <w:sz w:val="20"/>
          <w:szCs w:val="20"/>
          <w:vertAlign w:val="subscript"/>
        </w:rPr>
        <w:t>r</w:t>
      </w:r>
      <w:r w:rsidRPr="007A6668">
        <w:rPr>
          <w:sz w:val="20"/>
          <w:szCs w:val="20"/>
        </w:rPr>
        <w:t>(t) = 0</w:t>
      </w:r>
      <w:r>
        <w:rPr>
          <w:sz w:val="20"/>
          <w:szCs w:val="20"/>
        </w:rPr>
        <w:t>, păstrând</w:t>
      </w:r>
      <w:r w:rsidRPr="007A6668">
        <w:rPr>
          <w:sz w:val="20"/>
          <w:szCs w:val="20"/>
        </w:rPr>
        <w:t xml:space="preserve"> </w:t>
      </w:r>
      <w:r>
        <w:rPr>
          <w:sz w:val="20"/>
          <w:szCs w:val="20"/>
        </w:rPr>
        <w:t>r</w:t>
      </w:r>
      <w:r w:rsidRPr="007A6668">
        <w:rPr>
          <w:sz w:val="20"/>
          <w:szCs w:val="20"/>
        </w:rPr>
        <w:t xml:space="preserve">estul parametrilor la valorile setate în lucrare. </w:t>
      </w:r>
      <w:r>
        <w:rPr>
          <w:sz w:val="20"/>
          <w:szCs w:val="20"/>
        </w:rPr>
        <w:t xml:space="preserve">b) Determinați pentru răspunsul obținut valorile indicatorilor de calitate empirici. Pentru determinarea timpului de reglare se consideră că zona de insensibilitate are o lățime de </w:t>
      </w:r>
      <w:r w:rsidRPr="007A6668">
        <w:rPr>
          <w:sz w:val="20"/>
          <w:szCs w:val="20"/>
          <w:u w:val="single"/>
        </w:rPr>
        <w:t>+</w:t>
      </w:r>
      <w:r>
        <w:rPr>
          <w:sz w:val="20"/>
          <w:szCs w:val="20"/>
        </w:rPr>
        <w:t xml:space="preserve"> 2% (</w:t>
      </w:r>
      <w:r>
        <w:rPr>
          <w:sz w:val="20"/>
          <w:szCs w:val="20"/>
        </w:rPr>
        <w:sym w:font="Symbol" w:char="F064"/>
      </w:r>
      <w:r>
        <w:rPr>
          <w:sz w:val="20"/>
          <w:szCs w:val="20"/>
        </w:rPr>
        <w:t>=0.02) din valoarea staționară de 1500 rpm. Durata intervalului de timp de integrare se va lua astfel încât să poată fi determinat timpul de reglare.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8929"/>
      </w:tblGrid>
      <w:tr w:rsidR="001B66E9" w:rsidTr="00DB3F58">
        <w:tc>
          <w:tcPr>
            <w:tcW w:w="8929" w:type="dxa"/>
          </w:tcPr>
          <w:p w:rsidR="001B66E9" w:rsidRPr="00AA2572" w:rsidRDefault="001B66E9" w:rsidP="00DB3F58">
            <w:pPr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a)</w:t>
            </w:r>
          </w:p>
        </w:tc>
      </w:tr>
      <w:tr w:rsidR="001B66E9" w:rsidTr="00DB3F58">
        <w:tc>
          <w:tcPr>
            <w:tcW w:w="8929" w:type="dxa"/>
          </w:tcPr>
          <w:p w:rsidR="001B66E9" w:rsidRDefault="001B66E9" w:rsidP="00DB3F58">
            <w:pPr>
              <w:jc w:val="both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b)</w:t>
            </w:r>
          </w:p>
        </w:tc>
      </w:tr>
    </w:tbl>
    <w:p w:rsidR="001B66E9" w:rsidRPr="0009152D" w:rsidRDefault="001B66E9" w:rsidP="001B66E9">
      <w:pPr>
        <w:pStyle w:val="ListParagraph"/>
        <w:numPr>
          <w:ilvl w:val="1"/>
          <w:numId w:val="2"/>
        </w:numPr>
        <w:spacing w:before="240" w:after="0"/>
        <w:ind w:left="357" w:hanging="357"/>
        <w:jc w:val="both"/>
      </w:pPr>
      <w:r>
        <w:rPr>
          <w:sz w:val="21"/>
          <w:szCs w:val="21"/>
        </w:rPr>
        <w:t xml:space="preserve">Se consideră sistemul de reglare a </w:t>
      </w:r>
      <w:r w:rsidRPr="0009152D">
        <w:t xml:space="preserve">temperaturii apei dintr-un boiler prezentat în lucrare. a) Completați modelul </w:t>
      </w:r>
      <w:r>
        <w:t>S</w:t>
      </w:r>
      <w:r w:rsidRPr="0009152D">
        <w:t xml:space="preserve">imulink astfel încât să calculeze energia consumată de boiler de la sursa de putere P = 1000 W. b) Prescrieți pentru apa din boiler temperatura </w:t>
      </w:r>
      <w:r w:rsidRPr="0009152D">
        <w:sym w:font="Symbol" w:char="F071"/>
      </w:r>
      <w:r w:rsidRPr="0009152D">
        <w:rPr>
          <w:vertAlign w:val="subscript"/>
        </w:rPr>
        <w:t>r</w:t>
      </w:r>
      <w:r w:rsidRPr="0009152D">
        <w:t xml:space="preserve"> = (50 + 2a + b) </w:t>
      </w:r>
      <w:r w:rsidRPr="0009152D">
        <w:rPr>
          <w:vertAlign w:val="superscript"/>
        </w:rPr>
        <w:t>o</w:t>
      </w:r>
      <w:r w:rsidRPr="0009152D">
        <w:t xml:space="preserve">C și reprezentați grafic semnalele </w:t>
      </w:r>
      <w:r w:rsidRPr="0009152D">
        <w:sym w:font="Symbol" w:char="F071"/>
      </w:r>
      <w:r w:rsidRPr="0009152D">
        <w:t>(t) și P(t) pe un interval de timp de 12 minute, păstrând neschimbați restul parametrilor</w:t>
      </w:r>
      <w:r>
        <w:t xml:space="preserve"> din lucrarea de laborator</w:t>
      </w:r>
      <w:r w:rsidRPr="0009152D">
        <w:t>. Apreciați perioada oscilațiilor</w:t>
      </w:r>
      <w:r>
        <w:t xml:space="preserve"> temperaturii</w:t>
      </w:r>
      <w:r w:rsidRPr="0009152D">
        <w:t xml:space="preserve">. c) Determinați energia absorbită de la sursa de putere P începând cu minutul 3 (pe durata a 9 minute). </w:t>
      </w:r>
    </w:p>
    <w:p w:rsidR="001B66E9" w:rsidRPr="00CA3065" w:rsidRDefault="001B66E9" w:rsidP="001B66E9">
      <w:pPr>
        <w:pStyle w:val="ListParagraph"/>
        <w:spacing w:before="240" w:after="120"/>
        <w:ind w:left="357"/>
        <w:jc w:val="both"/>
        <w:rPr>
          <w:sz w:val="12"/>
          <w:szCs w:val="12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B66E9" w:rsidTr="00DB3F58">
        <w:tc>
          <w:tcPr>
            <w:tcW w:w="9350" w:type="dxa"/>
          </w:tcPr>
          <w:p w:rsidR="001B66E9" w:rsidRPr="001E278F" w:rsidRDefault="001B66E9" w:rsidP="00DB3F58">
            <w:pPr>
              <w:pStyle w:val="ListParagraph"/>
              <w:tabs>
                <w:tab w:val="left" w:pos="1824"/>
              </w:tabs>
              <w:ind w:left="0"/>
              <w:jc w:val="both"/>
              <w:rPr>
                <w:sz w:val="21"/>
                <w:szCs w:val="21"/>
                <w:lang w:val="en-US"/>
              </w:rPr>
            </w:pPr>
            <w:r>
              <w:rPr>
                <w:sz w:val="21"/>
                <w:szCs w:val="21"/>
                <w:lang w:val="en-US"/>
              </w:rPr>
              <w:t>a)</w:t>
            </w:r>
          </w:p>
        </w:tc>
      </w:tr>
      <w:tr w:rsidR="001B66E9" w:rsidTr="00DB3F58">
        <w:tc>
          <w:tcPr>
            <w:tcW w:w="9350" w:type="dxa"/>
          </w:tcPr>
          <w:p w:rsidR="001B66E9" w:rsidRPr="00BF7383" w:rsidRDefault="001B66E9" w:rsidP="00DB3F58">
            <w:pPr>
              <w:spacing w:before="120" w:after="120"/>
              <w:rPr>
                <w:iCs/>
                <w:sz w:val="21"/>
                <w:szCs w:val="21"/>
                <w:lang w:val="en-US"/>
              </w:rPr>
            </w:pPr>
            <w:r>
              <w:rPr>
                <w:iCs/>
                <w:sz w:val="21"/>
                <w:szCs w:val="21"/>
                <w:lang w:val="en-US"/>
              </w:rPr>
              <w:t>b)</w:t>
            </w:r>
          </w:p>
        </w:tc>
      </w:tr>
      <w:tr w:rsidR="001B66E9" w:rsidTr="00DB3F58">
        <w:tc>
          <w:tcPr>
            <w:tcW w:w="9350" w:type="dxa"/>
          </w:tcPr>
          <w:p w:rsidR="001B66E9" w:rsidRPr="00BF7383" w:rsidRDefault="001B66E9" w:rsidP="00DB3F58">
            <w:pPr>
              <w:pStyle w:val="ListParagraph"/>
              <w:ind w:left="0"/>
              <w:jc w:val="both"/>
              <w:rPr>
                <w:iCs/>
                <w:sz w:val="21"/>
                <w:szCs w:val="21"/>
              </w:rPr>
            </w:pPr>
            <w:r>
              <w:rPr>
                <w:iCs/>
                <w:sz w:val="21"/>
                <w:szCs w:val="21"/>
              </w:rPr>
              <w:t>c)</w:t>
            </w:r>
          </w:p>
        </w:tc>
      </w:tr>
    </w:tbl>
    <w:p w:rsidR="001B66E9" w:rsidRPr="00B86AE7" w:rsidRDefault="001B66E9" w:rsidP="001B66E9">
      <w:pPr>
        <w:jc w:val="both"/>
        <w:rPr>
          <w:rFonts w:cstheme="minorHAnsi"/>
          <w:sz w:val="21"/>
          <w:szCs w:val="21"/>
        </w:rPr>
      </w:pPr>
    </w:p>
    <w:p w:rsidR="001B66E9" w:rsidRDefault="001B66E9" w:rsidP="001B66E9">
      <w:pPr>
        <w:jc w:val="both"/>
        <w:rPr>
          <w:sz w:val="21"/>
          <w:szCs w:val="21"/>
        </w:rPr>
      </w:pPr>
    </w:p>
    <w:p w:rsidR="001B66E9" w:rsidRPr="00B86AE7" w:rsidRDefault="001B66E9" w:rsidP="00B86AE7">
      <w:pPr>
        <w:jc w:val="both"/>
        <w:rPr>
          <w:rFonts w:cstheme="minorHAnsi"/>
          <w:sz w:val="21"/>
          <w:szCs w:val="21"/>
        </w:rPr>
      </w:pPr>
      <w:bookmarkStart w:id="0" w:name="_GoBack"/>
      <w:bookmarkEnd w:id="0"/>
    </w:p>
    <w:sectPr w:rsidR="001B66E9" w:rsidRPr="00B86AE7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0196" w:rsidRDefault="00CD0196" w:rsidP="002A3DBE">
      <w:pPr>
        <w:spacing w:after="0" w:line="240" w:lineRule="auto"/>
      </w:pPr>
      <w:r>
        <w:separator/>
      </w:r>
    </w:p>
  </w:endnote>
  <w:endnote w:type="continuationSeparator" w:id="0">
    <w:p w:rsidR="00CD0196" w:rsidRDefault="00CD0196" w:rsidP="002A3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90408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A3DBE" w:rsidRDefault="002A3D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66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A3DBE" w:rsidRDefault="002A3D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0196" w:rsidRDefault="00CD0196" w:rsidP="002A3DBE">
      <w:pPr>
        <w:spacing w:after="0" w:line="240" w:lineRule="auto"/>
      </w:pPr>
      <w:r>
        <w:separator/>
      </w:r>
    </w:p>
  </w:footnote>
  <w:footnote w:type="continuationSeparator" w:id="0">
    <w:p w:rsidR="00CD0196" w:rsidRDefault="00CD0196" w:rsidP="002A3D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9437A"/>
    <w:multiLevelType w:val="hybridMultilevel"/>
    <w:tmpl w:val="8A8230D2"/>
    <w:lvl w:ilvl="0" w:tplc="403A3BD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A28EE"/>
    <w:multiLevelType w:val="hybridMultilevel"/>
    <w:tmpl w:val="6B8A1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C47C9A"/>
    <w:multiLevelType w:val="multilevel"/>
    <w:tmpl w:val="076E49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87D"/>
    <w:rsid w:val="00001360"/>
    <w:rsid w:val="0003787D"/>
    <w:rsid w:val="000537BE"/>
    <w:rsid w:val="000D6F9C"/>
    <w:rsid w:val="00123A24"/>
    <w:rsid w:val="00194A82"/>
    <w:rsid w:val="001B66E9"/>
    <w:rsid w:val="001E278F"/>
    <w:rsid w:val="001F655F"/>
    <w:rsid w:val="002A3DBE"/>
    <w:rsid w:val="002F45D4"/>
    <w:rsid w:val="003228E3"/>
    <w:rsid w:val="003263AD"/>
    <w:rsid w:val="00352E3E"/>
    <w:rsid w:val="003974CF"/>
    <w:rsid w:val="003E3486"/>
    <w:rsid w:val="00511454"/>
    <w:rsid w:val="005F10F3"/>
    <w:rsid w:val="00636BC3"/>
    <w:rsid w:val="00651C54"/>
    <w:rsid w:val="00663491"/>
    <w:rsid w:val="006F3021"/>
    <w:rsid w:val="0075158F"/>
    <w:rsid w:val="00760306"/>
    <w:rsid w:val="00762710"/>
    <w:rsid w:val="00814F23"/>
    <w:rsid w:val="008454C9"/>
    <w:rsid w:val="00872F1A"/>
    <w:rsid w:val="00885F70"/>
    <w:rsid w:val="00AF1DC7"/>
    <w:rsid w:val="00B32BC5"/>
    <w:rsid w:val="00B86AE7"/>
    <w:rsid w:val="00C1743D"/>
    <w:rsid w:val="00C54F24"/>
    <w:rsid w:val="00CA3065"/>
    <w:rsid w:val="00CD0196"/>
    <w:rsid w:val="00D12630"/>
    <w:rsid w:val="00D15A14"/>
    <w:rsid w:val="00D30984"/>
    <w:rsid w:val="00E33CEE"/>
    <w:rsid w:val="00ED1A51"/>
    <w:rsid w:val="00ED6D62"/>
    <w:rsid w:val="00F16E9B"/>
    <w:rsid w:val="00F33939"/>
    <w:rsid w:val="00FD269B"/>
    <w:rsid w:val="00FF6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dz-B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1711B-1B6A-45AF-B237-3C6CEFB2F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6E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6E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30984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A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3DBE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2A3D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3DBE"/>
    <w:rPr>
      <w:lang w:val="ro-RO"/>
    </w:rPr>
  </w:style>
  <w:style w:type="character" w:styleId="FootnoteReference">
    <w:name w:val="footnote reference"/>
    <w:rsid w:val="001B66E9"/>
    <w:rPr>
      <w:vertAlign w:val="superscript"/>
    </w:rPr>
  </w:style>
  <w:style w:type="paragraph" w:styleId="FootnoteText">
    <w:name w:val="footnote text"/>
    <w:basedOn w:val="Normal"/>
    <w:link w:val="FootnoteTextChar"/>
    <w:rsid w:val="001B66E9"/>
    <w:pPr>
      <w:spacing w:after="0" w:line="240" w:lineRule="auto"/>
      <w:jc w:val="both"/>
    </w:pPr>
    <w:rPr>
      <w:rFonts w:ascii="Bookman Old Style" w:eastAsia="Times New Roman" w:hAnsi="Bookman Old Style" w:cs="Times New Roman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rsid w:val="001B66E9"/>
    <w:rPr>
      <w:rFonts w:ascii="Bookman Old Style" w:eastAsia="Times New Roman" w:hAnsi="Bookman Old Style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 L. Dragomir</dc:creator>
  <cp:keywords/>
  <dc:description/>
  <cp:lastModifiedBy>Windows User</cp:lastModifiedBy>
  <cp:revision>4</cp:revision>
  <cp:lastPrinted>2020-09-22T19:15:00Z</cp:lastPrinted>
  <dcterms:created xsi:type="dcterms:W3CDTF">2021-10-24T14:52:00Z</dcterms:created>
  <dcterms:modified xsi:type="dcterms:W3CDTF">2021-11-13T08:25:00Z</dcterms:modified>
</cp:coreProperties>
</file>