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8" w:type="dxa"/>
        <w:tblInd w:w="-11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7038"/>
        <w:gridCol w:w="900"/>
        <w:gridCol w:w="900"/>
        <w:gridCol w:w="1080"/>
        <w:gridCol w:w="900"/>
      </w:tblGrid>
      <w:tr w:rsidR="00732BD1" w:rsidRPr="00ED78A2" w14:paraId="66FD4A88" w14:textId="77777777" w:rsidTr="00D60459">
        <w:trPr>
          <w:trHeight w:val="540"/>
        </w:trPr>
        <w:tc>
          <w:tcPr>
            <w:tcW w:w="7038" w:type="dxa"/>
          </w:tcPr>
          <w:p w14:paraId="75F596FC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b/>
              </w:rPr>
            </w:pPr>
            <w:r w:rsidRPr="00ED78A2">
              <w:rPr>
                <w:rFonts w:ascii="Courier New" w:eastAsia="Times New Roman" w:hAnsi="Courier New" w:cs="Courier New"/>
                <w:b/>
                <w:color w:val="211C1E"/>
              </w:rPr>
              <w:t>Durante las últimas 2 semanas ¿con qué frecuencia le ha molestado alguno de los siguientes problemas?</w:t>
            </w:r>
          </w:p>
        </w:tc>
        <w:tc>
          <w:tcPr>
            <w:tcW w:w="900" w:type="dxa"/>
          </w:tcPr>
          <w:p w14:paraId="69AE4113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b/>
                <w:sz w:val="16"/>
              </w:rPr>
            </w:pPr>
            <w:r w:rsidRPr="00ED78A2">
              <w:rPr>
                <w:rFonts w:ascii="Courier New" w:eastAsia="Times New Roman" w:hAnsi="Courier New" w:cs="Courier New"/>
                <w:b/>
                <w:sz w:val="16"/>
              </w:rPr>
              <w:t>Nunca</w:t>
            </w:r>
          </w:p>
        </w:tc>
        <w:tc>
          <w:tcPr>
            <w:tcW w:w="900" w:type="dxa"/>
          </w:tcPr>
          <w:p w14:paraId="5D0355BC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b/>
                <w:sz w:val="16"/>
              </w:rPr>
            </w:pPr>
            <w:r w:rsidRPr="00ED78A2">
              <w:rPr>
                <w:rFonts w:ascii="Courier New" w:eastAsia="Times New Roman" w:hAnsi="Courier New" w:cs="Courier New"/>
                <w:b/>
                <w:sz w:val="16"/>
              </w:rPr>
              <w:t>Varios días</w:t>
            </w:r>
          </w:p>
        </w:tc>
        <w:tc>
          <w:tcPr>
            <w:tcW w:w="1080" w:type="dxa"/>
          </w:tcPr>
          <w:p w14:paraId="63FCF359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b/>
                <w:sz w:val="16"/>
              </w:rPr>
            </w:pPr>
            <w:r w:rsidRPr="00ED78A2">
              <w:rPr>
                <w:rFonts w:ascii="Courier New" w:eastAsia="Times New Roman" w:hAnsi="Courier New" w:cs="Courier New"/>
                <w:b/>
                <w:sz w:val="16"/>
              </w:rPr>
              <w:t>Más de la mitad de los días</w:t>
            </w:r>
          </w:p>
        </w:tc>
        <w:tc>
          <w:tcPr>
            <w:tcW w:w="900" w:type="dxa"/>
          </w:tcPr>
          <w:p w14:paraId="7A10864E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b/>
                <w:sz w:val="16"/>
              </w:rPr>
            </w:pPr>
            <w:r w:rsidRPr="00ED78A2">
              <w:rPr>
                <w:rFonts w:ascii="Courier New" w:eastAsia="Times New Roman" w:hAnsi="Courier New" w:cs="Courier New"/>
                <w:b/>
                <w:sz w:val="16"/>
              </w:rPr>
              <w:t>Casi cada día</w:t>
            </w:r>
          </w:p>
        </w:tc>
      </w:tr>
      <w:tr w:rsidR="00732BD1" w:rsidRPr="00ED78A2" w14:paraId="3CB56460" w14:textId="77777777" w:rsidTr="00D60459">
        <w:trPr>
          <w:trHeight w:val="229"/>
        </w:trPr>
        <w:tc>
          <w:tcPr>
            <w:tcW w:w="7038" w:type="dxa"/>
          </w:tcPr>
          <w:p w14:paraId="1E212856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>1. Poco interés o alegría por hacer cosas</w:t>
            </w:r>
          </w:p>
        </w:tc>
        <w:tc>
          <w:tcPr>
            <w:tcW w:w="900" w:type="dxa"/>
          </w:tcPr>
          <w:p w14:paraId="7915386A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3E223E28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080" w:type="dxa"/>
          </w:tcPr>
          <w:p w14:paraId="42B763EA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1080EA9E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</w:tr>
      <w:tr w:rsidR="00732BD1" w:rsidRPr="00ED78A2" w14:paraId="75E19327" w14:textId="77777777" w:rsidTr="00D60459">
        <w:trPr>
          <w:trHeight w:val="288"/>
        </w:trPr>
        <w:tc>
          <w:tcPr>
            <w:tcW w:w="7038" w:type="dxa"/>
          </w:tcPr>
          <w:p w14:paraId="15D87A77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 xml:space="preserve">2. Sensación de estar decaído/a, deprimido/a o desesperanzado/a </w:t>
            </w:r>
          </w:p>
        </w:tc>
        <w:tc>
          <w:tcPr>
            <w:tcW w:w="900" w:type="dxa"/>
          </w:tcPr>
          <w:p w14:paraId="2CDED490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7B8D6E07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080" w:type="dxa"/>
          </w:tcPr>
          <w:p w14:paraId="7BC2FAF3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02223896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</w:tr>
      <w:tr w:rsidR="00732BD1" w:rsidRPr="00ED78A2" w14:paraId="3F79BD78" w14:textId="77777777" w:rsidTr="00D60459">
        <w:trPr>
          <w:trHeight w:val="558"/>
        </w:trPr>
        <w:tc>
          <w:tcPr>
            <w:tcW w:w="7038" w:type="dxa"/>
          </w:tcPr>
          <w:p w14:paraId="69D73601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 xml:space="preserve">3. Problemas para quedarse dormido/a, para seguir durmiendo o dormir demasiado </w:t>
            </w:r>
          </w:p>
        </w:tc>
        <w:tc>
          <w:tcPr>
            <w:tcW w:w="900" w:type="dxa"/>
          </w:tcPr>
          <w:p w14:paraId="003FB86E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2793154D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080" w:type="dxa"/>
          </w:tcPr>
          <w:p w14:paraId="50A4ED6F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6235A7F8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</w:tr>
      <w:tr w:rsidR="00732BD1" w:rsidRPr="00ED78A2" w14:paraId="58BBEB8D" w14:textId="77777777" w:rsidTr="00D60459">
        <w:trPr>
          <w:trHeight w:val="272"/>
        </w:trPr>
        <w:tc>
          <w:tcPr>
            <w:tcW w:w="7038" w:type="dxa"/>
          </w:tcPr>
          <w:p w14:paraId="3C667F68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>4. Sensación de cansancio o de tener poca energía</w:t>
            </w:r>
          </w:p>
        </w:tc>
        <w:tc>
          <w:tcPr>
            <w:tcW w:w="900" w:type="dxa"/>
          </w:tcPr>
          <w:p w14:paraId="43329851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070A259C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080" w:type="dxa"/>
          </w:tcPr>
          <w:p w14:paraId="2B517E68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706B201D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</w:tr>
      <w:tr w:rsidR="00732BD1" w:rsidRPr="00ED78A2" w14:paraId="109B0A6E" w14:textId="77777777" w:rsidTr="00D60459">
        <w:trPr>
          <w:trHeight w:val="303"/>
        </w:trPr>
        <w:tc>
          <w:tcPr>
            <w:tcW w:w="7038" w:type="dxa"/>
          </w:tcPr>
          <w:p w14:paraId="3C48532B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color w:val="211C1E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 xml:space="preserve">5. Poco apetito o comer demasiado </w:t>
            </w:r>
          </w:p>
        </w:tc>
        <w:tc>
          <w:tcPr>
            <w:tcW w:w="900" w:type="dxa"/>
          </w:tcPr>
          <w:p w14:paraId="3DAB7562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75C3057E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080" w:type="dxa"/>
          </w:tcPr>
          <w:p w14:paraId="55B6AB42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5BD4DFD0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</w:tr>
      <w:tr w:rsidR="00732BD1" w:rsidRPr="00ED78A2" w14:paraId="2E7DCE7A" w14:textId="77777777" w:rsidTr="00D60459">
        <w:trPr>
          <w:trHeight w:val="585"/>
        </w:trPr>
        <w:tc>
          <w:tcPr>
            <w:tcW w:w="7038" w:type="dxa"/>
          </w:tcPr>
          <w:p w14:paraId="26EBC59A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>6. Sentirse mal consigo mismo/a; sentir que es un/</w:t>
            </w:r>
            <w:proofErr w:type="spellStart"/>
            <w:r w:rsidRPr="00ED78A2">
              <w:rPr>
                <w:rFonts w:ascii="Courier New" w:eastAsia="Times New Roman" w:hAnsi="Courier New" w:cs="Courier New"/>
                <w:color w:val="211C1E"/>
              </w:rPr>
              <w:t>a</w:t>
            </w:r>
            <w:proofErr w:type="spellEnd"/>
            <w:r w:rsidRPr="00ED78A2">
              <w:rPr>
                <w:rFonts w:ascii="Courier New" w:eastAsia="Times New Roman" w:hAnsi="Courier New" w:cs="Courier New"/>
                <w:color w:val="211C1E"/>
              </w:rPr>
              <w:t xml:space="preserve"> fracasado/a o que ha decepcionado a su familia o a sí mismo/a </w:t>
            </w:r>
          </w:p>
        </w:tc>
        <w:tc>
          <w:tcPr>
            <w:tcW w:w="900" w:type="dxa"/>
          </w:tcPr>
          <w:p w14:paraId="3E085BCB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61B65316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080" w:type="dxa"/>
          </w:tcPr>
          <w:p w14:paraId="2A9E52C1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900" w:type="dxa"/>
          </w:tcPr>
          <w:p w14:paraId="16D96ED6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</w:p>
        </w:tc>
      </w:tr>
      <w:tr w:rsidR="00732BD1" w:rsidRPr="00091770" w14:paraId="5224B869" w14:textId="77777777" w:rsidTr="00D60459">
        <w:trPr>
          <w:trHeight w:val="495"/>
        </w:trPr>
        <w:tc>
          <w:tcPr>
            <w:tcW w:w="7038" w:type="dxa"/>
          </w:tcPr>
          <w:p w14:paraId="2B66E3C8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 xml:space="preserve">7. Problemas para concentrarse en algo, como leer el periódico o ver la televisión </w:t>
            </w:r>
          </w:p>
        </w:tc>
        <w:tc>
          <w:tcPr>
            <w:tcW w:w="900" w:type="dxa"/>
          </w:tcPr>
          <w:p w14:paraId="253D31BF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37AA27CE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5C5E540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63F892CD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2BD1" w:rsidRPr="00091770" w14:paraId="316285B9" w14:textId="77777777" w:rsidTr="00D60459">
        <w:trPr>
          <w:trHeight w:val="720"/>
        </w:trPr>
        <w:tc>
          <w:tcPr>
            <w:tcW w:w="7038" w:type="dxa"/>
          </w:tcPr>
          <w:p w14:paraId="65C36A3C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 xml:space="preserve">8. Moverse o hablar tan despacio que los demás pueden haberlo notado. O lo contrario: estar tan inquieto/a o agitado/a que se ha estado moviendo de un lado a otro más de lo habitual </w:t>
            </w:r>
          </w:p>
        </w:tc>
        <w:tc>
          <w:tcPr>
            <w:tcW w:w="900" w:type="dxa"/>
          </w:tcPr>
          <w:p w14:paraId="14CF74B0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75BC4532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2B79762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68376D21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2BD1" w:rsidRPr="00091770" w14:paraId="5314A4C1" w14:textId="77777777" w:rsidTr="00D60459">
        <w:trPr>
          <w:trHeight w:val="556"/>
        </w:trPr>
        <w:tc>
          <w:tcPr>
            <w:tcW w:w="7038" w:type="dxa"/>
          </w:tcPr>
          <w:p w14:paraId="2BB0D1EA" w14:textId="77777777" w:rsidR="00732BD1" w:rsidRPr="00ED78A2" w:rsidRDefault="00732BD1" w:rsidP="00D60459">
            <w:pPr>
              <w:rPr>
                <w:rFonts w:ascii="Courier New" w:eastAsia="Times New Roman" w:hAnsi="Courier New" w:cs="Courier New"/>
                <w:color w:val="211C1E"/>
              </w:rPr>
            </w:pPr>
            <w:r w:rsidRPr="00ED78A2">
              <w:rPr>
                <w:rFonts w:ascii="Courier New" w:eastAsia="Times New Roman" w:hAnsi="Courier New" w:cs="Courier New"/>
                <w:color w:val="211C1E"/>
              </w:rPr>
              <w:t>9. Pensamientos de que estaría mejor muerto/a o de querer hacerse daño de algún modo</w:t>
            </w:r>
          </w:p>
        </w:tc>
        <w:tc>
          <w:tcPr>
            <w:tcW w:w="900" w:type="dxa"/>
          </w:tcPr>
          <w:p w14:paraId="3971D154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5E785CC1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A8B3EC4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5AF3B932" w14:textId="77777777" w:rsidR="00732BD1" w:rsidRPr="00091770" w:rsidRDefault="00732BD1" w:rsidP="00D6045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24B15" w14:textId="77777777" w:rsidR="00B53D6B" w:rsidRDefault="00B53D6B"/>
    <w:sectPr w:rsidR="00B5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1"/>
    <w:rsid w:val="00732BD1"/>
    <w:rsid w:val="00B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6B1F"/>
  <w15:chartTrackingRefBased/>
  <w15:docId w15:val="{26CBC698-8474-4BC6-8D57-69D5BE46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D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Anónimo</cp:lastModifiedBy>
  <cp:revision>1</cp:revision>
  <dcterms:created xsi:type="dcterms:W3CDTF">2021-08-20T23:04:00Z</dcterms:created>
  <dcterms:modified xsi:type="dcterms:W3CDTF">2021-08-20T23:05:00Z</dcterms:modified>
</cp:coreProperties>
</file>