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B70A7" w14:textId="2BD163FF" w:rsidR="003E0205" w:rsidRDefault="003E0205">
      <w:r w:rsidRPr="003E0205">
        <w:t>Zayn is urinating more frequently than usual . Urinated in the house between his walks 3 times in last 10 days</w:t>
      </w:r>
    </w:p>
    <w:sectPr w:rsidR="003E0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05"/>
    <w:rsid w:val="003E0205"/>
    <w:rsid w:val="003F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8A9F6"/>
  <w15:chartTrackingRefBased/>
  <w15:docId w15:val="{BC1DE39C-E4B2-184C-B06C-10AFD3E53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Ashita Arora</dc:creator>
  <cp:keywords/>
  <dc:description/>
  <cp:lastModifiedBy>Ashita Arora</cp:lastModifiedBy>
  <cp:revision>2</cp:revision>
  <dcterms:created xsi:type="dcterms:W3CDTF">2026-03-15T12:38:00Z</dcterms:created>
  <dcterms:modified xsi:type="dcterms:W3CDTF">2026-03-15T12:38:00Z</dcterms:modified>
</cp:coreProperties>
</file>