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FC200" w14:textId="294752AA" w:rsidR="0082490B" w:rsidRPr="00A73E33" w:rsidRDefault="0022723F" w:rsidP="009963E2">
      <w:pPr>
        <w:pStyle w:val="Heading1"/>
      </w:pPr>
      <w:r>
        <w:t>Вступ</w:t>
      </w:r>
    </w:p>
    <w:p w14:paraId="77BF8787" w14:textId="77777777" w:rsidR="009D0E07" w:rsidRDefault="009D0E07" w:rsidP="009C5454">
      <w:r>
        <w:rPr>
          <w:lang w:val="en-US"/>
        </w:rPr>
        <w:t>E</w:t>
      </w:r>
      <w:r w:rsidRPr="009D0E07">
        <w:t>-</w:t>
      </w:r>
      <w:proofErr w:type="spellStart"/>
      <w:r>
        <w:rPr>
          <w:lang w:val="en-US"/>
        </w:rPr>
        <w:t>corp</w:t>
      </w:r>
      <w:proofErr w:type="spellEnd"/>
      <w:r w:rsidRPr="009D0E07">
        <w:t xml:space="preserve"> </w:t>
      </w:r>
      <w:r>
        <w:t xml:space="preserve">дуже серйозно ставиться до безпеки своїх систем та </w:t>
      </w:r>
      <w:proofErr w:type="spellStart"/>
      <w:r>
        <w:t>приватності</w:t>
      </w:r>
      <w:proofErr w:type="spellEnd"/>
      <w:r>
        <w:t xml:space="preserve"> клієнтів, але ми усвідомлюємо, що наші зусилля з захисту ввірених нам секретів потребують зовнішньої незалежної перевірки. З цією метою </w:t>
      </w:r>
      <w:r>
        <w:rPr>
          <w:lang w:val="en-US"/>
        </w:rPr>
        <w:t>E</w:t>
      </w:r>
      <w:r w:rsidRPr="009D0E07">
        <w:t>-</w:t>
      </w:r>
      <w:proofErr w:type="spellStart"/>
      <w:r>
        <w:rPr>
          <w:lang w:val="en-US"/>
        </w:rPr>
        <w:t>corp</w:t>
      </w:r>
      <w:proofErr w:type="spellEnd"/>
      <w:r w:rsidRPr="009D0E07">
        <w:t xml:space="preserve"> регулярно замовляє повномасштабні тести на проникнення (</w:t>
      </w:r>
      <w:r>
        <w:rPr>
          <w:lang w:val="en-US"/>
        </w:rPr>
        <w:t>Penetration</w:t>
      </w:r>
      <w:r w:rsidRPr="009D0E07">
        <w:t xml:space="preserve"> </w:t>
      </w:r>
      <w:r>
        <w:rPr>
          <w:lang w:val="en-US"/>
        </w:rPr>
        <w:t>Tests</w:t>
      </w:r>
      <w:r w:rsidRPr="009D0E07">
        <w:t xml:space="preserve">) </w:t>
      </w:r>
      <w:r>
        <w:t>у найдосвідченіших та найбільш кваліфікованих постачальників таких послуг. Але разом з тим, ми розуміємо, що періодичного незалежного тестування недостатньо для повної впевненості в найвищому можливому рівні захисту.</w:t>
      </w:r>
    </w:p>
    <w:p w14:paraId="71544680" w14:textId="5431B039" w:rsidR="00A73E33" w:rsidRPr="00BC74C3" w:rsidRDefault="009D0E07" w:rsidP="009D0E07">
      <w:r>
        <w:t xml:space="preserve">Саме тому, </w:t>
      </w:r>
      <w:r w:rsidR="003323CC">
        <w:rPr>
          <w:lang w:val="en-US"/>
        </w:rPr>
        <w:t>E</w:t>
      </w:r>
      <w:r w:rsidRPr="009D0E07">
        <w:t>-</w:t>
      </w:r>
      <w:proofErr w:type="spellStart"/>
      <w:r>
        <w:rPr>
          <w:lang w:val="en-US"/>
        </w:rPr>
        <w:t>corp</w:t>
      </w:r>
      <w:proofErr w:type="spellEnd"/>
      <w:r w:rsidRPr="009D0E07">
        <w:t xml:space="preserve"> </w:t>
      </w:r>
      <w:r>
        <w:t>прийняла рішення щодо поліпшення рівня захищеності системи шляхом надання дозволу на дослідження вразливостей її систем усіма бажаючими, за умови додержання учасниками правил відповідального розкриття інформації про вразливості (</w:t>
      </w:r>
      <w:r w:rsidRPr="00F513B0">
        <w:rPr>
          <w:lang w:val="en-US"/>
        </w:rPr>
        <w:t>Responsible</w:t>
      </w:r>
      <w:r w:rsidRPr="009D11AC">
        <w:t xml:space="preserve"> </w:t>
      </w:r>
      <w:r w:rsidRPr="00F513B0">
        <w:rPr>
          <w:lang w:val="en-US"/>
        </w:rPr>
        <w:t>Disclosure</w:t>
      </w:r>
      <w:r>
        <w:t>).</w:t>
      </w:r>
    </w:p>
    <w:p w14:paraId="6E7F3FE6" w14:textId="1DF4C3F5" w:rsidR="007D1A29" w:rsidRDefault="007D1A29" w:rsidP="009C5454">
      <w:r>
        <w:t xml:space="preserve">З цією метою </w:t>
      </w:r>
      <w:r w:rsidR="009D0E07">
        <w:t>E-</w:t>
      </w:r>
      <w:proofErr w:type="spellStart"/>
      <w:r w:rsidR="009D0E07">
        <w:t>corp</w:t>
      </w:r>
      <w:proofErr w:type="spellEnd"/>
      <w:r>
        <w:t xml:space="preserve"> розробив та опублікував цю Програму повідомлення про вразливості, кожен учасник якої може взяти участь у процесі </w:t>
      </w:r>
      <w:r w:rsidR="009D0E07">
        <w:t>підвищення рівня безпеки систем, що мають</w:t>
      </w:r>
      <w:r>
        <w:t xml:space="preserve"> велике суспільне</w:t>
      </w:r>
      <w:r w:rsidR="009D0E07">
        <w:t xml:space="preserve"> та економічне</w:t>
      </w:r>
      <w:r>
        <w:t xml:space="preserve"> значення.</w:t>
      </w:r>
    </w:p>
    <w:p w14:paraId="11425227" w14:textId="7C24AF7C" w:rsidR="003323CC" w:rsidRDefault="003323CC" w:rsidP="009C5454">
      <w:r>
        <w:t>E-</w:t>
      </w:r>
      <w:proofErr w:type="spellStart"/>
      <w:r>
        <w:t>corp</w:t>
      </w:r>
      <w:proofErr w:type="spellEnd"/>
      <w:r>
        <w:t xml:space="preserve"> залишає за собою право змінювати умови цієї Програми. Будь ласка, </w:t>
      </w:r>
      <w:r w:rsidR="006F6C74">
        <w:t>слідкуйте за оновленнями.</w:t>
      </w:r>
    </w:p>
    <w:p w14:paraId="573AA406" w14:textId="77777777" w:rsidR="00BE13E4" w:rsidRDefault="00BE13E4" w:rsidP="00BE13E4">
      <w:pPr>
        <w:pStyle w:val="Heading1"/>
      </w:pPr>
      <w:r>
        <w:t>Винагорода</w:t>
      </w:r>
    </w:p>
    <w:p w14:paraId="55D13DBF" w14:textId="1E82ABCB" w:rsidR="00BE13E4" w:rsidRDefault="00BE13E4" w:rsidP="009C5454">
      <w:r>
        <w:t>Ця Програма використовує стандартні положення</w:t>
      </w:r>
      <w:r w:rsidRPr="009D11AC">
        <w:t xml:space="preserve"> </w:t>
      </w:r>
      <w:proofErr w:type="spellStart"/>
      <w:r w:rsidRPr="00F513B0">
        <w:rPr>
          <w:lang w:val="en-US"/>
        </w:rPr>
        <w:t>BugCrowd</w:t>
      </w:r>
      <w:proofErr w:type="spellEnd"/>
      <w:r w:rsidRPr="009D11AC">
        <w:t xml:space="preserve"> </w:t>
      </w:r>
      <w:r w:rsidRPr="00F513B0">
        <w:rPr>
          <w:lang w:val="en-US"/>
        </w:rPr>
        <w:t>Vulnerability</w:t>
      </w:r>
      <w:r w:rsidRPr="009D11AC">
        <w:t xml:space="preserve"> </w:t>
      </w:r>
      <w:r w:rsidRPr="00F513B0">
        <w:rPr>
          <w:lang w:val="en-US"/>
        </w:rPr>
        <w:t>Rating</w:t>
      </w:r>
      <w:r w:rsidRPr="009D11AC">
        <w:t xml:space="preserve"> </w:t>
      </w:r>
      <w:r w:rsidRPr="00F513B0">
        <w:rPr>
          <w:lang w:val="en-US"/>
        </w:rPr>
        <w:t>Taxonomy</w:t>
      </w:r>
      <w:r w:rsidRPr="000D3439">
        <w:t xml:space="preserve"> (</w:t>
      </w:r>
      <w:hyperlink r:id="rId5" w:history="1">
        <w:r w:rsidRPr="00E44023">
          <w:rPr>
            <w:rStyle w:val="Hyperlink"/>
          </w:rPr>
          <w:t>https://bugcrowd.com/vulnerability-rating-taxonomy</w:t>
        </w:r>
      </w:hyperlink>
      <w:r>
        <w:t>)</w:t>
      </w:r>
      <w:r w:rsidRPr="000D3439">
        <w:t xml:space="preserve"> </w:t>
      </w:r>
      <w:r>
        <w:t>для визначення рівня ризику знайдених вразливостей.</w:t>
      </w:r>
    </w:p>
    <w:p w14:paraId="61BC53D1" w14:textId="2249324C" w:rsidR="00BE13E4" w:rsidRDefault="00D947CD" w:rsidP="009C5454">
      <w:r>
        <w:t>У</w:t>
      </w:r>
      <w:r w:rsidR="00BE13E4">
        <w:t>часники Про</w:t>
      </w:r>
      <w:r>
        <w:t xml:space="preserve">грами можуть розраховувати на </w:t>
      </w:r>
      <w:r w:rsidR="00BE13E4">
        <w:t>матеріальну винагороду за перевірені вразливості, знайдені в системах в Області дії.</w:t>
      </w:r>
      <w:r w:rsidR="007E0852">
        <w:t xml:space="preserve"> </w:t>
      </w:r>
      <w:r w:rsidR="00BE13E4">
        <w:t xml:space="preserve">Форма винагороди: </w:t>
      </w:r>
      <w:r>
        <w:t>грошова премія</w:t>
      </w:r>
      <w:r w:rsidR="00462114">
        <w:t xml:space="preserve"> </w:t>
      </w:r>
      <w:r>
        <w:t xml:space="preserve">та </w:t>
      </w:r>
      <w:r w:rsidR="00BE13E4">
        <w:t>внесення імені або псевдоніму учасника у Зал слави Програми на офіційному веб-сайті системи</w:t>
      </w:r>
      <w:r w:rsidR="004B72BF">
        <w:t xml:space="preserve">: </w:t>
      </w:r>
      <w:hyperlink r:id="rId6" w:history="1">
        <w:r w:rsidR="004B72BF" w:rsidRPr="006E26FA">
          <w:rPr>
            <w:rStyle w:val="Hyperlink"/>
          </w:rPr>
          <w:t>https://bounty.e-corp.com.ua</w:t>
        </w:r>
      </w:hyperlink>
    </w:p>
    <w:p w14:paraId="6D1B540A" w14:textId="64A31E6A" w:rsidR="0062096B" w:rsidRDefault="0062096B" w:rsidP="009C5454">
      <w:r>
        <w:t>Розмір винагороди: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2552"/>
      </w:tblGrid>
      <w:tr w:rsidR="0062096B" w:rsidRPr="00FC7498" w14:paraId="357489A5" w14:textId="77777777" w:rsidTr="0062096B">
        <w:tc>
          <w:tcPr>
            <w:tcW w:w="1597" w:type="dxa"/>
          </w:tcPr>
          <w:p w14:paraId="0998539B" w14:textId="59050396" w:rsidR="0062096B" w:rsidRPr="00FC7498" w:rsidRDefault="0062096B" w:rsidP="009C5454">
            <w:pPr>
              <w:rPr>
                <w:b/>
                <w:lang w:val="en-US"/>
              </w:rPr>
            </w:pPr>
            <w:r w:rsidRPr="00FC7498">
              <w:rPr>
                <w:b/>
                <w:lang w:val="en-US"/>
              </w:rPr>
              <w:t>Priority (VRT)</w:t>
            </w:r>
          </w:p>
        </w:tc>
        <w:tc>
          <w:tcPr>
            <w:tcW w:w="2552" w:type="dxa"/>
          </w:tcPr>
          <w:p w14:paraId="33CC08A6" w14:textId="0AEC4949" w:rsidR="0062096B" w:rsidRPr="00FC7498" w:rsidRDefault="0062096B" w:rsidP="009C5454">
            <w:pPr>
              <w:rPr>
                <w:b/>
                <w:lang w:val="en-US"/>
              </w:rPr>
            </w:pPr>
            <w:r w:rsidRPr="00FC7498">
              <w:rPr>
                <w:b/>
                <w:lang w:val="en-US"/>
              </w:rPr>
              <w:t>Bounty, USD</w:t>
            </w:r>
          </w:p>
        </w:tc>
      </w:tr>
      <w:tr w:rsidR="0062096B" w14:paraId="2A25DC05" w14:textId="77777777" w:rsidTr="0062096B">
        <w:tc>
          <w:tcPr>
            <w:tcW w:w="1597" w:type="dxa"/>
          </w:tcPr>
          <w:p w14:paraId="52D14167" w14:textId="28CDE545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552" w:type="dxa"/>
          </w:tcPr>
          <w:p w14:paraId="40C6EAAE" w14:textId="391339C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="00D93738">
              <w:rPr>
                <w:lang w:val="en-US"/>
              </w:rPr>
              <w:t>-10</w:t>
            </w:r>
            <w:r>
              <w:rPr>
                <w:lang w:val="en-US"/>
              </w:rPr>
              <w:t>00</w:t>
            </w:r>
          </w:p>
        </w:tc>
      </w:tr>
      <w:tr w:rsidR="0062096B" w14:paraId="3DA164A6" w14:textId="77777777" w:rsidTr="0062096B">
        <w:tc>
          <w:tcPr>
            <w:tcW w:w="1597" w:type="dxa"/>
          </w:tcPr>
          <w:p w14:paraId="311080FE" w14:textId="00BE9AB6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552" w:type="dxa"/>
          </w:tcPr>
          <w:p w14:paraId="61315BF3" w14:textId="41CA7C0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250-500</w:t>
            </w:r>
          </w:p>
        </w:tc>
      </w:tr>
      <w:tr w:rsidR="0062096B" w14:paraId="02982826" w14:textId="77777777" w:rsidTr="0062096B">
        <w:tc>
          <w:tcPr>
            <w:tcW w:w="1597" w:type="dxa"/>
          </w:tcPr>
          <w:p w14:paraId="5EF68605" w14:textId="307C47F8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552" w:type="dxa"/>
          </w:tcPr>
          <w:p w14:paraId="32806464" w14:textId="336EEEC3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150-250</w:t>
            </w:r>
          </w:p>
        </w:tc>
      </w:tr>
      <w:tr w:rsidR="0062096B" w14:paraId="121A9135" w14:textId="77777777" w:rsidTr="0062096B">
        <w:tc>
          <w:tcPr>
            <w:tcW w:w="1597" w:type="dxa"/>
          </w:tcPr>
          <w:p w14:paraId="349D0086" w14:textId="07E6ACF0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552" w:type="dxa"/>
          </w:tcPr>
          <w:p w14:paraId="0629F14B" w14:textId="20D1CBD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50-150</w:t>
            </w:r>
          </w:p>
        </w:tc>
      </w:tr>
      <w:tr w:rsidR="0062096B" w14:paraId="05725136" w14:textId="77777777" w:rsidTr="0062096B">
        <w:tc>
          <w:tcPr>
            <w:tcW w:w="1597" w:type="dxa"/>
          </w:tcPr>
          <w:p w14:paraId="34BFC779" w14:textId="5E71C09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2552" w:type="dxa"/>
          </w:tcPr>
          <w:p w14:paraId="3C543497" w14:textId="4CF5CD99" w:rsidR="0062096B" w:rsidRPr="0062096B" w:rsidRDefault="0062096B" w:rsidP="009C5454">
            <w:r>
              <w:t>Не винагороджується</w:t>
            </w:r>
          </w:p>
        </w:tc>
      </w:tr>
    </w:tbl>
    <w:p w14:paraId="6322D4DA" w14:textId="7BB8ABE9" w:rsidR="00907CAF" w:rsidRPr="00F73373" w:rsidRDefault="00536941" w:rsidP="00FC7498">
      <w:r>
        <w:t>У</w:t>
      </w:r>
      <w:r w:rsidR="00FC7498">
        <w:t xml:space="preserve"> випадках знайдення вразливості критичного рівня ризику, </w:t>
      </w:r>
      <w:r w:rsidR="00FC7498">
        <w:rPr>
          <w:lang w:val="en-US"/>
        </w:rPr>
        <w:t>E</w:t>
      </w:r>
      <w:r w:rsidR="00FC7498" w:rsidRPr="003323CC">
        <w:t>-</w:t>
      </w:r>
      <w:proofErr w:type="spellStart"/>
      <w:r w:rsidR="00FC7498">
        <w:rPr>
          <w:lang w:val="en-US"/>
        </w:rPr>
        <w:t>corp</w:t>
      </w:r>
      <w:proofErr w:type="spellEnd"/>
      <w:r w:rsidR="00FC7498" w:rsidRPr="003323CC">
        <w:t xml:space="preserve"> </w:t>
      </w:r>
      <w:r w:rsidR="00FC7498" w:rsidRPr="00FC7498">
        <w:t>залишає за собою право збільшити розмір виплати від</w:t>
      </w:r>
      <w:r w:rsidR="00907CAF">
        <w:t>повідно до важливості знахідки.</w:t>
      </w:r>
      <w:r w:rsidR="00F73373">
        <w:t xml:space="preserve"> </w:t>
      </w:r>
      <w:r w:rsidR="00907CAF">
        <w:t xml:space="preserve">Також, </w:t>
      </w:r>
      <w:r w:rsidR="00907CAF">
        <w:rPr>
          <w:lang w:val="en-US"/>
        </w:rPr>
        <w:t>E</w:t>
      </w:r>
      <w:r w:rsidR="00907CAF" w:rsidRPr="00F73373">
        <w:t>-</w:t>
      </w:r>
      <w:proofErr w:type="spellStart"/>
      <w:r w:rsidR="00907CAF">
        <w:rPr>
          <w:lang w:val="en-US"/>
        </w:rPr>
        <w:t>corp</w:t>
      </w:r>
      <w:proofErr w:type="spellEnd"/>
      <w:r w:rsidR="00907CAF" w:rsidRPr="00F73373">
        <w:t xml:space="preserve"> </w:t>
      </w:r>
      <w:r w:rsidR="00907CAF">
        <w:t>робить деякі виключення з вразливостей, які можуть претендувати на винагороду. Докладніше дивіться розділ Пріоритети.</w:t>
      </w:r>
    </w:p>
    <w:p w14:paraId="4E2F3803" w14:textId="06D922C3" w:rsidR="00907CAF" w:rsidRDefault="00907CAF" w:rsidP="00907CAF">
      <w:pPr>
        <w:pStyle w:val="Heading1"/>
      </w:pPr>
      <w:r>
        <w:lastRenderedPageBreak/>
        <w:t>Пріоритети</w:t>
      </w:r>
    </w:p>
    <w:p w14:paraId="531745A4" w14:textId="5ACF022E" w:rsidR="00907CAF" w:rsidRDefault="00907CAF" w:rsidP="00907CAF">
      <w:r>
        <w:t>E-</w:t>
      </w:r>
      <w:proofErr w:type="spellStart"/>
      <w:r>
        <w:t>corp</w:t>
      </w:r>
      <w:proofErr w:type="spellEnd"/>
      <w:r>
        <w:t xml:space="preserve"> найбільше </w:t>
      </w:r>
      <w:r w:rsidR="00F73373">
        <w:t>зацікавлена в отриманні звітів щодо таких вразливостей:</w:t>
      </w:r>
    </w:p>
    <w:p w14:paraId="57FE63B3" w14:textId="77777777" w:rsidR="007355B3" w:rsidRPr="000A17D7" w:rsidRDefault="007355B3" w:rsidP="000A17D7">
      <w:pPr>
        <w:pStyle w:val="ListParagraph"/>
        <w:numPr>
          <w:ilvl w:val="0"/>
          <w:numId w:val="7"/>
        </w:numPr>
        <w:rPr>
          <w:b/>
          <w:lang w:val="en-US"/>
        </w:rPr>
      </w:pPr>
      <w:bookmarkStart w:id="0" w:name="_GoBack"/>
      <w:r w:rsidRPr="000A17D7">
        <w:rPr>
          <w:b/>
          <w:lang w:val="en-US"/>
        </w:rPr>
        <w:t>Remote Code Execution</w:t>
      </w:r>
    </w:p>
    <w:p w14:paraId="4B3C10E7" w14:textId="5543AE81" w:rsidR="007355B3" w:rsidRPr="000A17D7" w:rsidRDefault="007355B3" w:rsidP="000A17D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A17D7">
        <w:rPr>
          <w:b/>
          <w:lang w:val="en-US"/>
        </w:rPr>
        <w:t>SQL Injection</w:t>
      </w:r>
    </w:p>
    <w:p w14:paraId="612D2D98" w14:textId="2E668BEB" w:rsidR="007355B3" w:rsidRPr="000A17D7" w:rsidRDefault="007355B3" w:rsidP="000A17D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A17D7">
        <w:rPr>
          <w:b/>
          <w:lang w:val="en-US"/>
        </w:rPr>
        <w:t>Cross-Site Scripting</w:t>
      </w:r>
    </w:p>
    <w:p w14:paraId="66C4FE8E" w14:textId="71DDAB35" w:rsidR="007355B3" w:rsidRPr="000A17D7" w:rsidRDefault="007355B3" w:rsidP="000A17D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A17D7">
        <w:rPr>
          <w:b/>
          <w:lang w:val="en-US"/>
        </w:rPr>
        <w:t>Cross-Site Request Forgery</w:t>
      </w:r>
    </w:p>
    <w:p w14:paraId="2F12734A" w14:textId="2DA54E77" w:rsidR="007355B3" w:rsidRPr="000A17D7" w:rsidRDefault="007355B3" w:rsidP="000A17D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A17D7">
        <w:rPr>
          <w:b/>
          <w:lang w:val="en-US"/>
        </w:rPr>
        <w:t>Authentication Bypass</w:t>
      </w:r>
    </w:p>
    <w:p w14:paraId="5FFDFB7A" w14:textId="3BDF921A" w:rsidR="007355B3" w:rsidRPr="000A17D7" w:rsidRDefault="007355B3" w:rsidP="000A17D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A17D7">
        <w:rPr>
          <w:b/>
          <w:lang w:val="en-US"/>
        </w:rPr>
        <w:t>Privilege Escalation</w:t>
      </w:r>
    </w:p>
    <w:bookmarkEnd w:id="0"/>
    <w:p w14:paraId="0AF4C6E4" w14:textId="433950AC" w:rsidR="007355B3" w:rsidRDefault="007355B3" w:rsidP="00907CAF">
      <w:r w:rsidRPr="007355B3">
        <w:t>E-</w:t>
      </w:r>
      <w:proofErr w:type="spellStart"/>
      <w:r w:rsidRPr="007355B3">
        <w:t>corp</w:t>
      </w:r>
      <w:proofErr w:type="spellEnd"/>
      <w:r w:rsidRPr="007355B3">
        <w:t xml:space="preserve"> навмисно виключає такі вразливості з Програми:</w:t>
      </w:r>
    </w:p>
    <w:p w14:paraId="10A39F4A" w14:textId="19510AA0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Accessible non-sensitive files and directories</w:t>
      </w:r>
    </w:p>
    <w:p w14:paraId="14BFF1C4" w14:textId="086EB45C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 xml:space="preserve">Descriptive non-sensitive error messages </w:t>
      </w:r>
    </w:p>
    <w:p w14:paraId="08D8B1C0" w14:textId="66DD578F" w:rsidR="007355B3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Potential for social engineering and phishing attacks</w:t>
      </w:r>
    </w:p>
    <w:p w14:paraId="48D8185D" w14:textId="25569736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Potential for dictionary or brute force password attacks</w:t>
      </w:r>
    </w:p>
    <w:p w14:paraId="74DF95B3" w14:textId="407EE15A" w:rsidR="00E71674" w:rsidRPr="005B7C34" w:rsidRDefault="00E71674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Potential for Denial of Service attacks</w:t>
      </w:r>
    </w:p>
    <w:p w14:paraId="7EE60134" w14:textId="35CF4C97" w:rsidR="00E71674" w:rsidRPr="005B7C34" w:rsidRDefault="00E71674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Email/username enumeration</w:t>
      </w:r>
    </w:p>
    <w:p w14:paraId="54A5C13E" w14:textId="7124901B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Self XSS</w:t>
      </w:r>
    </w:p>
    <w:p w14:paraId="10503C43" w14:textId="3C4DCDF0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Text injection</w:t>
      </w:r>
    </w:p>
    <w:p w14:paraId="22B95DBD" w14:textId="768F681A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Email spoofing</w:t>
      </w:r>
    </w:p>
    <w:p w14:paraId="7BE83DFA" w14:textId="5474F811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Fingerprinting of public services</w:t>
      </w:r>
    </w:p>
    <w:p w14:paraId="265D8C54" w14:textId="2D6B4788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Clickjacking and issues only exploitable through clickjacking</w:t>
      </w:r>
    </w:p>
    <w:p w14:paraId="07A3F278" w14:textId="727C32C1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Low-impact CSRF, such as logout or publicly available forms</w:t>
      </w:r>
    </w:p>
    <w:p w14:paraId="7D1B0C6D" w14:textId="73C96B64" w:rsidR="004C4B78" w:rsidRPr="005B7C34" w:rsidRDefault="004C4B78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 xml:space="preserve">Lack of Secure and </w:t>
      </w:r>
      <w:proofErr w:type="spellStart"/>
      <w:r w:rsidRPr="005B7C34">
        <w:rPr>
          <w:b/>
          <w:lang w:val="en-US"/>
        </w:rPr>
        <w:t>HTTPOnly</w:t>
      </w:r>
      <w:proofErr w:type="spellEnd"/>
      <w:r w:rsidRPr="005B7C34">
        <w:rPr>
          <w:b/>
          <w:lang w:val="en-US"/>
        </w:rPr>
        <w:t xml:space="preserve"> cookie flags</w:t>
      </w:r>
    </w:p>
    <w:p w14:paraId="3944E500" w14:textId="6F1C6CA5" w:rsidR="00E71674" w:rsidRPr="005B7C34" w:rsidRDefault="00E71674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Lack of HTTP security headers</w:t>
      </w:r>
    </w:p>
    <w:p w14:paraId="05F3BBE7" w14:textId="6CBA11AC" w:rsidR="004C4B78" w:rsidRPr="005B7C34" w:rsidRDefault="00E71674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HTTPS mixed content</w:t>
      </w:r>
    </w:p>
    <w:p w14:paraId="3080F911" w14:textId="4C2A0267" w:rsidR="00E71674" w:rsidRPr="005B7C34" w:rsidRDefault="00E71674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Low risk SSL/TLS issues</w:t>
      </w:r>
    </w:p>
    <w:p w14:paraId="5E9804B2" w14:textId="3784A3B5" w:rsidR="00E71674" w:rsidRPr="005B7C34" w:rsidRDefault="00E71674" w:rsidP="005B7C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B7C34">
        <w:rPr>
          <w:b/>
          <w:lang w:val="en-US"/>
        </w:rPr>
        <w:t>Out-of-date software versions</w:t>
      </w:r>
    </w:p>
    <w:p w14:paraId="201A99A2" w14:textId="2F86460F" w:rsidR="00E71674" w:rsidRPr="005B7C34" w:rsidRDefault="005B7C34" w:rsidP="00907CAF">
      <w:r>
        <w:t>Всі перелічені вразливості-виключення може бути винагороджено в разі їх присутності в критичних системах або демонстрації дослідником високого рівня відповідного ризику.</w:t>
      </w:r>
    </w:p>
    <w:p w14:paraId="49219E0D" w14:textId="4061C6E4" w:rsidR="0082490B" w:rsidRDefault="0082490B" w:rsidP="009C5454">
      <w:pPr>
        <w:pStyle w:val="Heading1"/>
      </w:pPr>
      <w:r w:rsidRPr="00A73E33">
        <w:t>Область дії</w:t>
      </w:r>
      <w:r w:rsidR="004C4046">
        <w:t xml:space="preserve"> та виключення</w:t>
      </w:r>
    </w:p>
    <w:p w14:paraId="29B934D0" w14:textId="6BF359B9" w:rsidR="0082490B" w:rsidRPr="00A73E33" w:rsidRDefault="009C5454" w:rsidP="009C5454">
      <w:r>
        <w:t xml:space="preserve">Дозвіл </w:t>
      </w:r>
      <w:r w:rsidR="000F1CF2">
        <w:t xml:space="preserve">щодо </w:t>
      </w:r>
      <w:r w:rsidR="00BC74C3">
        <w:t>здійснення</w:t>
      </w:r>
      <w:r w:rsidR="000F1CF2">
        <w:t xml:space="preserve"> дослідження вразливостей </w:t>
      </w:r>
      <w:r>
        <w:t xml:space="preserve">поширюється </w:t>
      </w:r>
      <w:r w:rsidR="000F1CF2">
        <w:t xml:space="preserve">на такі домени, що знаходяться у розпорядженні </w:t>
      </w:r>
      <w:r w:rsidR="004C4046">
        <w:rPr>
          <w:lang w:val="en-US"/>
        </w:rPr>
        <w:t>E</w:t>
      </w:r>
      <w:r w:rsidR="004C4046" w:rsidRPr="004C4046">
        <w:rPr>
          <w:lang w:val="ru-RU"/>
        </w:rPr>
        <w:t>-</w:t>
      </w:r>
      <w:proofErr w:type="spellStart"/>
      <w:r w:rsidR="004C4046">
        <w:rPr>
          <w:lang w:val="en-US"/>
        </w:rPr>
        <w:t>corp</w:t>
      </w:r>
      <w:proofErr w:type="spellEnd"/>
      <w:r w:rsidR="000F1CF2">
        <w:t>:</w:t>
      </w:r>
    </w:p>
    <w:p w14:paraId="43763836" w14:textId="285C7EF2" w:rsidR="009A1251" w:rsidRPr="00414972" w:rsidRDefault="004C4046" w:rsidP="00D677D8">
      <w:pPr>
        <w:ind w:firstLine="720"/>
        <w:rPr>
          <w:b/>
        </w:rPr>
      </w:pPr>
      <w:r w:rsidRPr="00414972">
        <w:rPr>
          <w:b/>
        </w:rPr>
        <w:t>*.e-corp.com.ua</w:t>
      </w:r>
    </w:p>
    <w:p w14:paraId="71C5F263" w14:textId="0B092004" w:rsidR="004C4046" w:rsidRDefault="004C4046" w:rsidP="004C4046">
      <w:r>
        <w:t xml:space="preserve">Дозвіл </w:t>
      </w:r>
      <w:r w:rsidRPr="00414972">
        <w:rPr>
          <w:b/>
          <w:i/>
        </w:rPr>
        <w:t>не поширюється</w:t>
      </w:r>
      <w:r>
        <w:t xml:space="preserve"> на такі домени, які </w:t>
      </w:r>
      <w:r w:rsidR="00414972">
        <w:rPr>
          <w:lang w:val="en-US"/>
        </w:rPr>
        <w:t>E</w:t>
      </w:r>
      <w:r w:rsidR="00414972" w:rsidRPr="00414972">
        <w:rPr>
          <w:lang w:val="ru-RU"/>
        </w:rPr>
        <w:t>-</w:t>
      </w:r>
      <w:proofErr w:type="spellStart"/>
      <w:r w:rsidR="00414972">
        <w:rPr>
          <w:lang w:val="en-US"/>
        </w:rPr>
        <w:t>corp</w:t>
      </w:r>
      <w:proofErr w:type="spellEnd"/>
      <w:r w:rsidR="00414972" w:rsidRPr="00414972">
        <w:rPr>
          <w:lang w:val="ru-RU"/>
        </w:rPr>
        <w:t xml:space="preserve"> </w:t>
      </w:r>
      <w:r w:rsidR="007E0852">
        <w:t>орендує</w:t>
      </w:r>
      <w:r w:rsidR="00414972">
        <w:t xml:space="preserve"> у відповідних постачальників послуг:</w:t>
      </w:r>
    </w:p>
    <w:p w14:paraId="319D7B2E" w14:textId="2AC098CF" w:rsidR="00414972" w:rsidRDefault="00414972" w:rsidP="00D677D8">
      <w:pPr>
        <w:ind w:left="720"/>
        <w:rPr>
          <w:b/>
        </w:rPr>
      </w:pPr>
      <w:r w:rsidRPr="00414972">
        <w:rPr>
          <w:b/>
          <w:lang w:val="fr-FR"/>
        </w:rPr>
        <w:t>support</w:t>
      </w:r>
      <w:r w:rsidRPr="00414972">
        <w:rPr>
          <w:b/>
        </w:rPr>
        <w:t>.e-corp.com.ua</w:t>
      </w:r>
      <w:r>
        <w:rPr>
          <w:b/>
        </w:rPr>
        <w:br/>
        <w:t>crm</w:t>
      </w:r>
      <w:r w:rsidRPr="00414972">
        <w:rPr>
          <w:b/>
        </w:rPr>
        <w:t>.e-corp.com.ua</w:t>
      </w:r>
      <w:r w:rsidRPr="00414972">
        <w:rPr>
          <w:b/>
        </w:rPr>
        <w:br/>
      </w:r>
      <w:r>
        <w:rPr>
          <w:b/>
          <w:lang w:val="fr-FR"/>
        </w:rPr>
        <w:t>marketing</w:t>
      </w:r>
      <w:r w:rsidRPr="00414972">
        <w:rPr>
          <w:b/>
        </w:rPr>
        <w:t>.e-corp.com.ua</w:t>
      </w:r>
      <w:r>
        <w:rPr>
          <w:b/>
        </w:rPr>
        <w:br/>
        <w:t>mail</w:t>
      </w:r>
      <w:r w:rsidRPr="00414972">
        <w:rPr>
          <w:b/>
        </w:rPr>
        <w:t>.</w:t>
      </w:r>
      <w:r>
        <w:rPr>
          <w:b/>
        </w:rPr>
        <w:t>e-corp.com.ua</w:t>
      </w:r>
      <w:r>
        <w:rPr>
          <w:b/>
        </w:rPr>
        <w:br/>
        <w:t>autodiscover</w:t>
      </w:r>
      <w:r w:rsidRPr="00414972">
        <w:rPr>
          <w:b/>
        </w:rPr>
        <w:t>.e-corp.com.ua</w:t>
      </w:r>
    </w:p>
    <w:p w14:paraId="43EEC175" w14:textId="3699AE33" w:rsidR="00FD1160" w:rsidRPr="00907CAF" w:rsidRDefault="00FD1160" w:rsidP="00FD1160">
      <w:pPr>
        <w:rPr>
          <w:lang w:val="en-US"/>
        </w:rPr>
      </w:pPr>
      <w:r w:rsidRPr="00FD1160">
        <w:t>У ра</w:t>
      </w:r>
      <w:r>
        <w:t xml:space="preserve">зі виникнення запитань щодо належності системи </w:t>
      </w:r>
      <w:r>
        <w:rPr>
          <w:lang w:val="en-US"/>
        </w:rPr>
        <w:t>E</w:t>
      </w:r>
      <w:r w:rsidRPr="00FC7498">
        <w:rPr>
          <w:lang w:val="ru-RU"/>
        </w:rPr>
        <w:t>-</w:t>
      </w:r>
      <w:proofErr w:type="spellStart"/>
      <w:r>
        <w:rPr>
          <w:lang w:val="en-US"/>
        </w:rPr>
        <w:t>corp</w:t>
      </w:r>
      <w:proofErr w:type="spellEnd"/>
      <w:r w:rsidRPr="00FC7498">
        <w:rPr>
          <w:lang w:val="ru-RU"/>
        </w:rPr>
        <w:t xml:space="preserve"> </w:t>
      </w:r>
      <w:r>
        <w:t>до області дії Програми, будь ласка, зверніться до нас по роз’яснення.</w:t>
      </w:r>
    </w:p>
    <w:p w14:paraId="1CEDD9AF" w14:textId="77777777" w:rsidR="0082490B" w:rsidRPr="00A73E33" w:rsidRDefault="0082490B" w:rsidP="009C5454">
      <w:pPr>
        <w:pStyle w:val="Heading1"/>
      </w:pPr>
      <w:r w:rsidRPr="00A73E33">
        <w:t>Контакти</w:t>
      </w:r>
    </w:p>
    <w:p w14:paraId="7A304EBD" w14:textId="4EE56DD5" w:rsidR="001343C8" w:rsidRPr="004B72BF" w:rsidRDefault="000A17D7" w:rsidP="009C5454">
      <w:hyperlink r:id="rId7" w:history="1">
        <w:r w:rsidR="004B72BF" w:rsidRPr="006E26FA">
          <w:rPr>
            <w:rStyle w:val="Hyperlink"/>
          </w:rPr>
          <w:t>https://security.e-corp.com.ua</w:t>
        </w:r>
      </w:hyperlink>
      <w:r w:rsidR="004B72BF">
        <w:t xml:space="preserve"> </w:t>
      </w:r>
      <w:r w:rsidR="004B72BF" w:rsidRPr="004B72BF">
        <w:br/>
      </w:r>
      <w:hyperlink r:id="rId8" w:history="1">
        <w:r w:rsidR="00D947CD" w:rsidRPr="006E26FA">
          <w:rPr>
            <w:rStyle w:val="Hyperlink"/>
            <w:lang w:val="en-US"/>
          </w:rPr>
          <w:t>security</w:t>
        </w:r>
        <w:r w:rsidR="00D947CD" w:rsidRPr="004B72BF">
          <w:rPr>
            <w:rStyle w:val="Hyperlink"/>
          </w:rPr>
          <w:t>@</w:t>
        </w:r>
        <w:r w:rsidR="00D947CD" w:rsidRPr="006E26FA">
          <w:rPr>
            <w:rStyle w:val="Hyperlink"/>
            <w:lang w:val="en-US"/>
          </w:rPr>
          <w:t>e</w:t>
        </w:r>
        <w:r w:rsidR="00D947CD" w:rsidRPr="004B72BF">
          <w:rPr>
            <w:rStyle w:val="Hyperlink"/>
          </w:rPr>
          <w:t>-</w:t>
        </w:r>
        <w:proofErr w:type="spellStart"/>
        <w:r w:rsidR="00D947CD" w:rsidRPr="006E26FA">
          <w:rPr>
            <w:rStyle w:val="Hyperlink"/>
            <w:lang w:val="en-US"/>
          </w:rPr>
          <w:t>corp</w:t>
        </w:r>
        <w:proofErr w:type="spellEnd"/>
        <w:r w:rsidR="00D947CD" w:rsidRPr="004B72BF">
          <w:rPr>
            <w:rStyle w:val="Hyperlink"/>
          </w:rPr>
          <w:t>.</w:t>
        </w:r>
        <w:r w:rsidR="00D947CD" w:rsidRPr="006E26FA">
          <w:rPr>
            <w:rStyle w:val="Hyperlink"/>
            <w:lang w:val="en-US"/>
          </w:rPr>
          <w:t>com</w:t>
        </w:r>
        <w:r w:rsidR="00D947CD" w:rsidRPr="004B72BF">
          <w:rPr>
            <w:rStyle w:val="Hyperlink"/>
          </w:rPr>
          <w:t>.</w:t>
        </w:r>
        <w:proofErr w:type="spellStart"/>
        <w:r w:rsidR="00D947CD" w:rsidRPr="006E26FA">
          <w:rPr>
            <w:rStyle w:val="Hyperlink"/>
            <w:lang w:val="en-US"/>
          </w:rPr>
          <w:t>ua</w:t>
        </w:r>
        <w:proofErr w:type="spellEnd"/>
      </w:hyperlink>
      <w:r w:rsidR="004B72BF" w:rsidRPr="004B72BF">
        <w:br/>
      </w:r>
      <w:hyperlink r:id="rId9" w:history="1">
        <w:r w:rsidR="004B72BF" w:rsidRPr="006E26FA">
          <w:rPr>
            <w:rStyle w:val="Hyperlink"/>
            <w:lang w:val="en-US"/>
          </w:rPr>
          <w:t>bounty</w:t>
        </w:r>
        <w:r w:rsidR="004B72BF" w:rsidRPr="004B72BF">
          <w:rPr>
            <w:rStyle w:val="Hyperlink"/>
          </w:rPr>
          <w:t>@</w:t>
        </w:r>
        <w:r w:rsidR="004B72BF" w:rsidRPr="006E26FA">
          <w:rPr>
            <w:rStyle w:val="Hyperlink"/>
            <w:lang w:val="en-US"/>
          </w:rPr>
          <w:t>e</w:t>
        </w:r>
        <w:r w:rsidR="004B72BF" w:rsidRPr="004B72BF">
          <w:rPr>
            <w:rStyle w:val="Hyperlink"/>
          </w:rPr>
          <w:t>-</w:t>
        </w:r>
        <w:proofErr w:type="spellStart"/>
        <w:r w:rsidR="004B72BF" w:rsidRPr="006E26FA">
          <w:rPr>
            <w:rStyle w:val="Hyperlink"/>
            <w:lang w:val="en-US"/>
          </w:rPr>
          <w:t>corp</w:t>
        </w:r>
        <w:proofErr w:type="spellEnd"/>
        <w:r w:rsidR="004B72BF" w:rsidRPr="004B72BF">
          <w:rPr>
            <w:rStyle w:val="Hyperlink"/>
          </w:rPr>
          <w:t>.</w:t>
        </w:r>
        <w:r w:rsidR="004B72BF" w:rsidRPr="006E26FA">
          <w:rPr>
            <w:rStyle w:val="Hyperlink"/>
            <w:lang w:val="en-US"/>
          </w:rPr>
          <w:t>com</w:t>
        </w:r>
        <w:r w:rsidR="004B72BF" w:rsidRPr="004B72BF">
          <w:rPr>
            <w:rStyle w:val="Hyperlink"/>
          </w:rPr>
          <w:t>.</w:t>
        </w:r>
        <w:proofErr w:type="spellStart"/>
        <w:r w:rsidR="004B72BF" w:rsidRPr="006E26FA">
          <w:rPr>
            <w:rStyle w:val="Hyperlink"/>
            <w:lang w:val="en-US"/>
          </w:rPr>
          <w:t>ua</w:t>
        </w:r>
        <w:proofErr w:type="spellEnd"/>
      </w:hyperlink>
      <w:r w:rsidR="004B72BF" w:rsidRPr="004B72BF">
        <w:t xml:space="preserve"> </w:t>
      </w:r>
      <w:r w:rsidR="00D947CD" w:rsidRPr="004B72BF">
        <w:t xml:space="preserve"> </w:t>
      </w:r>
    </w:p>
    <w:p w14:paraId="7899E444" w14:textId="6A87E385" w:rsidR="0082490B" w:rsidRDefault="001343C8" w:rsidP="009C5454">
      <w:pPr>
        <w:pStyle w:val="Heading1"/>
      </w:pPr>
      <w:r>
        <w:t>Умови та обмеження</w:t>
      </w:r>
    </w:p>
    <w:p w14:paraId="295755F9" w14:textId="6BEFE0D6" w:rsidR="009A1251" w:rsidRDefault="009A1251" w:rsidP="009A1251">
      <w:r>
        <w:t>Програма встановлює такі умови:</w:t>
      </w:r>
    </w:p>
    <w:p w14:paraId="62840E32" w14:textId="5176A728" w:rsidR="009A1251" w:rsidRDefault="009A1251" w:rsidP="009A1251">
      <w:pPr>
        <w:pStyle w:val="ListParagraph"/>
        <w:numPr>
          <w:ilvl w:val="0"/>
          <w:numId w:val="1"/>
        </w:numPr>
      </w:pPr>
      <w:r>
        <w:t>Винагороду отримує перший дослідник, який повідомив про вразливість</w:t>
      </w:r>
      <w:r w:rsidR="00D36563">
        <w:t>.</w:t>
      </w:r>
    </w:p>
    <w:p w14:paraId="3928D61B" w14:textId="62CB357F" w:rsidR="009A1251" w:rsidRDefault="00D36563" w:rsidP="009A1251">
      <w:pPr>
        <w:pStyle w:val="ListParagraph"/>
        <w:numPr>
          <w:ilvl w:val="0"/>
          <w:numId w:val="1"/>
        </w:numPr>
      </w:pPr>
      <w:r>
        <w:t>Вразливість</w:t>
      </w:r>
      <w:r w:rsidR="00624AE8">
        <w:t xml:space="preserve"> повинна існувати </w:t>
      </w:r>
      <w:r>
        <w:t>в актуальній версії системи.</w:t>
      </w:r>
    </w:p>
    <w:p w14:paraId="37C1B2B1" w14:textId="1AC4FB49" w:rsidR="00D36563" w:rsidRDefault="00D36563" w:rsidP="009A1251">
      <w:pPr>
        <w:pStyle w:val="ListParagraph"/>
        <w:numPr>
          <w:ilvl w:val="0"/>
          <w:numId w:val="1"/>
        </w:numPr>
      </w:pPr>
      <w:r>
        <w:t xml:space="preserve">Дослідник </w:t>
      </w:r>
      <w:r w:rsidR="00624AE8">
        <w:t xml:space="preserve">повинен надати </w:t>
      </w:r>
      <w:r>
        <w:t>фактичні докази існування вразливості (</w:t>
      </w:r>
      <w:r>
        <w:rPr>
          <w:lang w:val="en-US"/>
        </w:rPr>
        <w:t>Proof</w:t>
      </w:r>
      <w:r w:rsidRPr="00D36563">
        <w:t xml:space="preserve"> </w:t>
      </w:r>
      <w:r>
        <w:rPr>
          <w:lang w:val="en-US"/>
        </w:rPr>
        <w:t>of</w:t>
      </w:r>
      <w:r w:rsidRPr="00D36563">
        <w:t xml:space="preserve"> </w:t>
      </w:r>
      <w:r>
        <w:rPr>
          <w:lang w:val="en-US"/>
        </w:rPr>
        <w:t>Concept</w:t>
      </w:r>
      <w:r w:rsidRPr="00D36563">
        <w:t>)</w:t>
      </w:r>
      <w:r>
        <w:t xml:space="preserve"> у формі </w:t>
      </w:r>
      <w:r w:rsidR="007E45C9">
        <w:t xml:space="preserve">текстового опису кроків відтворення вразливості, порцій мережевого трафіку або </w:t>
      </w:r>
      <w:r w:rsidR="007E45C9">
        <w:rPr>
          <w:lang w:val="en-US"/>
        </w:rPr>
        <w:t>HTTP</w:t>
      </w:r>
      <w:r w:rsidR="007E45C9" w:rsidRPr="007E45C9">
        <w:t xml:space="preserve"> </w:t>
      </w:r>
      <w:r w:rsidR="007E45C9">
        <w:t>сесій, знімків екрану та</w:t>
      </w:r>
      <w:r w:rsidR="00624AE8">
        <w:t xml:space="preserve">/або відео </w:t>
      </w:r>
      <w:r w:rsidR="007E45C9">
        <w:t>демонстрації.</w:t>
      </w:r>
    </w:p>
    <w:p w14:paraId="16BF09B8" w14:textId="30310510" w:rsidR="007E45C9" w:rsidRDefault="00F033B5" w:rsidP="009A1251">
      <w:pPr>
        <w:pStyle w:val="ListParagraph"/>
        <w:numPr>
          <w:ilvl w:val="0"/>
          <w:numId w:val="1"/>
        </w:numPr>
      </w:pPr>
      <w:r>
        <w:t xml:space="preserve">Дослідник </w:t>
      </w:r>
      <w:r w:rsidR="00624AE8">
        <w:t xml:space="preserve">повинен повідомити </w:t>
      </w:r>
      <w:r>
        <w:t xml:space="preserve">про вразливість </w:t>
      </w:r>
      <w:r w:rsidR="00624AE8">
        <w:t xml:space="preserve">власнику системи та додержатися </w:t>
      </w:r>
      <w:r w:rsidR="00251DCF">
        <w:t>умов відповідального розкриття інформації</w:t>
      </w:r>
      <w:r w:rsidR="00614D82">
        <w:t xml:space="preserve">: </w:t>
      </w:r>
      <w:r w:rsidR="00B44A13">
        <w:t>публічне розкриття інформації про вразливість дозволяється лише після її виправлення</w:t>
      </w:r>
      <w:r w:rsidR="00614D82">
        <w:t xml:space="preserve"> та </w:t>
      </w:r>
      <w:r w:rsidR="00614D82">
        <w:t>повинно бути узгоджене з власником</w:t>
      </w:r>
      <w:r w:rsidR="00B44A13">
        <w:t>.</w:t>
      </w:r>
    </w:p>
    <w:p w14:paraId="5D3806DB" w14:textId="7602814E" w:rsidR="00A968E1" w:rsidRDefault="00A968E1" w:rsidP="009A1251">
      <w:pPr>
        <w:pStyle w:val="ListParagraph"/>
        <w:numPr>
          <w:ilvl w:val="0"/>
          <w:numId w:val="1"/>
        </w:numPr>
      </w:pPr>
      <w:r>
        <w:t>Дослідник повинен надати додаткові відомості про вразливість, які можуть знадобитися власнику системи для її виправлення. Також, дослідник повинен здійснити перевірку виправлення вразливості в разі отримання такого звернення від власника системи.</w:t>
      </w:r>
    </w:p>
    <w:p w14:paraId="5899E55E" w14:textId="0E5AA935" w:rsidR="00B44A13" w:rsidRDefault="00B44A13" w:rsidP="008F1072">
      <w:pPr>
        <w:pStyle w:val="ListParagraph"/>
        <w:numPr>
          <w:ilvl w:val="0"/>
          <w:numId w:val="1"/>
        </w:numPr>
      </w:pPr>
      <w:r>
        <w:t xml:space="preserve">Дослідник </w:t>
      </w:r>
      <w:r w:rsidR="00931E05">
        <w:t xml:space="preserve"> повинен додержуватися </w:t>
      </w:r>
      <w:r w:rsidR="006B2698">
        <w:t>норм етичної поведінки: вик</w:t>
      </w:r>
      <w:r w:rsidR="00931E05">
        <w:t xml:space="preserve">ористовувати </w:t>
      </w:r>
      <w:r w:rsidR="00625166">
        <w:t>лише тестові облікові записи</w:t>
      </w:r>
      <w:r w:rsidR="006B2698">
        <w:t xml:space="preserve">, що належать досліднику, а також </w:t>
      </w:r>
      <w:r w:rsidR="00931E05">
        <w:t>утриму</w:t>
      </w:r>
      <w:r w:rsidR="006B2698">
        <w:t>в</w:t>
      </w:r>
      <w:r w:rsidR="00931E05">
        <w:t>ати</w:t>
      </w:r>
      <w:r w:rsidR="006B2698">
        <w:t>ся від отримання доступу до чутливих даних та облікових записів інших користувачів.</w:t>
      </w:r>
    </w:p>
    <w:p w14:paraId="5FEA64C1" w14:textId="51D94906" w:rsidR="006B2698" w:rsidRDefault="00EB0046" w:rsidP="00EB0046">
      <w:r>
        <w:t>Дослідникам забороняється здійснювати атаки відмови в обслуговуванні (</w:t>
      </w:r>
      <w:proofErr w:type="spellStart"/>
      <w:r>
        <w:t>DoS</w:t>
      </w:r>
      <w:proofErr w:type="spellEnd"/>
      <w:r>
        <w:t>/</w:t>
      </w:r>
      <w:proofErr w:type="spellStart"/>
      <w:r>
        <w:t>DDoS</w:t>
      </w:r>
      <w:proofErr w:type="spellEnd"/>
      <w:r>
        <w:t>) на системи в Області дії, а також використовувати системи автоматичного тестування, які генерують масивні об’єми мережевого трафіку та можуть вплинути на працездатність систем.</w:t>
      </w:r>
    </w:p>
    <w:p w14:paraId="2E863D98" w14:textId="3928848F" w:rsidR="00863796" w:rsidRDefault="00863796" w:rsidP="00EB0046">
      <w:r>
        <w:t xml:space="preserve">Працівники </w:t>
      </w:r>
      <w:r w:rsidR="00625166">
        <w:t>та підрядники E-</w:t>
      </w:r>
      <w:proofErr w:type="spellStart"/>
      <w:r w:rsidR="00625166">
        <w:t>corp</w:t>
      </w:r>
      <w:proofErr w:type="spellEnd"/>
      <w:r w:rsidR="00625166">
        <w:t>,</w:t>
      </w:r>
      <w:r>
        <w:t xml:space="preserve"> та інші особи, які могли брати участь в розробці та підтримці систем в Області дії, не мають права брати участь в цій Програмі.</w:t>
      </w:r>
    </w:p>
    <w:p w14:paraId="638E1393" w14:textId="57932B95" w:rsidR="000E6DBC" w:rsidRPr="0014654A" w:rsidRDefault="005D056E" w:rsidP="000E6DBC">
      <w:pPr>
        <w:pStyle w:val="Heading1"/>
      </w:pPr>
      <w:r>
        <w:t>Форма</w:t>
      </w:r>
      <w:r w:rsidR="000E6DBC">
        <w:t xml:space="preserve"> звіту</w:t>
      </w:r>
    </w:p>
    <w:p w14:paraId="0490F98C" w14:textId="0485B86B" w:rsidR="001343C8" w:rsidRDefault="000E6DBC" w:rsidP="008F15FC">
      <w:pPr>
        <w:pStyle w:val="ListParagraph"/>
        <w:numPr>
          <w:ilvl w:val="0"/>
          <w:numId w:val="4"/>
        </w:numPr>
      </w:pPr>
      <w:r>
        <w:t>Назва вразливості</w:t>
      </w:r>
      <w:r w:rsidR="008E4231">
        <w:t>.</w:t>
      </w:r>
    </w:p>
    <w:p w14:paraId="26E1A8A0" w14:textId="19009061" w:rsidR="000E6DBC" w:rsidRPr="000E6DBC" w:rsidRDefault="000E6DBC" w:rsidP="008F15FC">
      <w:pPr>
        <w:pStyle w:val="ListParagraph"/>
        <w:numPr>
          <w:ilvl w:val="0"/>
          <w:numId w:val="4"/>
        </w:numPr>
      </w:pPr>
      <w:r>
        <w:t xml:space="preserve">Класифікація вразливості згідно з </w:t>
      </w:r>
      <w:r w:rsidRPr="008F15FC">
        <w:rPr>
          <w:lang w:val="en-US"/>
        </w:rPr>
        <w:t>VRT</w:t>
      </w:r>
      <w:r w:rsidR="008E4231" w:rsidRPr="008E4231">
        <w:rPr>
          <w:lang w:val="ru-RU"/>
        </w:rPr>
        <w:t>.</w:t>
      </w:r>
    </w:p>
    <w:p w14:paraId="05F2D47D" w14:textId="45AF92DC" w:rsidR="000E6DBC" w:rsidRDefault="000E6DBC" w:rsidP="008F15FC">
      <w:pPr>
        <w:pStyle w:val="ListParagraph"/>
        <w:numPr>
          <w:ilvl w:val="0"/>
          <w:numId w:val="4"/>
        </w:numPr>
      </w:pPr>
      <w:r>
        <w:t>Суб’єктивна оцінка рівня ризику вразливості</w:t>
      </w:r>
      <w:r w:rsidR="008E4231">
        <w:t>.</w:t>
      </w:r>
    </w:p>
    <w:p w14:paraId="648D615C" w14:textId="7BA1CF8B" w:rsidR="000E6DBC" w:rsidRDefault="000E6DBC" w:rsidP="008F15FC">
      <w:pPr>
        <w:pStyle w:val="ListParagraph"/>
        <w:numPr>
          <w:ilvl w:val="0"/>
          <w:numId w:val="4"/>
        </w:numPr>
      </w:pPr>
      <w:r>
        <w:t>Пояснення щодо рівня ризику</w:t>
      </w:r>
      <w:r w:rsidR="005569EF">
        <w:t xml:space="preserve"> (</w:t>
      </w:r>
      <w:r w:rsidR="005569EF" w:rsidRPr="005569EF">
        <w:t>необов'язково</w:t>
      </w:r>
      <w:r w:rsidR="005569EF">
        <w:t>)</w:t>
      </w:r>
      <w:r w:rsidR="008E4231">
        <w:t>.</w:t>
      </w:r>
    </w:p>
    <w:p w14:paraId="63EB54C4" w14:textId="09A40E98" w:rsidR="000E6DBC" w:rsidRDefault="000E6DBC" w:rsidP="008F15FC">
      <w:pPr>
        <w:pStyle w:val="ListParagraph"/>
        <w:numPr>
          <w:ilvl w:val="0"/>
          <w:numId w:val="4"/>
        </w:numPr>
      </w:pPr>
      <w:r>
        <w:t>Демонстрація вразливості</w:t>
      </w:r>
      <w:r w:rsidR="008E4231">
        <w:t>.</w:t>
      </w:r>
    </w:p>
    <w:p w14:paraId="09954386" w14:textId="75D0A3E0" w:rsidR="000E6DBC" w:rsidRDefault="000E6DBC" w:rsidP="000E6DBC">
      <w:pPr>
        <w:pStyle w:val="ListParagraph"/>
        <w:numPr>
          <w:ilvl w:val="0"/>
          <w:numId w:val="2"/>
        </w:numPr>
      </w:pPr>
      <w:r>
        <w:t>Опис кроків з відтворення вразливості</w:t>
      </w:r>
      <w:r w:rsidR="008E4231">
        <w:t>.</w:t>
      </w:r>
    </w:p>
    <w:p w14:paraId="770687AC" w14:textId="602BAD3A" w:rsidR="000E6DBC" w:rsidRDefault="000E6DBC" w:rsidP="000E6DBC">
      <w:pPr>
        <w:pStyle w:val="ListParagraph"/>
        <w:numPr>
          <w:ilvl w:val="0"/>
          <w:numId w:val="2"/>
        </w:numPr>
      </w:pPr>
      <w:r>
        <w:rPr>
          <w:lang w:val="en-US"/>
        </w:rPr>
        <w:t>HTTP</w:t>
      </w:r>
      <w:r w:rsidRPr="000E6DBC">
        <w:rPr>
          <w:lang w:val="ru-RU"/>
        </w:rPr>
        <w:t>-</w:t>
      </w:r>
      <w:r>
        <w:t>сесії, що демонструють вразливість</w:t>
      </w:r>
      <w:r w:rsidR="008E4231" w:rsidRPr="008E4231">
        <w:rPr>
          <w:lang w:val="ru-RU"/>
        </w:rPr>
        <w:t>.</w:t>
      </w:r>
    </w:p>
    <w:p w14:paraId="0328CD76" w14:textId="06A176CC" w:rsidR="000E6DBC" w:rsidRDefault="000E6DBC" w:rsidP="000E6DBC">
      <w:pPr>
        <w:pStyle w:val="ListParagraph"/>
        <w:numPr>
          <w:ilvl w:val="0"/>
          <w:numId w:val="2"/>
        </w:numPr>
      </w:pPr>
      <w:r>
        <w:t>Знімки екрану, що демонструють вразливість</w:t>
      </w:r>
      <w:r w:rsidR="008E4231">
        <w:t>.</w:t>
      </w:r>
    </w:p>
    <w:p w14:paraId="3F457F32" w14:textId="49407FC7" w:rsidR="000E6DBC" w:rsidRDefault="000E6DBC" w:rsidP="000E6DBC">
      <w:pPr>
        <w:pStyle w:val="ListParagraph"/>
        <w:numPr>
          <w:ilvl w:val="0"/>
          <w:numId w:val="2"/>
        </w:numPr>
      </w:pPr>
      <w:r>
        <w:t>Відео-демонстрація відтворення вразливості</w:t>
      </w:r>
      <w:r w:rsidR="005569EF">
        <w:t xml:space="preserve"> (</w:t>
      </w:r>
      <w:r w:rsidR="005569EF" w:rsidRPr="005569EF">
        <w:t>необов'язково</w:t>
      </w:r>
      <w:r w:rsidR="005569EF">
        <w:t>)</w:t>
      </w:r>
      <w:r w:rsidR="008E4231">
        <w:t>.</w:t>
      </w:r>
    </w:p>
    <w:p w14:paraId="71D8663D" w14:textId="1B866044" w:rsidR="00B11727" w:rsidRDefault="00B11727" w:rsidP="00B11727">
      <w:pPr>
        <w:pStyle w:val="Heading1"/>
      </w:pPr>
      <w:r>
        <w:t>Доступ до систем</w:t>
      </w:r>
    </w:p>
    <w:p w14:paraId="181803B7" w14:textId="3404AFCF" w:rsidR="00B9647B" w:rsidRPr="00E618F3" w:rsidRDefault="00E618F3" w:rsidP="00B9647B">
      <w:r w:rsidRPr="00E618F3">
        <w:t>Доступ до систем, які дозволяють публічну реєстрацію користувачів, здійснюється із спеціальними обліковими записами, сформованими за схемою:</w:t>
      </w:r>
    </w:p>
    <w:p w14:paraId="08219A28" w14:textId="04BB8761" w:rsidR="000E6DBC" w:rsidRPr="00E618F3" w:rsidRDefault="00E618F3" w:rsidP="00EB0046">
      <w:pPr>
        <w:rPr>
          <w:b/>
          <w:lang w:val="ru-RU"/>
        </w:rPr>
      </w:pPr>
      <w:r w:rsidRPr="00E618F3">
        <w:rPr>
          <w:b/>
          <w:lang w:val="ru-RU"/>
        </w:rPr>
        <w:tab/>
      </w:r>
      <w:r w:rsidRPr="00E618F3">
        <w:rPr>
          <w:b/>
          <w:lang w:val="en-US"/>
        </w:rPr>
        <w:t>username</w:t>
      </w:r>
      <w:r w:rsidRPr="00E618F3">
        <w:rPr>
          <w:b/>
          <w:lang w:val="ru-RU"/>
        </w:rPr>
        <w:t>+</w:t>
      </w:r>
      <w:r w:rsidRPr="00E618F3">
        <w:rPr>
          <w:b/>
          <w:lang w:val="en-US"/>
        </w:rPr>
        <w:t>hacker</w:t>
      </w:r>
      <w:r w:rsidRPr="00E618F3">
        <w:rPr>
          <w:b/>
          <w:lang w:val="ru-RU"/>
        </w:rPr>
        <w:t>@</w:t>
      </w:r>
      <w:r w:rsidRPr="00E618F3">
        <w:rPr>
          <w:b/>
          <w:lang w:val="en-US"/>
        </w:rPr>
        <w:t>e</w:t>
      </w:r>
      <w:r w:rsidRPr="00E618F3">
        <w:rPr>
          <w:b/>
          <w:lang w:val="ru-RU"/>
        </w:rPr>
        <w:t>-</w:t>
      </w:r>
      <w:proofErr w:type="spellStart"/>
      <w:r w:rsidRPr="00E618F3">
        <w:rPr>
          <w:b/>
          <w:lang w:val="en-US"/>
        </w:rPr>
        <w:t>corp</w:t>
      </w:r>
      <w:proofErr w:type="spellEnd"/>
      <w:r w:rsidRPr="00E618F3">
        <w:rPr>
          <w:b/>
          <w:lang w:val="ru-RU"/>
        </w:rPr>
        <w:t>.</w:t>
      </w:r>
      <w:r w:rsidRPr="00E618F3">
        <w:rPr>
          <w:b/>
          <w:lang w:val="en-US"/>
        </w:rPr>
        <w:t>com</w:t>
      </w:r>
      <w:r w:rsidRPr="00E618F3">
        <w:rPr>
          <w:b/>
          <w:lang w:val="ru-RU"/>
        </w:rPr>
        <w:t>.</w:t>
      </w:r>
      <w:proofErr w:type="spellStart"/>
      <w:r w:rsidRPr="00E618F3">
        <w:rPr>
          <w:b/>
          <w:lang w:val="en-US"/>
        </w:rPr>
        <w:t>ua</w:t>
      </w:r>
      <w:proofErr w:type="spellEnd"/>
    </w:p>
    <w:sectPr w:rsidR="000E6DBC" w:rsidRPr="00E618F3" w:rsidSect="00922A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2D1"/>
    <w:multiLevelType w:val="hybridMultilevel"/>
    <w:tmpl w:val="DA3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D41C4"/>
    <w:multiLevelType w:val="hybridMultilevel"/>
    <w:tmpl w:val="6A9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162D6"/>
    <w:multiLevelType w:val="hybridMultilevel"/>
    <w:tmpl w:val="D918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7B9A"/>
    <w:multiLevelType w:val="hybridMultilevel"/>
    <w:tmpl w:val="49A6B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3959E5"/>
    <w:multiLevelType w:val="hybridMultilevel"/>
    <w:tmpl w:val="E68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30D70"/>
    <w:multiLevelType w:val="hybridMultilevel"/>
    <w:tmpl w:val="673E4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75222D"/>
    <w:multiLevelType w:val="hybridMultilevel"/>
    <w:tmpl w:val="7B6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0965E7"/>
    <w:rsid w:val="000A17D7"/>
    <w:rsid w:val="000B5D2A"/>
    <w:rsid w:val="000D3439"/>
    <w:rsid w:val="000E6DBC"/>
    <w:rsid w:val="000F1CF2"/>
    <w:rsid w:val="000F51E0"/>
    <w:rsid w:val="001126C0"/>
    <w:rsid w:val="001343C8"/>
    <w:rsid w:val="0014654A"/>
    <w:rsid w:val="00163C63"/>
    <w:rsid w:val="00173B41"/>
    <w:rsid w:val="001F6086"/>
    <w:rsid w:val="00222BD8"/>
    <w:rsid w:val="0022723F"/>
    <w:rsid w:val="002347C7"/>
    <w:rsid w:val="00251DCF"/>
    <w:rsid w:val="0025344E"/>
    <w:rsid w:val="002D0919"/>
    <w:rsid w:val="003323CC"/>
    <w:rsid w:val="004003C9"/>
    <w:rsid w:val="00414972"/>
    <w:rsid w:val="00462114"/>
    <w:rsid w:val="004A316F"/>
    <w:rsid w:val="004A5796"/>
    <w:rsid w:val="004B1201"/>
    <w:rsid w:val="004B72BF"/>
    <w:rsid w:val="004C4046"/>
    <w:rsid w:val="004C4B78"/>
    <w:rsid w:val="004F6CBB"/>
    <w:rsid w:val="00536941"/>
    <w:rsid w:val="0054129B"/>
    <w:rsid w:val="005569EF"/>
    <w:rsid w:val="00596701"/>
    <w:rsid w:val="005A50F2"/>
    <w:rsid w:val="005B7C34"/>
    <w:rsid w:val="005D056E"/>
    <w:rsid w:val="005D566D"/>
    <w:rsid w:val="005F540D"/>
    <w:rsid w:val="00614D82"/>
    <w:rsid w:val="0062096B"/>
    <w:rsid w:val="00624AE8"/>
    <w:rsid w:val="00625166"/>
    <w:rsid w:val="006B2698"/>
    <w:rsid w:val="006F6C74"/>
    <w:rsid w:val="0072458B"/>
    <w:rsid w:val="007355B3"/>
    <w:rsid w:val="00797009"/>
    <w:rsid w:val="007B49CC"/>
    <w:rsid w:val="007D1A29"/>
    <w:rsid w:val="007E0852"/>
    <w:rsid w:val="007E45C9"/>
    <w:rsid w:val="007E635D"/>
    <w:rsid w:val="0082490B"/>
    <w:rsid w:val="00863796"/>
    <w:rsid w:val="008B5047"/>
    <w:rsid w:val="008D5AFE"/>
    <w:rsid w:val="008E4231"/>
    <w:rsid w:val="008F15FC"/>
    <w:rsid w:val="009023FB"/>
    <w:rsid w:val="00907CAF"/>
    <w:rsid w:val="00922AEB"/>
    <w:rsid w:val="00931E05"/>
    <w:rsid w:val="009963E2"/>
    <w:rsid w:val="009A1251"/>
    <w:rsid w:val="009C5454"/>
    <w:rsid w:val="009D0E07"/>
    <w:rsid w:val="009D11AC"/>
    <w:rsid w:val="00A10F7E"/>
    <w:rsid w:val="00A73E33"/>
    <w:rsid w:val="00A968E1"/>
    <w:rsid w:val="00AB66CC"/>
    <w:rsid w:val="00B11727"/>
    <w:rsid w:val="00B44A13"/>
    <w:rsid w:val="00B80CC4"/>
    <w:rsid w:val="00B81FEA"/>
    <w:rsid w:val="00B9647B"/>
    <w:rsid w:val="00BC74C3"/>
    <w:rsid w:val="00BE13E4"/>
    <w:rsid w:val="00C4639B"/>
    <w:rsid w:val="00D36563"/>
    <w:rsid w:val="00D41FF1"/>
    <w:rsid w:val="00D677D8"/>
    <w:rsid w:val="00D90C31"/>
    <w:rsid w:val="00D93738"/>
    <w:rsid w:val="00D947CD"/>
    <w:rsid w:val="00E220ED"/>
    <w:rsid w:val="00E26C10"/>
    <w:rsid w:val="00E618F3"/>
    <w:rsid w:val="00E71674"/>
    <w:rsid w:val="00E746D1"/>
    <w:rsid w:val="00E94D4F"/>
    <w:rsid w:val="00EA328A"/>
    <w:rsid w:val="00EB0046"/>
    <w:rsid w:val="00EC6894"/>
    <w:rsid w:val="00ED7705"/>
    <w:rsid w:val="00EF1951"/>
    <w:rsid w:val="00F033B5"/>
    <w:rsid w:val="00F11165"/>
    <w:rsid w:val="00F15583"/>
    <w:rsid w:val="00F2245E"/>
    <w:rsid w:val="00F513B0"/>
    <w:rsid w:val="00F600E9"/>
    <w:rsid w:val="00F73373"/>
    <w:rsid w:val="00F85D4E"/>
    <w:rsid w:val="00FA087E"/>
    <w:rsid w:val="00FC74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B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45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D34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CF2"/>
  </w:style>
  <w:style w:type="paragraph" w:styleId="ListParagraph">
    <w:name w:val="List Paragraph"/>
    <w:basedOn w:val="Normal"/>
    <w:uiPriority w:val="34"/>
    <w:qFormat/>
    <w:rsid w:val="009A12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1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AC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0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crowd.com/vulnerability-rating-taxonomy" TargetMode="External"/><Relationship Id="rId6" Type="http://schemas.openxmlformats.org/officeDocument/2006/relationships/hyperlink" Target="https://bounty.e-corp.com.ua" TargetMode="External"/><Relationship Id="rId7" Type="http://schemas.openxmlformats.org/officeDocument/2006/relationships/hyperlink" Target="https://security.e-corp.com.ua" TargetMode="External"/><Relationship Id="rId8" Type="http://schemas.openxmlformats.org/officeDocument/2006/relationships/hyperlink" Target="mailto:security@e-corp.com.ua" TargetMode="External"/><Relationship Id="rId9" Type="http://schemas.openxmlformats.org/officeDocument/2006/relationships/hyperlink" Target="mailto:bounty@e-corp.com.u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887</Words>
  <Characters>5062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Вступ</vt:lpstr>
      <vt:lpstr>Винагорода</vt:lpstr>
      <vt:lpstr>Пріоритети</vt:lpstr>
      <vt:lpstr>Область дії та виключення</vt:lpstr>
      <vt:lpstr>Контакти</vt:lpstr>
      <vt:lpstr>Умови та обмеження</vt:lpstr>
      <vt:lpstr>Форма звіту</vt:lpstr>
      <vt:lpstr>Доступ до систем</vt:lpstr>
    </vt:vector>
  </TitlesOfParts>
  <Company>Berezha Security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Styran</dc:creator>
  <cp:keywords/>
  <dc:description/>
  <cp:lastModifiedBy>Vlad Styran</cp:lastModifiedBy>
  <cp:revision>29</cp:revision>
  <dcterms:created xsi:type="dcterms:W3CDTF">2017-12-14T08:33:00Z</dcterms:created>
  <dcterms:modified xsi:type="dcterms:W3CDTF">2017-12-19T09:01:00Z</dcterms:modified>
</cp:coreProperties>
</file>