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ag.ma. "Reichweite der Top-10-Nachrichtenseiten in Deutschland im Januar 2023 (in Millionen Unique User)." Chart. 3. März, 2023. Statista. Zugegriffen am 23. März 2023. </w:t>
      </w:r>
      <w:hyperlink r:id="rId4" w:history="1">
        <w:r w:rsidRPr="00B836D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https://de.statista.com/statistik/daten/studie/165258/umfrage/reichweite-der-meistbesuchten-nachrichtenwebsites/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Backhaus, K., Erichson, B., Plinke, W., &amp; Weiber, R. (2015).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Multivariate Analysemethoden—Eine anwendungsorientierte Einführung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Springer.</w:t>
      </w:r>
    </w:p>
    <w:p w:rsidR="00056CEE" w:rsidRPr="00056CEE" w:rsidRDefault="00056CEE" w:rsidP="00056CE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Barczok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, A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(2019).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Die Macher </w:t>
      </w:r>
      <w:proofErr w:type="gramStart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des Podcasts</w:t>
      </w:r>
      <w:proofErr w:type="gramEnd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„Lage der Nation“ im </w:t>
      </w:r>
      <w:proofErr w:type="spellStart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c’t</w:t>
      </w:r>
      <w:proofErr w:type="spellEnd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-Gespräch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Buermeyer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, U., &amp; Banse, P)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[Heise </w:t>
      </w: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Online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]. </w:t>
      </w:r>
      <w:hyperlink r:id="rId5" w:history="1">
        <w:r w:rsidRPr="009055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https://www.heise.de/hintergrund/Die-Macher-des-Podcast-Lage-der-Nation-im-c-t-Gespraech-4578047.html</w:t>
        </w:r>
      </w:hyperlink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Block, E. (1981). Freedom and Equality: Indicators of Political Change in Sweden, 1945-1975. 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</w:t>
      </w:r>
      <w:proofErr w:type="spellStart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Advances</w:t>
      </w:r>
      <w:proofErr w:type="spellEnd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In Content Analysis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(S. 241–250). Sage.</w:t>
      </w:r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Bönisch, J. (2006).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Meinungsführer oder Populärmedium? Das journalistische Profil von Spiegel Online.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(Bd. 3). </w:t>
      </w: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Lit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Verlag.</w:t>
      </w:r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Das sind die Goldenen Blogger 2017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(2018). Die Goldenen Blogger. </w:t>
      </w:r>
      <w:hyperlink r:id="rId6" w:history="1">
        <w:r w:rsidRPr="009055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https://die-goldenen-blogger.de/neuigkeiten/das-sind-die-goldenen-blogger-2017-2_57084.html</w:t>
        </w:r>
      </w:hyperlink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Der Spiegel: Verkaufte Auflage 2021 | Statista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(o. J.). Abgerufen 20. September 2022, von </w:t>
      </w:r>
      <w:hyperlink r:id="rId7" w:history="1">
        <w:r w:rsidRPr="009055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https://de.statista.com/statistik/daten/studie/13232/umfrage/auflage-der-wochenzeitschrift-der-spiegel-seit1995/</w:t>
        </w:r>
      </w:hyperlink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Devlin, J., Chang, M.-W., Lee, K., &amp; Toutanova, K. (2018).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BERT: Pre-training of Deep Bidirectional Transformers for Language Understanding</w:t>
      </w:r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Frankfurter Allgemeine. (</w:t>
      </w: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o.D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.).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Über uns—Zeitung für Deutschland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Frankfurter Allgemeine. </w:t>
      </w:r>
      <w:hyperlink r:id="rId8" w:history="1">
        <w:r w:rsidRPr="009055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https://www.frankfurterallgemeine.de/die-faz</w:t>
        </w:r>
      </w:hyperlink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Guhr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O., Schumann, A.-K., </w:t>
      </w: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Bahrmann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F., &amp; Böhme, H.-J. (2020). </w:t>
      </w:r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Training a Broad-Coverage German Sentiment Classification Model for Dialog Systems.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Proceedings of the 12th Conference on Language Resources and Evaluation (LREC 2020)</w:t>
      </w:r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 12th Conference on Language Resources and Evaluation (LREC 2020), Marseille.</w:t>
      </w:r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Hoeres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P. (2014, </w:t>
      </w: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Oktober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21). 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Frankfurter Allgemeine Langeweile.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Frankfurter Allgemeine Zeitung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, S. 22.</w:t>
      </w:r>
    </w:p>
    <w:p w:rsidR="009055D2" w:rsidRPr="00056CEE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Hoeres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P. (2019).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Zeitung für Deutschland: Die Geschichte der FAZ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056CEE">
        <w:rPr>
          <w:rFonts w:ascii="Times New Roman" w:eastAsia="Times New Roman" w:hAnsi="Times New Roman" w:cs="Times New Roman"/>
          <w:sz w:val="24"/>
          <w:szCs w:val="24"/>
          <w:lang w:eastAsia="de-DE"/>
        </w:rPr>
        <w:t>Benevento</w:t>
      </w:r>
      <w:proofErr w:type="spellEnd"/>
      <w:r w:rsidRPr="00056CEE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IVW. "Ranking der auflagenstärksten überregionalen Tageszeitungen in Deutschland im 4. Quartal 2022." Chart. 23. Januar, 2023. Statista. Zugegriffen am 23. März 2023. </w:t>
      </w:r>
      <w:hyperlink r:id="rId9" w:history="1">
        <w:r w:rsidRPr="00B836D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https://de.statista.com/statistik/daten/studie/73448/umfrage/auflage-der-ueberregionalen-tageszeitungen/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IBM. (2023).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What is overfitting?</w:t>
      </w:r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IBM Topics. </w:t>
      </w:r>
      <w:hyperlink r:id="rId10" w:history="1">
        <w:r w:rsidRPr="009055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https://www.ibm.com/topics/overfitting</w:t>
        </w:r>
      </w:hyperlink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Katre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P. D. (2019). NLP Based Text Analytics and Visualization of Political Speeches.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International Journal of Recent Technology and Engineering</w:t>
      </w:r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8</w:t>
      </w:r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(3), 8574–8579.</w:t>
      </w:r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Liu, Y., Ott, M., Goyal, N., Du, J., Mandar, J., Chen, D., Lewis, M., </w:t>
      </w: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Zettlemoyer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L., &amp; </w:t>
      </w: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Stoyanov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V. (2019). </w:t>
      </w:r>
      <w:proofErr w:type="spellStart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RoBERTa</w:t>
      </w:r>
      <w:proofErr w:type="spellEnd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: A Robustly Optimized BERT Pretraining Approach</w:t>
      </w:r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Lührmann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K. (2019).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 xml:space="preserve">Podcasts </w:t>
      </w:r>
      <w:proofErr w:type="spellStart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als</w:t>
      </w:r>
      <w:proofErr w:type="spellEnd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 xml:space="preserve"> </w:t>
      </w:r>
      <w:proofErr w:type="spellStart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Raum</w:t>
      </w:r>
      <w:proofErr w:type="spellEnd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 xml:space="preserve"> </w:t>
      </w:r>
      <w:proofErr w:type="spellStart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politisch-medialer</w:t>
      </w:r>
      <w:proofErr w:type="spellEnd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 xml:space="preserve"> </w:t>
      </w:r>
      <w:proofErr w:type="spellStart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Kommunikation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(V. </w:t>
      </w: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Wehdeking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&amp; G. E. Grimm, </w:t>
      </w: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Hrsg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.; Bd. 9). </w:t>
      </w: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Tectum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Medienkompass. (2023).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Deutsche Medienlandschaft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Medienkompass.org. </w:t>
      </w:r>
      <w:hyperlink r:id="rId11" w:history="1">
        <w:r w:rsidRPr="009055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https://medienkompass.org/deutsche-medienlandschaft/</w:t>
        </w:r>
      </w:hyperlink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Neuberger, C. (2006). Vorwort. In J. Bönisch (Hrsg.),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Meinungsführer oder Populärmedium? Das journalistische Profil von Spiegel Online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(Bd. 3). </w:t>
      </w: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Lit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Verlag.</w:t>
      </w:r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Norddeutscher Rundfunk. (2022).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Rudolf Augstein: Ein streitbarer Geist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Norddeutscher Rundfunk. </w:t>
      </w:r>
      <w:hyperlink r:id="rId12" w:history="1">
        <w:r w:rsidRPr="009055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https://www.ndr.de/geschichte/koepfe/Rudolf-Augstein-Ein-streitbarer-Geist,rudolfaugstein101.html</w:t>
        </w:r>
      </w:hyperlink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Ostermaier, S. (2016). Das Beste aus 2016: Apple veröffentlicht die besten Apps, Filme, Bücher und mehr. </w:t>
      </w:r>
      <w:proofErr w:type="spellStart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Caschys</w:t>
      </w:r>
      <w:proofErr w:type="spellEnd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Blog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hyperlink r:id="rId13" w:history="1">
        <w:r w:rsidRPr="009055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https://stadt-bremerhaven.de/das-beste-aus-2016-apple-veroeffentlicht-die-besten-apps-filme-buecher-und-mehr/</w:t>
        </w:r>
      </w:hyperlink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56CE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Overfelt</w:t>
      </w:r>
      <w:proofErr w:type="spellEnd"/>
      <w:r w:rsidRPr="00056CE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F. (2020).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 xml:space="preserve">What </w:t>
      </w:r>
      <w:proofErr w:type="gramStart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are</w:t>
      </w:r>
      <w:proofErr w:type="gramEnd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 xml:space="preserve"> Ben Shapiro &amp; Pod Save America Talking About?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An NLP Analysis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floverfelt.org. </w:t>
      </w:r>
      <w:hyperlink r:id="rId14" w:history="1">
        <w:r w:rsidRPr="009055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https://floverfelt.org/posts/podcast-nlp-analysis.html</w:t>
        </w:r>
      </w:hyperlink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Patzelt, W. J. (2013).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Einführung in die Politikwissenschaft: </w:t>
      </w:r>
      <w:proofErr w:type="spellStart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Grundriß</w:t>
      </w:r>
      <w:proofErr w:type="spellEnd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des Faches und </w:t>
      </w:r>
      <w:proofErr w:type="spellStart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studiumbegleitende</w:t>
      </w:r>
      <w:proofErr w:type="spellEnd"/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Orientierung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Rothe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Pew Research Center. (2018).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News Media and Political Attitudes in Germany</w:t>
      </w:r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hyperlink r:id="rId15" w:history="1">
        <w:r w:rsidRPr="009055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https://www.pewresearch.org/global/fact-sheet/news-media-and-political-attitudes-in-germany/</w:t>
        </w:r>
      </w:hyperlink>
    </w:p>
    <w:p w:rsid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Pöttker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H. (2012). Meilenstein der Pressefreiheit – 50 Jahre "Spiegel“-Affäre.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Aus Politik und Zeitgeschichte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Nr. 29-31/2012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PZ-online. "Verkaufte Auflage des Nachrichtenmagazins Der Spiegel in den Jahren 1995 bis 2021." Chart. 22. Januar, 2022. Statista. Zugegriffen am 23. März 2023. </w:t>
      </w:r>
      <w:hyperlink r:id="rId16" w:history="1">
        <w:r w:rsidRPr="00B836D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https://de.statista.com/statistik/</w:t>
        </w:r>
        <w:r w:rsidRPr="00B836D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d</w:t>
        </w:r>
        <w:r w:rsidRPr="00B836D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aten/studie/13232/umfrage/auflage-der-wochenzeitschrift-der-spiegel-seit1995/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Sadrozinski, J. (2013). Zwischen Beruf und Berufung. Wie sich das Bild des Journalisten wandelt. In L. Kramp, D. </w:t>
      </w: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Ballwieser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L. Novy, &amp; K. </w:t>
      </w: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Wenzlaff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(Hrsg.),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Journalismus in der digitalen Moderne Einsichten – Ansichten – Aussichten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. Springer.</w:t>
      </w:r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Schulzki-</w:t>
      </w: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Haddouti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C., </w:t>
      </w: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Bunjes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M., &amp; Jakob, G. (2009). Begrenzter Journalismus. Was beeinflusst die Entfaltung eines Qualitätsjournalismus.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Schweigen, Lügen und Vertuschen – Wenn die Wahrheit nicht mehr öffentlich wird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14. </w:t>
      </w: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MainzerMedienDisput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Rengsdorf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Hardert</w:t>
      </w:r>
      <w:proofErr w:type="spellEnd"/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Spiegel Gruppe. (2016).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70 Jahre DER SPIEGEL – 70 Jahre investigativer Journalismus: Am 4. Januar 1947 erschien die erste Ausgabe des deutschen Nachrichten-Magazins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hyperlink r:id="rId17" w:history="1">
        <w:r w:rsidRPr="009055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https://gruppe.spieg</w:t>
        </w:r>
        <w:r w:rsidRPr="009055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e</w:t>
        </w:r>
        <w:r w:rsidRPr="009055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l.de/news/pressemitteilungen/detail/70-jahre-der-spiegel-70-jahre-investigativer-journalismus-am-4-januar-1947-erschien-die-erste-ausgabe-des-deutschen-nachrichten-magazins</w:t>
        </w:r>
      </w:hyperlink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Spiegel Gruppe. (2021).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Die SPIEGEL-Standards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hyperlink r:id="rId18" w:history="1">
        <w:r w:rsidRPr="009055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https://gruppe.spiegel.de/journalismus/die-spiegel-standards</w:t>
        </w:r>
      </w:hyperlink>
    </w:p>
    <w:p w:rsid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Spiegel Gruppe. (o. D.).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Zahlen und Daten zur SPIEGEL-Gruppe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bookmarkStart w:id="0" w:name="_GoBack"/>
      <w:r w:rsidR="00B7111D">
        <w:fldChar w:fldCharType="begin"/>
      </w:r>
      <w:r w:rsidR="00B7111D">
        <w:instrText xml:space="preserve"> HYPERLINK "https://gruppe.spiegel.de/unternehmen/zahlen-und-daten" </w:instrText>
      </w:r>
      <w:r w:rsidR="00B7111D">
        <w:fldChar w:fldCharType="separate"/>
      </w:r>
      <w:r w:rsidRPr="009055D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  <w:t>https://gruppe.spiegel.de/unterne</w:t>
      </w:r>
      <w:r w:rsidRPr="009055D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  <w:t>h</w:t>
      </w:r>
      <w:r w:rsidRPr="009055D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  <w:t>men/za</w:t>
      </w:r>
      <w:r w:rsidRPr="009055D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  <w:t>h</w:t>
      </w:r>
      <w:r w:rsidRPr="009055D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  <w:t>len</w:t>
      </w:r>
      <w:r w:rsidRPr="009055D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  <w:t>-</w:t>
      </w:r>
      <w:r w:rsidRPr="009055D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  <w:t>und-daten</w:t>
      </w:r>
      <w:r w:rsidR="00B7111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  <w:fldChar w:fldCharType="end"/>
      </w:r>
      <w:bookmarkEnd w:id="0"/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Springer, Axel. "Reichweite der Frankfurter Allgemeinen Zeitung in den Jahren 2003 bis 2021 (in Millionen Lesern)." Chart. 26. Januar, 2022. Statista. Zugegriffen am 23. März 2023. https://de.statista.com/statistik/daten/studie/381991/umfrage/reichweite-der-frankfurter-allgemeinen-zeitung/</w:t>
      </w:r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Tumasjan, A., Sprenger, T. O., Sandner, P. G., &amp; Welpe, I. M. (2011). </w:t>
      </w:r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Election Forecasts </w:t>
      </w:r>
      <w:proofErr w:type="gramStart"/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With</w:t>
      </w:r>
      <w:proofErr w:type="gramEnd"/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Twitter: How 140 Characters Reflect the Political Lands-cape.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Social Science Computer Review</w:t>
      </w:r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29</w:t>
      </w:r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(4), 402–418.</w:t>
      </w:r>
    </w:p>
    <w:p w:rsidR="009055D2" w:rsidRPr="009055D2" w:rsidRDefault="009055D2" w:rsidP="009055D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Wu, M. L. (2020). </w:t>
      </w:r>
      <w:r w:rsidRPr="009055D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Capstone Project 2: Twitter Political Compass Machine</w:t>
      </w:r>
      <w:r w:rsidRPr="009055D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r w:rsidRPr="009055D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GitHub. </w:t>
      </w:r>
      <w:hyperlink r:id="rId19" w:history="1">
        <w:r w:rsidRPr="009055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https://github.com/minglwu427/Twitter-Political-Compass-Machine</w:t>
        </w:r>
      </w:hyperlink>
    </w:p>
    <w:p w:rsidR="0035080C" w:rsidRDefault="00B7111D"/>
    <w:sectPr w:rsidR="003508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D2"/>
    <w:rsid w:val="00056CEE"/>
    <w:rsid w:val="00702F03"/>
    <w:rsid w:val="009055D2"/>
    <w:rsid w:val="00B7111D"/>
    <w:rsid w:val="00B7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63B9"/>
  <w15:chartTrackingRefBased/>
  <w15:docId w15:val="{6051C5C2-1EB5-4AD9-AACA-0659945D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055D2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55D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56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2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nkfurterallgemeine.de/die-faz" TargetMode="External"/><Relationship Id="rId13" Type="http://schemas.openxmlformats.org/officeDocument/2006/relationships/hyperlink" Target="https://stadt-bremerhaven.de/das-beste-aus-2016-apple-veroeffentlicht-die-besten-apps-filme-buecher-und-mehr/" TargetMode="External"/><Relationship Id="rId18" Type="http://schemas.openxmlformats.org/officeDocument/2006/relationships/hyperlink" Target="https://gruppe.spiegel.de/journalismus/die-spiegel-standard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e.statista.com/statistik/daten/studie/13232/umfrage/auflage-der-wochenzeitschrift-der-spiegel-seit1995/" TargetMode="External"/><Relationship Id="rId12" Type="http://schemas.openxmlformats.org/officeDocument/2006/relationships/hyperlink" Target="https://www.ndr.de/geschichte/koepfe/Rudolf-Augstein-Ein-streitbarer-Geist,rudolfaugstein101.html" TargetMode="External"/><Relationship Id="rId17" Type="http://schemas.openxmlformats.org/officeDocument/2006/relationships/hyperlink" Target="https://gruppe.spiegel.de/news/pressemitteilungen/detail/70-jahre-der-spiegel-70-jahre-investigativer-journalismus-am-4-januar-1947-erschien-die-erste-ausgabe-des-deutschen-nachrichten-magazi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.statista.com/statistik/daten/studie/13232/umfrage/auflage-der-wochenzeitschrift-der-spiegel-seit1995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ie-goldenen-blogger.de/neuigkeiten/das-sind-die-goldenen-blogger-2017-2_57084.html" TargetMode="External"/><Relationship Id="rId11" Type="http://schemas.openxmlformats.org/officeDocument/2006/relationships/hyperlink" Target="https://medienkompass.org/deutsche-medienlandschaft/" TargetMode="External"/><Relationship Id="rId5" Type="http://schemas.openxmlformats.org/officeDocument/2006/relationships/hyperlink" Target="https://www.heise.de/hintergrund/Die-Macher-des-Podcast-Lage-der-Nation-im-c-t-Gespraech-4578047.html" TargetMode="External"/><Relationship Id="rId15" Type="http://schemas.openxmlformats.org/officeDocument/2006/relationships/hyperlink" Target="https://www.pewresearch.org/global/fact-sheet/news-media-and-political-attitudes-in-germany/" TargetMode="External"/><Relationship Id="rId10" Type="http://schemas.openxmlformats.org/officeDocument/2006/relationships/hyperlink" Target="https://www.ibm.com/topics/overfitting" TargetMode="External"/><Relationship Id="rId19" Type="http://schemas.openxmlformats.org/officeDocument/2006/relationships/hyperlink" Target="https://github.com/minglwu427/Twitter-Political-Compass-Machine" TargetMode="External"/><Relationship Id="rId4" Type="http://schemas.openxmlformats.org/officeDocument/2006/relationships/hyperlink" Target="https://de.statista.com/statistik/daten/studie/165258/umfrage/reichweite-der-meistbesuchten-nachrichtenwebsites/" TargetMode="External"/><Relationship Id="rId9" Type="http://schemas.openxmlformats.org/officeDocument/2006/relationships/hyperlink" Target="https://de.statista.com/statistik/daten/studie/73448/umfrage/auflage-der-ueberregionalen-tageszeitungen/" TargetMode="External"/><Relationship Id="rId14" Type="http://schemas.openxmlformats.org/officeDocument/2006/relationships/hyperlink" Target="https://floverfelt.org/posts/podcast-nlp-analysi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1086</Words>
  <Characters>6846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2023-03-31T07:32:00Z</dcterms:created>
  <dcterms:modified xsi:type="dcterms:W3CDTF">2023-03-31T07:57:00Z</dcterms:modified>
</cp:coreProperties>
</file>