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F17" w:rsidRDefault="000C1F17" w:rsidP="00ED7576">
      <w:pPr>
        <w:spacing w:after="20"/>
      </w:pPr>
      <w:r>
        <w:t>Lift chart is used to show the lift data with respect to ideal data.</w:t>
      </w:r>
    </w:p>
    <w:p w:rsidR="00ED7576" w:rsidRDefault="00ED7576" w:rsidP="00ED7576">
      <w:pPr>
        <w:spacing w:after="20"/>
      </w:pPr>
      <w:r>
        <w:t>It has lot of options to customize the chart as per our needs</w:t>
      </w:r>
      <w:bookmarkStart w:id="0" w:name="_GoBack"/>
      <w:bookmarkEnd w:id="0"/>
      <w:r>
        <w:t>.</w:t>
      </w:r>
    </w:p>
    <w:p w:rsidR="00793180" w:rsidRDefault="00BA613B" w:rsidP="000C1F17">
      <w:r>
        <w:rPr>
          <w:noProof/>
        </w:rPr>
        <w:drawing>
          <wp:inline distT="0" distB="0" distL="0" distR="0" wp14:anchorId="0C07748E" wp14:editId="150F353E">
            <wp:extent cx="5943600" cy="2406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F17" w:rsidRDefault="000C1F17" w:rsidP="000C1F17">
      <w:r>
        <w:t>Configurations:</w:t>
      </w:r>
    </w:p>
    <w:p w:rsidR="00793180" w:rsidRDefault="00793180" w:rsidP="000C1F17">
      <w:pPr>
        <w:pStyle w:val="ListParagraph"/>
        <w:numPr>
          <w:ilvl w:val="0"/>
          <w:numId w:val="2"/>
        </w:numPr>
      </w:pPr>
      <w:r>
        <w:t>Legends:</w:t>
      </w:r>
    </w:p>
    <w:p w:rsidR="00793180" w:rsidRDefault="00793180" w:rsidP="00793180">
      <w:pPr>
        <w:pStyle w:val="ListParagraph"/>
        <w:numPr>
          <w:ilvl w:val="1"/>
          <w:numId w:val="2"/>
        </w:numPr>
      </w:pPr>
      <w:r>
        <w:t>Enable: To enable legends</w:t>
      </w:r>
    </w:p>
    <w:p w:rsidR="00793180" w:rsidRDefault="00793180" w:rsidP="00793180">
      <w:pPr>
        <w:pStyle w:val="ListParagraph"/>
        <w:numPr>
          <w:ilvl w:val="1"/>
          <w:numId w:val="2"/>
        </w:numPr>
      </w:pPr>
      <w:r>
        <w:t xml:space="preserve">Enable click: To make legend clickable </w:t>
      </w:r>
      <w:r w:rsidR="00BA613B">
        <w:t>for showing/hiding some values by clicking on legends</w:t>
      </w:r>
    </w:p>
    <w:p w:rsidR="00BA613B" w:rsidRDefault="00BA613B" w:rsidP="00BA613B">
      <w:pPr>
        <w:pStyle w:val="ListParagraph"/>
        <w:numPr>
          <w:ilvl w:val="0"/>
          <w:numId w:val="2"/>
        </w:numPr>
      </w:pPr>
      <w:r>
        <w:t>Line Configurations:</w:t>
      </w:r>
    </w:p>
    <w:p w:rsidR="00BA613B" w:rsidRDefault="00BA613B" w:rsidP="00BA613B">
      <w:pPr>
        <w:pStyle w:val="ListParagraph"/>
        <w:numPr>
          <w:ilvl w:val="1"/>
          <w:numId w:val="2"/>
        </w:numPr>
      </w:pPr>
      <w:r>
        <w:t>Step Line: To enable or disable step line</w:t>
      </w:r>
      <w:r>
        <w:br/>
      </w:r>
      <w:r>
        <w:rPr>
          <w:noProof/>
        </w:rPr>
        <w:drawing>
          <wp:inline distT="0" distB="0" distL="0" distR="0" wp14:anchorId="3482E6BC" wp14:editId="08019A51">
            <wp:extent cx="3305175" cy="15102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157" cy="152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3B" w:rsidRDefault="00BA613B" w:rsidP="00BA613B">
      <w:pPr>
        <w:pStyle w:val="ListParagraph"/>
        <w:numPr>
          <w:ilvl w:val="1"/>
          <w:numId w:val="2"/>
        </w:numPr>
      </w:pPr>
      <w:r>
        <w:t>Marker: To enable or disable marker</w:t>
      </w:r>
      <w:r>
        <w:br/>
      </w:r>
      <w:r>
        <w:rPr>
          <w:noProof/>
        </w:rPr>
        <w:drawing>
          <wp:inline distT="0" distB="0" distL="0" distR="0" wp14:anchorId="46B1E295" wp14:editId="31FD1075">
            <wp:extent cx="3295650" cy="150452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9698" cy="151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3B" w:rsidRDefault="00BA613B" w:rsidP="00BA613B">
      <w:pPr>
        <w:pStyle w:val="ListParagraph"/>
        <w:numPr>
          <w:ilvl w:val="1"/>
          <w:numId w:val="2"/>
        </w:numPr>
      </w:pPr>
      <w:r>
        <w:t>Marker Width: To set marker size</w:t>
      </w:r>
    </w:p>
    <w:p w:rsidR="00BA613B" w:rsidRDefault="00BA613B" w:rsidP="00BA613B">
      <w:pPr>
        <w:pStyle w:val="ListParagraph"/>
        <w:numPr>
          <w:ilvl w:val="1"/>
          <w:numId w:val="2"/>
        </w:numPr>
      </w:pPr>
      <w:r>
        <w:lastRenderedPageBreak/>
        <w:t>Line Width: To set ideal and lift line width</w:t>
      </w:r>
      <w:r>
        <w:br/>
      </w:r>
      <w:r>
        <w:rPr>
          <w:noProof/>
        </w:rPr>
        <w:drawing>
          <wp:inline distT="0" distB="0" distL="0" distR="0" wp14:anchorId="78C8E0AE" wp14:editId="1554B1BF">
            <wp:extent cx="3343275" cy="15373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416" cy="154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03" w:rsidRDefault="00BA613B" w:rsidP="00947803">
      <w:pPr>
        <w:pStyle w:val="ListParagraph"/>
        <w:numPr>
          <w:ilvl w:val="0"/>
          <w:numId w:val="2"/>
        </w:numPr>
      </w:pPr>
      <w:r>
        <w:t>Lift Configurations:</w:t>
      </w:r>
    </w:p>
    <w:p w:rsidR="00947803" w:rsidRDefault="00947803" w:rsidP="00BA613B">
      <w:pPr>
        <w:pStyle w:val="ListParagraph"/>
        <w:numPr>
          <w:ilvl w:val="1"/>
          <w:numId w:val="2"/>
        </w:numPr>
      </w:pPr>
      <w:r>
        <w:t>Window Width: To set the moving window width</w:t>
      </w:r>
    </w:p>
    <w:p w:rsidR="00BA613B" w:rsidRDefault="00BA613B" w:rsidP="00BA613B">
      <w:pPr>
        <w:pStyle w:val="ListParagraph"/>
        <w:numPr>
          <w:ilvl w:val="1"/>
          <w:numId w:val="2"/>
        </w:numPr>
      </w:pPr>
      <w:r>
        <w:t>Drag Line Color:</w:t>
      </w:r>
      <w:r w:rsidR="002469D1">
        <w:t xml:space="preserve"> To set color of selected window line</w:t>
      </w:r>
      <w:r w:rsidR="002469D1">
        <w:br/>
      </w:r>
      <w:r w:rsidR="002469D1">
        <w:rPr>
          <w:noProof/>
        </w:rPr>
        <w:drawing>
          <wp:inline distT="0" distB="0" distL="0" distR="0" wp14:anchorId="2A766BF8" wp14:editId="1C18CA35">
            <wp:extent cx="3487386" cy="1619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2377" cy="16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3B" w:rsidRDefault="00BA613B" w:rsidP="00BA613B">
      <w:pPr>
        <w:pStyle w:val="ListParagraph"/>
        <w:numPr>
          <w:ilvl w:val="1"/>
          <w:numId w:val="2"/>
        </w:numPr>
      </w:pPr>
      <w:r>
        <w:t>Drag Line Width:</w:t>
      </w:r>
      <w:r w:rsidR="002469D1">
        <w:t xml:space="preserve"> To set width of selected window line</w:t>
      </w:r>
    </w:p>
    <w:p w:rsidR="00BA613B" w:rsidRDefault="00BA613B" w:rsidP="00BA613B">
      <w:pPr>
        <w:pStyle w:val="ListParagraph"/>
        <w:numPr>
          <w:ilvl w:val="1"/>
          <w:numId w:val="2"/>
        </w:numPr>
      </w:pPr>
      <w:r>
        <w:t xml:space="preserve">Bubble </w:t>
      </w:r>
      <w:r w:rsidR="00EE60E4">
        <w:t>C</w:t>
      </w:r>
      <w:r>
        <w:t>olor:</w:t>
      </w:r>
      <w:r w:rsidR="002469D1">
        <w:t xml:space="preserve"> To set font color of bubble</w:t>
      </w:r>
      <w:r w:rsidR="002469D1">
        <w:br/>
      </w:r>
      <w:r w:rsidR="002469D1">
        <w:rPr>
          <w:noProof/>
        </w:rPr>
        <w:drawing>
          <wp:inline distT="0" distB="0" distL="0" distR="0" wp14:anchorId="141976ED" wp14:editId="578C1A6D">
            <wp:extent cx="3438525" cy="158076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3656" cy="159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03" w:rsidRDefault="00BA613B" w:rsidP="00947803">
      <w:pPr>
        <w:pStyle w:val="ListParagraph"/>
        <w:numPr>
          <w:ilvl w:val="1"/>
          <w:numId w:val="2"/>
        </w:numPr>
      </w:pPr>
      <w:r>
        <w:t xml:space="preserve">Bubble </w:t>
      </w:r>
      <w:r w:rsidR="00EE60E4">
        <w:t>S</w:t>
      </w:r>
      <w:r>
        <w:t>ize:</w:t>
      </w:r>
      <w:r w:rsidR="00DE5F69">
        <w:t xml:space="preserve"> To set font size of bubble</w:t>
      </w:r>
    </w:p>
    <w:p w:rsidR="00BA613B" w:rsidRDefault="00BA613B" w:rsidP="00BA613B">
      <w:pPr>
        <w:pStyle w:val="ListParagraph"/>
        <w:numPr>
          <w:ilvl w:val="0"/>
          <w:numId w:val="2"/>
        </w:numPr>
      </w:pPr>
      <w:r>
        <w:t>X Axis:</w:t>
      </w:r>
    </w:p>
    <w:p w:rsidR="00BA613B" w:rsidRDefault="00BA613B" w:rsidP="00BA613B">
      <w:pPr>
        <w:pStyle w:val="ListParagraph"/>
        <w:numPr>
          <w:ilvl w:val="1"/>
          <w:numId w:val="2"/>
        </w:numPr>
      </w:pPr>
      <w:r>
        <w:t>Enable Labels:</w:t>
      </w:r>
      <w:r w:rsidR="00514593">
        <w:t xml:space="preserve"> To show/hide labels on X Axis</w:t>
      </w:r>
    </w:p>
    <w:p w:rsidR="00BA613B" w:rsidRDefault="00BA613B" w:rsidP="00BA613B">
      <w:pPr>
        <w:pStyle w:val="ListParagraph"/>
        <w:numPr>
          <w:ilvl w:val="1"/>
          <w:numId w:val="2"/>
        </w:numPr>
      </w:pPr>
      <w:r>
        <w:t>Font Size:</w:t>
      </w:r>
      <w:r w:rsidR="00514593">
        <w:t xml:space="preserve"> To set font size of X Axis labels</w:t>
      </w:r>
    </w:p>
    <w:p w:rsidR="00BA613B" w:rsidRDefault="00BA613B" w:rsidP="00BA613B">
      <w:pPr>
        <w:pStyle w:val="ListParagraph"/>
        <w:numPr>
          <w:ilvl w:val="1"/>
          <w:numId w:val="2"/>
        </w:numPr>
      </w:pPr>
      <w:r>
        <w:t>Grid Line Color:</w:t>
      </w:r>
      <w:r w:rsidR="005E1D3E">
        <w:t xml:space="preserve"> To set grid line color</w:t>
      </w:r>
      <w:r w:rsidR="00261E16" w:rsidRPr="00261E16">
        <w:t xml:space="preserve"> </w:t>
      </w:r>
      <w:r w:rsidR="00261E16">
        <w:t>on X Axis</w:t>
      </w:r>
      <w:r w:rsidR="00261E16">
        <w:br/>
      </w:r>
      <w:r w:rsidR="00261E16">
        <w:rPr>
          <w:noProof/>
        </w:rPr>
        <w:drawing>
          <wp:inline distT="0" distB="0" distL="0" distR="0" wp14:anchorId="28CD650E" wp14:editId="559B8D7F">
            <wp:extent cx="3438525" cy="162889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274" cy="16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3B" w:rsidRDefault="00BA613B" w:rsidP="00BA613B">
      <w:pPr>
        <w:pStyle w:val="ListParagraph"/>
        <w:numPr>
          <w:ilvl w:val="1"/>
          <w:numId w:val="2"/>
        </w:numPr>
      </w:pPr>
      <w:r>
        <w:t>Grid Line Width:</w:t>
      </w:r>
      <w:r w:rsidR="005E1D3E">
        <w:t xml:space="preserve"> To set width of grid line</w:t>
      </w:r>
      <w:r w:rsidR="00261E16" w:rsidRPr="00261E16">
        <w:t xml:space="preserve"> </w:t>
      </w:r>
      <w:r w:rsidR="00261E16">
        <w:t>on X Axis</w:t>
      </w:r>
    </w:p>
    <w:p w:rsidR="00261E16" w:rsidRDefault="00BA613B" w:rsidP="00261E16">
      <w:pPr>
        <w:pStyle w:val="ListParagraph"/>
        <w:numPr>
          <w:ilvl w:val="0"/>
          <w:numId w:val="2"/>
        </w:numPr>
      </w:pPr>
      <w:r>
        <w:t>Y Axis:</w:t>
      </w:r>
      <w:r w:rsidRPr="00BA613B">
        <w:t xml:space="preserve"> </w:t>
      </w:r>
    </w:p>
    <w:p w:rsidR="00261E16" w:rsidRDefault="00261E16" w:rsidP="00261E16">
      <w:pPr>
        <w:pStyle w:val="ListParagraph"/>
        <w:numPr>
          <w:ilvl w:val="1"/>
          <w:numId w:val="2"/>
        </w:numPr>
      </w:pPr>
      <w:r>
        <w:lastRenderedPageBreak/>
        <w:t>Enable Labels: To show/hide labels on Y Axis</w:t>
      </w:r>
    </w:p>
    <w:p w:rsidR="00261E16" w:rsidRDefault="00261E16" w:rsidP="00261E16">
      <w:pPr>
        <w:pStyle w:val="ListParagraph"/>
        <w:numPr>
          <w:ilvl w:val="1"/>
          <w:numId w:val="2"/>
        </w:numPr>
      </w:pPr>
      <w:r>
        <w:t>Font Size: To set font size of Y Axis labels</w:t>
      </w:r>
    </w:p>
    <w:p w:rsidR="00261E16" w:rsidRDefault="00261E16" w:rsidP="00261E16">
      <w:pPr>
        <w:pStyle w:val="ListParagraph"/>
        <w:numPr>
          <w:ilvl w:val="1"/>
          <w:numId w:val="2"/>
        </w:numPr>
      </w:pPr>
      <w:r>
        <w:t>Grid Line Color: To set grid line color</w:t>
      </w:r>
      <w:r w:rsidRPr="00261E16">
        <w:t xml:space="preserve"> </w:t>
      </w:r>
      <w:r>
        <w:t xml:space="preserve">on Y Axis </w:t>
      </w:r>
      <w:r>
        <w:br/>
      </w:r>
      <w:r>
        <w:rPr>
          <w:noProof/>
        </w:rPr>
        <w:drawing>
          <wp:inline distT="0" distB="0" distL="0" distR="0" wp14:anchorId="13F2F719" wp14:editId="3D81169F">
            <wp:extent cx="3506525" cy="16464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6397" cy="167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3B" w:rsidRDefault="00BA613B" w:rsidP="00261E16">
      <w:pPr>
        <w:pStyle w:val="ListParagraph"/>
        <w:numPr>
          <w:ilvl w:val="1"/>
          <w:numId w:val="2"/>
        </w:numPr>
      </w:pPr>
      <w:r>
        <w:t>Grid Line Width:</w:t>
      </w:r>
      <w:r w:rsidR="00261E16">
        <w:t xml:space="preserve"> To set width of grid line</w:t>
      </w:r>
      <w:r w:rsidR="00261E16" w:rsidRPr="00261E16">
        <w:t xml:space="preserve"> </w:t>
      </w:r>
      <w:r w:rsidR="00261E16">
        <w:t>on Y Axis</w:t>
      </w:r>
    </w:p>
    <w:p w:rsidR="00BA613B" w:rsidRDefault="00BA613B" w:rsidP="00BA613B">
      <w:pPr>
        <w:pStyle w:val="ListParagraph"/>
        <w:numPr>
          <w:ilvl w:val="0"/>
          <w:numId w:val="2"/>
        </w:numPr>
      </w:pPr>
      <w:r>
        <w:t>Data Colors: To set colors of lift and ideal lines</w:t>
      </w:r>
    </w:p>
    <w:p w:rsidR="000C1F17" w:rsidRDefault="000C1F17" w:rsidP="000C1F17"/>
    <w:p w:rsidR="001549CA" w:rsidRDefault="00D82456"/>
    <w:sectPr w:rsidR="001549CA" w:rsidSect="002A656F">
      <w:pgSz w:w="12240" w:h="15840"/>
      <w:pgMar w:top="851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A4645"/>
    <w:multiLevelType w:val="hybridMultilevel"/>
    <w:tmpl w:val="479CB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32651"/>
    <w:multiLevelType w:val="hybridMultilevel"/>
    <w:tmpl w:val="6B42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F17"/>
    <w:rsid w:val="000C1F17"/>
    <w:rsid w:val="002469D1"/>
    <w:rsid w:val="00261E16"/>
    <w:rsid w:val="004441E3"/>
    <w:rsid w:val="004D67D6"/>
    <w:rsid w:val="00514593"/>
    <w:rsid w:val="005B34B0"/>
    <w:rsid w:val="005E1D3E"/>
    <w:rsid w:val="0066489D"/>
    <w:rsid w:val="006F66C6"/>
    <w:rsid w:val="00793180"/>
    <w:rsid w:val="00947803"/>
    <w:rsid w:val="00975787"/>
    <w:rsid w:val="00BA613B"/>
    <w:rsid w:val="00BE278F"/>
    <w:rsid w:val="00D82456"/>
    <w:rsid w:val="00DE5F69"/>
    <w:rsid w:val="00E80638"/>
    <w:rsid w:val="00ED7576"/>
    <w:rsid w:val="00EE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80B81"/>
  <w15:chartTrackingRefBased/>
  <w15:docId w15:val="{13FB0889-D80D-41C4-B969-26832265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1F17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Pravinkumar Lathigara | MAQ Software</dc:creator>
  <cp:keywords/>
  <dc:description/>
  <cp:lastModifiedBy>Xavier Cecil | MAQ Software</cp:lastModifiedBy>
  <cp:revision>70</cp:revision>
  <dcterms:created xsi:type="dcterms:W3CDTF">2016-11-21T03:58:00Z</dcterms:created>
  <dcterms:modified xsi:type="dcterms:W3CDTF">2017-03-21T06:31:00Z</dcterms:modified>
</cp:coreProperties>
</file>