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42B86" w14:textId="4F88466C" w:rsidR="00A37325" w:rsidRDefault="00F506FD" w:rsidP="00C62DBE">
      <w:pPr>
        <w:spacing w:after="0" w:line="240" w:lineRule="auto"/>
        <w:ind w:left="1080"/>
        <w:jc w:val="both"/>
        <w:rPr>
          <w:rFonts w:eastAsia="Times New Roman" w:cstheme="minorHAnsi"/>
          <w:lang w:val="en-US" w:eastAsia="en-IN"/>
        </w:rPr>
      </w:pPr>
      <w:r w:rsidRPr="00C62DBE">
        <w:rPr>
          <w:rFonts w:eastAsia="Times New Roman" w:cstheme="minorHAnsi"/>
          <w:lang w:val="en-US" w:eastAsia="en-IN"/>
        </w:rPr>
        <w:t>Neural Network computing technique is one of the most accurate and widely used forecasting models.</w:t>
      </w:r>
      <w:r>
        <w:rPr>
          <w:rFonts w:eastAsia="Times New Roman" w:cstheme="minorHAnsi"/>
          <w:lang w:val="en-US" w:eastAsia="en-IN"/>
        </w:rPr>
        <w:t xml:space="preserve"> Model</w:t>
      </w:r>
      <w:r w:rsidR="002F1EF9">
        <w:rPr>
          <w:rFonts w:eastAsia="Times New Roman" w:cstheme="minorHAnsi"/>
          <w:lang w:val="en-US" w:eastAsia="en-IN"/>
        </w:rPr>
        <w:t>s</w:t>
      </w:r>
      <w:r>
        <w:rPr>
          <w:rFonts w:eastAsia="Times New Roman" w:cstheme="minorHAnsi"/>
          <w:lang w:val="en-US" w:eastAsia="en-IN"/>
        </w:rPr>
        <w:t xml:space="preserve"> based on it </w:t>
      </w:r>
      <w:r w:rsidR="00F90B80" w:rsidRPr="00C62DBE">
        <w:rPr>
          <w:rFonts w:eastAsia="Times New Roman" w:cstheme="minorHAnsi"/>
          <w:lang w:val="en-US" w:eastAsia="en-IN"/>
        </w:rPr>
        <w:t xml:space="preserve">are data-driven and have self-adaptive methods with few prior assumptions. </w:t>
      </w:r>
      <w:r>
        <w:rPr>
          <w:rFonts w:eastAsia="Times New Roman" w:cstheme="minorHAnsi"/>
          <w:lang w:val="en-US" w:eastAsia="en-IN"/>
        </w:rPr>
        <w:t>They are</w:t>
      </w:r>
      <w:r w:rsidR="00F90B80" w:rsidRPr="00C62DBE">
        <w:rPr>
          <w:rFonts w:eastAsia="Times New Roman" w:cstheme="minorHAnsi"/>
          <w:lang w:val="en-US" w:eastAsia="en-IN"/>
        </w:rPr>
        <w:t xml:space="preserve"> </w:t>
      </w:r>
      <w:r>
        <w:rPr>
          <w:rFonts w:eastAsia="Times New Roman" w:cstheme="minorHAnsi"/>
          <w:lang w:val="en-US" w:eastAsia="en-IN"/>
        </w:rPr>
        <w:t xml:space="preserve">especially </w:t>
      </w:r>
      <w:r w:rsidR="00F90B80" w:rsidRPr="00C62DBE">
        <w:rPr>
          <w:rFonts w:eastAsia="Times New Roman" w:cstheme="minorHAnsi"/>
          <w:lang w:val="en-US" w:eastAsia="en-IN"/>
        </w:rPr>
        <w:t>efficient in solving nonlinear problems.</w:t>
      </w:r>
      <w:r w:rsidR="00C62DBE" w:rsidRPr="00C62DBE">
        <w:rPr>
          <w:rFonts w:eastAsia="Times New Roman" w:cstheme="minorHAnsi"/>
          <w:lang w:val="en-US" w:eastAsia="en-IN"/>
        </w:rPr>
        <w:t xml:space="preserve"> </w:t>
      </w:r>
      <w:r w:rsidRPr="00C62DBE">
        <w:rPr>
          <w:rFonts w:eastAsia="Times New Roman" w:cstheme="minorHAnsi"/>
          <w:lang w:val="en-US" w:eastAsia="en-IN"/>
        </w:rPr>
        <w:t xml:space="preserve">This </w:t>
      </w:r>
      <w:r w:rsidR="006E1B99" w:rsidRPr="00C62DBE">
        <w:rPr>
          <w:rFonts w:eastAsia="Times New Roman" w:cstheme="minorHAnsi"/>
          <w:lang w:val="en-US" w:eastAsia="en-IN"/>
        </w:rPr>
        <w:t>contrasts with</w:t>
      </w:r>
      <w:r w:rsidRPr="00C62DBE">
        <w:rPr>
          <w:rFonts w:eastAsia="Times New Roman" w:cstheme="minorHAnsi"/>
          <w:lang w:val="en-US" w:eastAsia="en-IN"/>
        </w:rPr>
        <w:t xml:space="preserve"> many traditional techniques for time series predictions, such as ARIMA, which </w:t>
      </w:r>
      <w:r>
        <w:rPr>
          <w:rFonts w:eastAsia="Times New Roman" w:cstheme="minorHAnsi"/>
          <w:lang w:val="en-US" w:eastAsia="en-IN"/>
        </w:rPr>
        <w:t xml:space="preserve">by design </w:t>
      </w:r>
      <w:r w:rsidRPr="00C62DBE">
        <w:rPr>
          <w:rFonts w:eastAsia="Times New Roman" w:cstheme="minorHAnsi"/>
          <w:lang w:val="en-US" w:eastAsia="en-IN"/>
        </w:rPr>
        <w:t>assume</w:t>
      </w:r>
      <w:r>
        <w:rPr>
          <w:rFonts w:eastAsia="Times New Roman" w:cstheme="minorHAnsi"/>
          <w:lang w:val="en-US" w:eastAsia="en-IN"/>
        </w:rPr>
        <w:t>s</w:t>
      </w:r>
      <w:r w:rsidRPr="00C62DBE">
        <w:rPr>
          <w:rFonts w:eastAsia="Times New Roman" w:cstheme="minorHAnsi"/>
          <w:lang w:val="en-US" w:eastAsia="en-IN"/>
        </w:rPr>
        <w:t xml:space="preserve"> </w:t>
      </w:r>
      <w:r>
        <w:rPr>
          <w:rFonts w:eastAsia="Times New Roman" w:cstheme="minorHAnsi"/>
          <w:lang w:val="en-US" w:eastAsia="en-IN"/>
        </w:rPr>
        <w:t>s</w:t>
      </w:r>
      <w:r w:rsidRPr="00C62DBE">
        <w:rPr>
          <w:rFonts w:eastAsia="Times New Roman" w:cstheme="minorHAnsi"/>
          <w:lang w:val="en-US" w:eastAsia="en-IN"/>
        </w:rPr>
        <w:t xml:space="preserve">eries </w:t>
      </w:r>
      <w:r>
        <w:rPr>
          <w:rFonts w:eastAsia="Times New Roman" w:cstheme="minorHAnsi"/>
          <w:lang w:val="en-US" w:eastAsia="en-IN"/>
        </w:rPr>
        <w:t>to be</w:t>
      </w:r>
      <w:r w:rsidRPr="00C62DBE">
        <w:rPr>
          <w:rFonts w:eastAsia="Times New Roman" w:cstheme="minorHAnsi"/>
          <w:lang w:val="en-US" w:eastAsia="en-IN"/>
        </w:rPr>
        <w:t xml:space="preserve"> generated from linear processes and as a result might be inappropriate for most real-world problems </w:t>
      </w:r>
      <w:r>
        <w:rPr>
          <w:rFonts w:eastAsia="Times New Roman" w:cstheme="minorHAnsi"/>
          <w:lang w:val="en-US" w:eastAsia="en-IN"/>
        </w:rPr>
        <w:t>s</w:t>
      </w:r>
      <w:r w:rsidRPr="00C62DBE">
        <w:rPr>
          <w:rFonts w:eastAsia="Times New Roman" w:cstheme="minorHAnsi"/>
          <w:lang w:val="en-US" w:eastAsia="en-IN"/>
        </w:rPr>
        <w:t>uch as stock market's uncertain behavior that changes with time.</w:t>
      </w:r>
    </w:p>
    <w:p w14:paraId="55C14CC7" w14:textId="77777777" w:rsidR="00F506FD" w:rsidRDefault="00F506FD" w:rsidP="00C62DBE">
      <w:pPr>
        <w:spacing w:after="0" w:line="240" w:lineRule="auto"/>
        <w:ind w:left="1080"/>
        <w:jc w:val="both"/>
        <w:rPr>
          <w:rFonts w:eastAsia="Times New Roman" w:cstheme="minorHAnsi"/>
          <w:lang w:val="en-US" w:eastAsia="en-IN"/>
        </w:rPr>
      </w:pPr>
    </w:p>
    <w:p w14:paraId="66A329BA" w14:textId="4090D203" w:rsidR="00A37325" w:rsidRDefault="00A37325" w:rsidP="00C62DBE">
      <w:pPr>
        <w:spacing w:after="0" w:line="240" w:lineRule="auto"/>
        <w:ind w:left="1080"/>
        <w:jc w:val="both"/>
        <w:rPr>
          <w:rFonts w:eastAsia="Times New Roman" w:cstheme="minorHAnsi"/>
          <w:lang w:val="en-US" w:eastAsia="en-IN"/>
        </w:rPr>
      </w:pPr>
      <w:r>
        <w:rPr>
          <w:noProof/>
        </w:rPr>
        <w:drawing>
          <wp:inline distT="0" distB="0" distL="0" distR="0" wp14:anchorId="0ED58FE4" wp14:editId="2EB0BF4E">
            <wp:extent cx="2876550" cy="206982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832" cy="207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DF20" w14:textId="77777777" w:rsidR="00A37325" w:rsidRDefault="00A37325" w:rsidP="00C62DBE">
      <w:pPr>
        <w:spacing w:after="0" w:line="240" w:lineRule="auto"/>
        <w:ind w:left="1080"/>
        <w:jc w:val="both"/>
        <w:rPr>
          <w:rFonts w:eastAsia="Times New Roman" w:cstheme="minorHAnsi"/>
          <w:lang w:val="en-US" w:eastAsia="en-IN"/>
        </w:rPr>
      </w:pPr>
    </w:p>
    <w:p w14:paraId="3CE92CB4" w14:textId="3DC36DCB" w:rsidR="00C62DBE" w:rsidRPr="00C62DBE" w:rsidRDefault="00C62DBE" w:rsidP="00C62DBE">
      <w:pPr>
        <w:spacing w:after="0" w:line="240" w:lineRule="auto"/>
        <w:ind w:left="1080"/>
        <w:jc w:val="both"/>
        <w:rPr>
          <w:rFonts w:eastAsia="Times New Roman" w:cstheme="minorHAnsi"/>
          <w:lang w:val="en-US" w:eastAsia="en-IN"/>
        </w:rPr>
      </w:pPr>
      <w:r w:rsidRPr="00C62DBE">
        <w:rPr>
          <w:rFonts w:eastAsia="Times New Roman" w:cstheme="minorHAnsi"/>
          <w:lang w:val="en-US" w:eastAsia="en-IN"/>
        </w:rPr>
        <w:t xml:space="preserve">The R based Power BI visual ‘Forecast using Neural Network’ developed by MAQ Software allows user to forecast future values based on </w:t>
      </w:r>
      <w:r w:rsidR="005F799F">
        <w:rPr>
          <w:rFonts w:eastAsia="Times New Roman" w:cstheme="minorHAnsi"/>
          <w:lang w:val="en-US" w:eastAsia="en-IN"/>
        </w:rPr>
        <w:t xml:space="preserve">the </w:t>
      </w:r>
      <w:r w:rsidRPr="00C62DBE">
        <w:rPr>
          <w:rFonts w:eastAsia="Times New Roman" w:cstheme="minorHAnsi"/>
          <w:lang w:val="en-US" w:eastAsia="en-IN"/>
        </w:rPr>
        <w:t>historical</w:t>
      </w:r>
      <w:r w:rsidR="005F799F">
        <w:rPr>
          <w:rFonts w:eastAsia="Times New Roman" w:cstheme="minorHAnsi"/>
          <w:lang w:val="en-US" w:eastAsia="en-IN"/>
        </w:rPr>
        <w:t xml:space="preserve"> data</w:t>
      </w:r>
      <w:r w:rsidRPr="00C62DBE">
        <w:rPr>
          <w:rFonts w:eastAsia="Times New Roman" w:cstheme="minorHAnsi"/>
          <w:lang w:val="en-US" w:eastAsia="en-IN"/>
        </w:rPr>
        <w:t>. Unlike some of the other forecasting technique</w:t>
      </w:r>
      <w:r w:rsidR="00987998">
        <w:rPr>
          <w:rFonts w:eastAsia="Times New Roman" w:cstheme="minorHAnsi"/>
          <w:lang w:val="en-US" w:eastAsia="en-IN"/>
        </w:rPr>
        <w:t>s</w:t>
      </w:r>
      <w:r w:rsidRPr="00C62DBE">
        <w:rPr>
          <w:rFonts w:eastAsia="Times New Roman" w:cstheme="minorHAnsi"/>
          <w:lang w:val="en-US" w:eastAsia="en-IN"/>
        </w:rPr>
        <w:t>, the visual will work for both numerical series i.e. years/numbers and proper Date/Time values.</w:t>
      </w:r>
      <w:r w:rsidR="005F799F">
        <w:rPr>
          <w:rFonts w:eastAsia="Times New Roman" w:cstheme="minorHAnsi"/>
          <w:lang w:val="en-US" w:eastAsia="en-IN"/>
        </w:rPr>
        <w:t xml:space="preserve"> Let’s see the visual demo. Here we have taken the case of gold price over the year</w:t>
      </w:r>
      <w:r w:rsidR="0057312D">
        <w:rPr>
          <w:rFonts w:eastAsia="Times New Roman" w:cstheme="minorHAnsi"/>
          <w:lang w:val="en-US" w:eastAsia="en-IN"/>
        </w:rPr>
        <w:t>s</w:t>
      </w:r>
      <w:r w:rsidR="005F799F">
        <w:rPr>
          <w:rFonts w:eastAsia="Times New Roman" w:cstheme="minorHAnsi"/>
          <w:lang w:val="en-US" w:eastAsia="en-IN"/>
        </w:rPr>
        <w:t xml:space="preserve"> and using the visual we will try to predict the price. As you can see</w:t>
      </w:r>
      <w:r w:rsidR="00770C0F">
        <w:rPr>
          <w:rFonts w:eastAsia="Times New Roman" w:cstheme="minorHAnsi"/>
          <w:lang w:val="en-US" w:eastAsia="en-IN"/>
        </w:rPr>
        <w:t>,</w:t>
      </w:r>
      <w:r w:rsidR="005F799F">
        <w:rPr>
          <w:rFonts w:eastAsia="Times New Roman" w:cstheme="minorHAnsi"/>
          <w:lang w:val="en-US" w:eastAsia="en-IN"/>
        </w:rPr>
        <w:t xml:space="preserve"> we have </w:t>
      </w:r>
      <w:r w:rsidR="005F799F" w:rsidRPr="00C62DBE">
        <w:rPr>
          <w:rFonts w:eastAsia="Times New Roman" w:cstheme="minorHAnsi"/>
          <w:lang w:val="en-US" w:eastAsia="en-IN"/>
        </w:rPr>
        <w:t>dataset containing global prices for gold averaged for a year from 1975 to the year 2015.</w:t>
      </w:r>
      <w:r w:rsidR="005F799F">
        <w:rPr>
          <w:rFonts w:eastAsia="Times New Roman" w:cstheme="minorHAnsi"/>
          <w:lang w:val="en-US" w:eastAsia="en-IN"/>
        </w:rPr>
        <w:t xml:space="preserve"> </w:t>
      </w:r>
      <w:r w:rsidR="005F799F" w:rsidRPr="0088549B">
        <w:rPr>
          <w:rFonts w:eastAsia="Times New Roman" w:cstheme="minorHAnsi"/>
          <w:strike/>
          <w:lang w:val="en-US" w:eastAsia="en-IN"/>
        </w:rPr>
        <w:t>We are going to use the visual.</w:t>
      </w:r>
      <w:r w:rsidR="005F799F">
        <w:rPr>
          <w:rFonts w:eastAsia="Times New Roman" w:cstheme="minorHAnsi"/>
          <w:lang w:val="en-US" w:eastAsia="en-IN"/>
        </w:rPr>
        <w:t xml:space="preserve"> On ‘Field’ pane we provide data we are interested in. In this case we are going to provide year and gold price. So, let’s </w:t>
      </w:r>
      <w:r w:rsidR="008115E4">
        <w:rPr>
          <w:rFonts w:eastAsia="Times New Roman" w:cstheme="minorHAnsi"/>
          <w:lang w:val="en-US" w:eastAsia="en-IN"/>
        </w:rPr>
        <w:t>select</w:t>
      </w:r>
      <w:r w:rsidR="005F799F">
        <w:rPr>
          <w:rFonts w:eastAsia="Times New Roman" w:cstheme="minorHAnsi"/>
          <w:lang w:val="en-US" w:eastAsia="en-IN"/>
        </w:rPr>
        <w:t xml:space="preserve"> year and gold price to get the data. Visual takes some time to load and present, as it will calculate and process the data using algorithm</w:t>
      </w:r>
      <w:r w:rsidR="00DA1EDC">
        <w:rPr>
          <w:rFonts w:eastAsia="Times New Roman" w:cstheme="minorHAnsi"/>
          <w:lang w:val="en-US" w:eastAsia="en-IN"/>
        </w:rPr>
        <w:t xml:space="preserve"> </w:t>
      </w:r>
      <w:r w:rsidR="00DA1EDC">
        <w:rPr>
          <w:rFonts w:eastAsia="Times New Roman" w:cstheme="minorHAnsi"/>
          <w:lang w:val="en-US" w:eastAsia="en-IN"/>
        </w:rPr>
        <w:t>in mean time</w:t>
      </w:r>
      <w:r w:rsidR="005F799F">
        <w:rPr>
          <w:rFonts w:eastAsia="Times New Roman" w:cstheme="minorHAnsi"/>
          <w:lang w:val="en-US" w:eastAsia="en-IN"/>
        </w:rPr>
        <w:t xml:space="preserve">. Here it comes. We can see that yellow portion is the predicted values of gold prices for upcoming years that is </w:t>
      </w:r>
      <w:r w:rsidR="005F799F" w:rsidRPr="00C62DBE">
        <w:rPr>
          <w:rFonts w:eastAsia="Times New Roman" w:cstheme="minorHAnsi"/>
          <w:lang w:val="en-US" w:eastAsia="en-IN"/>
        </w:rPr>
        <w:t>year 2016</w:t>
      </w:r>
      <w:r w:rsidR="005F799F">
        <w:rPr>
          <w:rFonts w:eastAsia="Times New Roman" w:cstheme="minorHAnsi"/>
          <w:lang w:val="en-US" w:eastAsia="en-IN"/>
        </w:rPr>
        <w:t xml:space="preserve"> and onwards</w:t>
      </w:r>
      <w:r w:rsidR="005F799F">
        <w:rPr>
          <w:rFonts w:eastAsia="Times New Roman" w:cstheme="minorHAnsi"/>
          <w:lang w:val="en-US" w:eastAsia="en-IN"/>
        </w:rPr>
        <w:t xml:space="preserve">. </w:t>
      </w:r>
    </w:p>
    <w:p w14:paraId="5864DC6A" w14:textId="77777777" w:rsidR="00C62DBE" w:rsidRPr="00C62DBE" w:rsidRDefault="00C62DBE" w:rsidP="00C62DBE">
      <w:pPr>
        <w:spacing w:after="0" w:line="240" w:lineRule="auto"/>
        <w:ind w:left="1080"/>
        <w:jc w:val="both"/>
        <w:rPr>
          <w:rFonts w:eastAsia="Times New Roman" w:cstheme="minorHAnsi"/>
          <w:lang w:val="en-US" w:eastAsia="en-IN"/>
        </w:rPr>
      </w:pPr>
    </w:p>
    <w:p w14:paraId="28238371" w14:textId="29716C1B" w:rsidR="00C62DBE" w:rsidRDefault="005F799F" w:rsidP="00C62DBE">
      <w:pPr>
        <w:spacing w:after="0" w:line="240" w:lineRule="auto"/>
        <w:ind w:left="1080"/>
        <w:jc w:val="both"/>
        <w:rPr>
          <w:rFonts w:eastAsia="Times New Roman" w:cstheme="minorHAnsi"/>
          <w:lang w:val="en-US" w:eastAsia="en-IN"/>
        </w:rPr>
      </w:pPr>
      <w:r>
        <w:rPr>
          <w:rFonts w:eastAsia="Times New Roman" w:cstheme="minorHAnsi"/>
          <w:lang w:val="en-US" w:eastAsia="en-IN"/>
        </w:rPr>
        <w:t xml:space="preserve">Let’s see how we can customize and smoothen the chart as per our requirements. For that lets go to formatting pane. Forecast setting allows certain configurations. </w:t>
      </w:r>
      <w:r w:rsidR="001F15D5">
        <w:rPr>
          <w:rFonts w:eastAsia="Times New Roman" w:cstheme="minorHAnsi"/>
          <w:lang w:val="en-US" w:eastAsia="en-IN"/>
        </w:rPr>
        <w:t>Though for easiness of user</w:t>
      </w:r>
      <w:r w:rsidR="00FC058A">
        <w:rPr>
          <w:rFonts w:eastAsia="Times New Roman" w:cstheme="minorHAnsi"/>
          <w:lang w:val="en-US" w:eastAsia="en-IN"/>
        </w:rPr>
        <w:t>,</w:t>
      </w:r>
      <w:r w:rsidR="001F15D5">
        <w:rPr>
          <w:rFonts w:eastAsia="Times New Roman" w:cstheme="minorHAnsi"/>
          <w:lang w:val="en-US" w:eastAsia="en-IN"/>
        </w:rPr>
        <w:t xml:space="preserve"> the algorithm will automatically get designed but if in case someone wants to technically configure the visual they can choose to have user defined parameters. These parameters include  </w:t>
      </w:r>
    </w:p>
    <w:p w14:paraId="2E689311" w14:textId="6A17EB05" w:rsidR="001F15D5" w:rsidRDefault="001F15D5" w:rsidP="001F15D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lang w:val="en-US" w:eastAsia="en-IN"/>
        </w:rPr>
      </w:pPr>
      <w:r w:rsidRPr="00DC0D34">
        <w:rPr>
          <w:rFonts w:eastAsia="Times New Roman" w:cstheme="minorHAnsi"/>
          <w:lang w:val="en-US" w:eastAsia="en-IN"/>
        </w:rPr>
        <w:t>Decay rate</w:t>
      </w:r>
      <w:r>
        <w:rPr>
          <w:rFonts w:eastAsia="Times New Roman" w:cstheme="minorHAnsi"/>
          <w:lang w:val="en-US" w:eastAsia="en-IN"/>
        </w:rPr>
        <w:t>, which will</w:t>
      </w:r>
      <w:r>
        <w:rPr>
          <w:rFonts w:eastAsia="Times New Roman" w:cstheme="minorHAnsi"/>
          <w:lang w:val="en-US" w:eastAsia="en-IN"/>
        </w:rPr>
        <w:t xml:space="preserve"> </w:t>
      </w:r>
      <w:r w:rsidRPr="00DC0D34">
        <w:rPr>
          <w:rFonts w:eastAsia="Times New Roman" w:cstheme="minorHAnsi"/>
          <w:lang w:val="en-US" w:eastAsia="en-IN"/>
        </w:rPr>
        <w:t>Induce decay in weights with dept</w:t>
      </w:r>
      <w:r>
        <w:rPr>
          <w:rFonts w:eastAsia="Times New Roman" w:cstheme="minorHAnsi"/>
          <w:lang w:val="en-US" w:eastAsia="en-IN"/>
        </w:rPr>
        <w:t>h. Meaning it will reduce the learning rate of algorithm</w:t>
      </w:r>
    </w:p>
    <w:p w14:paraId="7CDED1CF" w14:textId="3F0EC68B" w:rsidR="001F15D5" w:rsidRPr="00DC0D34" w:rsidRDefault="001F15D5" w:rsidP="001F15D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lang w:val="en-US" w:eastAsia="en-IN"/>
        </w:rPr>
      </w:pPr>
      <w:r w:rsidRPr="00DC0D34">
        <w:rPr>
          <w:rFonts w:eastAsia="Times New Roman" w:cstheme="minorHAnsi"/>
          <w:lang w:val="en-US" w:eastAsia="en-IN"/>
        </w:rPr>
        <w:t xml:space="preserve">Maximum </w:t>
      </w:r>
      <w:r w:rsidR="006E1B99">
        <w:rPr>
          <w:rFonts w:eastAsia="Times New Roman" w:cstheme="minorHAnsi"/>
          <w:lang w:val="en-US" w:eastAsia="en-IN"/>
        </w:rPr>
        <w:t xml:space="preserve">number of </w:t>
      </w:r>
      <w:r w:rsidRPr="00DC0D34">
        <w:rPr>
          <w:rFonts w:eastAsia="Times New Roman" w:cstheme="minorHAnsi"/>
          <w:lang w:val="en-US" w:eastAsia="en-IN"/>
        </w:rPr>
        <w:t xml:space="preserve">iterations </w:t>
      </w:r>
      <w:r w:rsidR="006E1B99">
        <w:rPr>
          <w:rFonts w:eastAsia="Times New Roman" w:cstheme="minorHAnsi"/>
          <w:lang w:val="en-US" w:eastAsia="en-IN"/>
        </w:rPr>
        <w:t>to train the algorithm</w:t>
      </w:r>
    </w:p>
    <w:p w14:paraId="0B23DBDA" w14:textId="178DFD7C" w:rsidR="001F15D5" w:rsidRPr="00DC0D34" w:rsidRDefault="001F15D5" w:rsidP="001F15D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lang w:val="en-US" w:eastAsia="en-IN"/>
        </w:rPr>
      </w:pPr>
      <w:r>
        <w:rPr>
          <w:rFonts w:eastAsia="Times New Roman" w:cstheme="minorHAnsi"/>
          <w:lang w:val="en-US" w:eastAsia="en-IN"/>
        </w:rPr>
        <w:t>Units</w:t>
      </w:r>
      <w:r w:rsidR="006E1B99">
        <w:rPr>
          <w:rFonts w:eastAsia="Times New Roman" w:cstheme="minorHAnsi"/>
          <w:lang w:val="en-US" w:eastAsia="en-IN"/>
        </w:rPr>
        <w:t xml:space="preserve">, </w:t>
      </w:r>
      <w:r w:rsidR="00626A6A">
        <w:rPr>
          <w:rFonts w:eastAsia="Times New Roman" w:cstheme="minorHAnsi"/>
          <w:lang w:val="en-US" w:eastAsia="en-IN"/>
        </w:rPr>
        <w:t xml:space="preserve">the number of units </w:t>
      </w:r>
      <w:r w:rsidR="006C0C5E">
        <w:rPr>
          <w:rFonts w:eastAsia="Times New Roman" w:cstheme="minorHAnsi"/>
          <w:lang w:val="en-US" w:eastAsia="en-IN"/>
        </w:rPr>
        <w:t>up to</w:t>
      </w:r>
      <w:r>
        <w:rPr>
          <w:rFonts w:eastAsia="Times New Roman" w:cstheme="minorHAnsi"/>
          <w:lang w:val="en-US" w:eastAsia="en-IN"/>
        </w:rPr>
        <w:t xml:space="preserve"> which next value will be predicted</w:t>
      </w:r>
      <w:r w:rsidR="00626A6A">
        <w:rPr>
          <w:rFonts w:eastAsia="Times New Roman" w:cstheme="minorHAnsi"/>
          <w:lang w:val="en-US" w:eastAsia="en-IN"/>
        </w:rPr>
        <w:t>. Here the visual will predict till next 10 years.</w:t>
      </w:r>
    </w:p>
    <w:p w14:paraId="79B5F22A" w14:textId="74331980" w:rsidR="001F15D5" w:rsidRPr="00E104A0" w:rsidRDefault="00626A6A" w:rsidP="001F15D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lang w:val="en-US" w:eastAsia="en-IN"/>
        </w:rPr>
      </w:pPr>
      <w:r>
        <w:rPr>
          <w:rFonts w:eastAsia="Times New Roman" w:cstheme="minorHAnsi"/>
          <w:lang w:val="en-US" w:eastAsia="en-IN"/>
        </w:rPr>
        <w:t xml:space="preserve">Epoch, refers to </w:t>
      </w:r>
      <w:r w:rsidR="00E104A0">
        <w:rPr>
          <w:rFonts w:eastAsia="Times New Roman" w:cstheme="minorHAnsi"/>
          <w:lang w:val="en-US" w:eastAsia="en-IN"/>
        </w:rPr>
        <w:t>performance</w:t>
      </w:r>
      <w:r>
        <w:rPr>
          <w:rFonts w:eastAsia="Times New Roman" w:cstheme="minorHAnsi"/>
          <w:lang w:val="en-US" w:eastAsia="en-IN"/>
        </w:rPr>
        <w:t xml:space="preserve"> of iteration </w:t>
      </w:r>
      <w:r w:rsidR="00E104A0">
        <w:rPr>
          <w:rFonts w:eastAsia="Times New Roman" w:cstheme="minorHAnsi"/>
          <w:lang w:val="en-US" w:eastAsia="en-IN"/>
        </w:rPr>
        <w:t>at regular frequency.</w:t>
      </w:r>
      <w:r w:rsidR="00E104A0" w:rsidRPr="00930029">
        <w:rPr>
          <w:rFonts w:eastAsia="Times New Roman" w:cstheme="minorHAnsi"/>
          <w:lang w:val="en-US" w:eastAsia="en-IN"/>
        </w:rPr>
        <w:t xml:space="preserve"> For example, if </w:t>
      </w:r>
      <w:r w:rsidR="00E104A0" w:rsidRPr="00930029">
        <w:rPr>
          <w:rFonts w:eastAsia="Times New Roman" w:cstheme="minorHAnsi"/>
          <w:lang w:val="en-US" w:eastAsia="en-IN"/>
        </w:rPr>
        <w:t xml:space="preserve">epoch </w:t>
      </w:r>
      <w:r w:rsidR="00E104A0" w:rsidRPr="00930029">
        <w:rPr>
          <w:rFonts w:eastAsia="Times New Roman" w:cstheme="minorHAnsi"/>
          <w:lang w:val="en-US" w:eastAsia="en-IN"/>
        </w:rPr>
        <w:t>is 2</w:t>
      </w:r>
      <w:r w:rsidR="00E104A0" w:rsidRPr="00930029">
        <w:rPr>
          <w:rFonts w:eastAsia="Times New Roman" w:cstheme="minorHAnsi"/>
          <w:lang w:val="en-US" w:eastAsia="en-IN"/>
        </w:rPr>
        <w:t xml:space="preserve">0 and iteration </w:t>
      </w:r>
      <w:r w:rsidR="00E104A0" w:rsidRPr="00930029">
        <w:rPr>
          <w:rFonts w:eastAsia="Times New Roman" w:cstheme="minorHAnsi"/>
          <w:lang w:val="en-US" w:eastAsia="en-IN"/>
        </w:rPr>
        <w:t>is 150</w:t>
      </w:r>
      <w:r w:rsidR="009F6B98">
        <w:rPr>
          <w:rFonts w:eastAsia="Times New Roman" w:cstheme="minorHAnsi"/>
          <w:lang w:val="en-US" w:eastAsia="en-IN"/>
        </w:rPr>
        <w:t>,</w:t>
      </w:r>
      <w:r w:rsidR="00E104A0" w:rsidRPr="00930029">
        <w:rPr>
          <w:rFonts w:eastAsia="Times New Roman" w:cstheme="minorHAnsi"/>
          <w:lang w:val="en-US" w:eastAsia="en-IN"/>
        </w:rPr>
        <w:t xml:space="preserve"> this mean that we (redo or make) all </w:t>
      </w:r>
      <w:r w:rsidR="00E104A0" w:rsidRPr="00930029">
        <w:rPr>
          <w:rFonts w:eastAsia="Times New Roman" w:cstheme="minorHAnsi"/>
          <w:lang w:val="en-US" w:eastAsia="en-IN"/>
        </w:rPr>
        <w:t>150</w:t>
      </w:r>
      <w:r w:rsidR="00E104A0" w:rsidRPr="00930029">
        <w:rPr>
          <w:rFonts w:eastAsia="Times New Roman" w:cstheme="minorHAnsi"/>
          <w:lang w:val="en-US" w:eastAsia="en-IN"/>
        </w:rPr>
        <w:t xml:space="preserve"> </w:t>
      </w:r>
      <w:r w:rsidR="00E104A0" w:rsidRPr="00930029">
        <w:rPr>
          <w:rFonts w:eastAsia="Times New Roman" w:cstheme="minorHAnsi"/>
          <w:lang w:val="en-US" w:eastAsia="en-IN"/>
        </w:rPr>
        <w:t>iterations</w:t>
      </w:r>
      <w:r w:rsidR="00E104A0" w:rsidRPr="00930029">
        <w:rPr>
          <w:rFonts w:eastAsia="Times New Roman" w:cstheme="minorHAnsi"/>
          <w:lang w:val="en-US" w:eastAsia="en-IN"/>
        </w:rPr>
        <w:t xml:space="preserve"> over and over </w:t>
      </w:r>
      <w:r w:rsidR="00E104A0" w:rsidRPr="00930029">
        <w:rPr>
          <w:rFonts w:eastAsia="Times New Roman" w:cstheme="minorHAnsi"/>
          <w:lang w:val="en-US" w:eastAsia="en-IN"/>
        </w:rPr>
        <w:t>2</w:t>
      </w:r>
      <w:r w:rsidR="00E104A0" w:rsidRPr="00930029">
        <w:rPr>
          <w:rFonts w:eastAsia="Times New Roman" w:cstheme="minorHAnsi"/>
          <w:lang w:val="en-US" w:eastAsia="en-IN"/>
        </w:rPr>
        <w:t>0 times</w:t>
      </w:r>
      <w:r w:rsidR="00E104A0" w:rsidRPr="00930029">
        <w:rPr>
          <w:rFonts w:eastAsia="Times New Roman" w:cstheme="minorHAnsi"/>
          <w:lang w:val="en-US" w:eastAsia="en-IN"/>
        </w:rPr>
        <w:t>.</w:t>
      </w:r>
    </w:p>
    <w:p w14:paraId="7A8C8ED4" w14:textId="1CB71631" w:rsidR="00E104A0" w:rsidRPr="00930029" w:rsidRDefault="00E104A0" w:rsidP="0093002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lang w:val="en-US" w:eastAsia="en-IN"/>
        </w:rPr>
      </w:pPr>
      <w:r w:rsidRPr="00930029">
        <w:rPr>
          <w:rFonts w:eastAsia="Times New Roman" w:cstheme="minorHAnsi"/>
          <w:lang w:val="en-US" w:eastAsia="en-IN"/>
        </w:rPr>
        <w:t xml:space="preserve">Size, </w:t>
      </w:r>
      <w:r w:rsidRPr="00930029">
        <w:rPr>
          <w:rFonts w:eastAsia="Times New Roman" w:cstheme="minorHAnsi"/>
          <w:lang w:val="en-US" w:eastAsia="en-IN"/>
        </w:rPr>
        <w:t xml:space="preserve">defines number of </w:t>
      </w:r>
      <w:r w:rsidR="00930029">
        <w:rPr>
          <w:rFonts w:eastAsia="Times New Roman" w:cstheme="minorHAnsi"/>
          <w:lang w:val="en-US" w:eastAsia="en-IN"/>
        </w:rPr>
        <w:t>calculation performed to achieve output equation for the model in each iteration</w:t>
      </w:r>
      <w:r w:rsidRPr="00930029">
        <w:rPr>
          <w:rFonts w:eastAsia="Times New Roman" w:cstheme="minorHAnsi"/>
          <w:lang w:val="en-US" w:eastAsia="en-IN"/>
        </w:rPr>
        <w:t>.</w:t>
      </w:r>
    </w:p>
    <w:p w14:paraId="13012802" w14:textId="77777777" w:rsidR="001F15D5" w:rsidRDefault="001F15D5" w:rsidP="00C62DBE">
      <w:pPr>
        <w:spacing w:after="0" w:line="240" w:lineRule="auto"/>
        <w:ind w:left="1080"/>
        <w:jc w:val="both"/>
        <w:rPr>
          <w:rFonts w:eastAsia="Times New Roman" w:cstheme="minorHAnsi"/>
          <w:lang w:val="en-US" w:eastAsia="en-IN"/>
        </w:rPr>
      </w:pPr>
    </w:p>
    <w:p w14:paraId="35C4DD02" w14:textId="36A1DA28" w:rsidR="00516C62" w:rsidRDefault="00516C62" w:rsidP="00B4662E">
      <w:pPr>
        <w:spacing w:after="0" w:line="240" w:lineRule="auto"/>
        <w:ind w:left="1080"/>
        <w:jc w:val="both"/>
        <w:rPr>
          <w:rFonts w:eastAsia="Times New Roman" w:cstheme="minorHAnsi"/>
          <w:lang w:val="en-US" w:eastAsia="en-IN"/>
        </w:rPr>
      </w:pPr>
      <w:r>
        <w:rPr>
          <w:noProof/>
        </w:rPr>
        <w:drawing>
          <wp:inline distT="0" distB="0" distL="0" distR="0" wp14:anchorId="7A3AF8C2" wp14:editId="51D14D2A">
            <wp:extent cx="4616450" cy="26288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801" cy="26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4CDC" w14:textId="439B7ED8" w:rsidR="00DC0D34" w:rsidRDefault="00DC0D34" w:rsidP="00B4662E">
      <w:pPr>
        <w:spacing w:after="0" w:line="240" w:lineRule="auto"/>
        <w:ind w:left="1080"/>
        <w:jc w:val="both"/>
        <w:rPr>
          <w:rFonts w:eastAsia="Times New Roman" w:cstheme="minorHAnsi"/>
          <w:lang w:val="en-US" w:eastAsia="en-IN"/>
        </w:rPr>
      </w:pPr>
    </w:p>
    <w:p w14:paraId="76E9A4FF" w14:textId="4785F264" w:rsidR="00B4662E" w:rsidRDefault="00930029" w:rsidP="00235FA0">
      <w:pPr>
        <w:spacing w:after="0" w:line="240" w:lineRule="auto"/>
        <w:ind w:left="1080"/>
        <w:jc w:val="both"/>
        <w:rPr>
          <w:rFonts w:eastAsia="Times New Roman" w:cstheme="minorHAnsi"/>
          <w:lang w:val="en-US" w:eastAsia="en-IN"/>
        </w:rPr>
      </w:pPr>
      <w:r>
        <w:rPr>
          <w:rFonts w:eastAsia="Times New Roman" w:cstheme="minorHAnsi"/>
          <w:lang w:val="en-US" w:eastAsia="en-IN"/>
        </w:rPr>
        <w:t>Now</w:t>
      </w:r>
      <w:r w:rsidR="008400BD">
        <w:rPr>
          <w:rFonts w:eastAsia="Times New Roman" w:cstheme="minorHAnsi"/>
          <w:lang w:val="en-US" w:eastAsia="en-IN"/>
        </w:rPr>
        <w:t>,</w:t>
      </w:r>
      <w:r>
        <w:rPr>
          <w:rFonts w:eastAsia="Times New Roman" w:cstheme="minorHAnsi"/>
          <w:lang w:val="en-US" w:eastAsia="en-IN"/>
        </w:rPr>
        <w:t xml:space="preserve"> I also want to know the ranges of Gold price instead of getting exact predicted value. In this case confidence level needs to be On. So, I am turning it On, lets see how it comes up. </w:t>
      </w:r>
      <w:r w:rsidRPr="00902FAA">
        <w:rPr>
          <w:rFonts w:eastAsia="Times New Roman" w:cstheme="minorHAnsi"/>
          <w:strike/>
          <w:lang w:val="en-US" w:eastAsia="en-IN"/>
        </w:rPr>
        <w:t>Though it will take some time to regenerate the whole graph.</w:t>
      </w:r>
      <w:r>
        <w:rPr>
          <w:rFonts w:eastAsia="Times New Roman" w:cstheme="minorHAnsi"/>
          <w:lang w:val="en-US" w:eastAsia="en-IN"/>
        </w:rPr>
        <w:t xml:space="preserve"> Here it comes. The shadow region along the forecasted line shows the range in which value may fall. This </w:t>
      </w:r>
      <w:r w:rsidR="00083603">
        <w:rPr>
          <w:rFonts w:eastAsia="Times New Roman" w:cstheme="minorHAnsi"/>
          <w:lang w:val="en-US" w:eastAsia="en-IN"/>
        </w:rPr>
        <w:t xml:space="preserve">range may vary depending on the confidence level. So, if I chose 0.8 it will increase and for </w:t>
      </w:r>
      <w:r w:rsidR="00B56471">
        <w:rPr>
          <w:rFonts w:eastAsia="Times New Roman" w:cstheme="minorHAnsi"/>
          <w:lang w:val="en-US" w:eastAsia="en-IN"/>
        </w:rPr>
        <w:t>0</w:t>
      </w:r>
      <w:r w:rsidR="00083603">
        <w:rPr>
          <w:rFonts w:eastAsia="Times New Roman" w:cstheme="minorHAnsi"/>
          <w:lang w:val="en-US" w:eastAsia="en-IN"/>
        </w:rPr>
        <w:t>.5 it will decrease.</w:t>
      </w:r>
    </w:p>
    <w:p w14:paraId="0D7569A8" w14:textId="4D77B24B" w:rsidR="00930029" w:rsidRDefault="00930029" w:rsidP="00235FA0">
      <w:pPr>
        <w:spacing w:after="0" w:line="240" w:lineRule="auto"/>
        <w:ind w:left="1080"/>
        <w:jc w:val="both"/>
        <w:rPr>
          <w:rFonts w:eastAsia="Times New Roman" w:cstheme="minorHAnsi"/>
          <w:lang w:val="en-US" w:eastAsia="en-IN"/>
        </w:rPr>
      </w:pPr>
    </w:p>
    <w:p w14:paraId="03FFD3BF" w14:textId="357FB631" w:rsidR="00EC3FEF" w:rsidRDefault="00EC3FEF" w:rsidP="00235FA0">
      <w:pPr>
        <w:spacing w:after="0" w:line="240" w:lineRule="auto"/>
        <w:ind w:left="1080"/>
        <w:jc w:val="both"/>
        <w:rPr>
          <w:rFonts w:eastAsia="Times New Roman" w:cstheme="minorHAnsi"/>
          <w:lang w:val="en-US" w:eastAsia="en-IN"/>
        </w:rPr>
      </w:pPr>
      <w:r>
        <w:rPr>
          <w:rFonts w:eastAsia="Times New Roman" w:cstheme="minorHAnsi"/>
          <w:lang w:val="en-US" w:eastAsia="en-IN"/>
        </w:rPr>
        <w:t>There are other settings which would be helpful in labelling and coloring of the component of chart like axis labelling, line chart color etc.</w:t>
      </w:r>
    </w:p>
    <w:p w14:paraId="4A2520B5" w14:textId="34D02116" w:rsidR="00EC3FEF" w:rsidRPr="00C62DBE" w:rsidRDefault="00EC3FEF" w:rsidP="00EC3FEF">
      <w:pPr>
        <w:spacing w:after="0" w:line="240" w:lineRule="auto"/>
        <w:ind w:left="1080"/>
        <w:jc w:val="both"/>
        <w:rPr>
          <w:rFonts w:eastAsia="Times New Roman" w:cstheme="minorHAnsi"/>
          <w:lang w:val="en-US" w:eastAsia="en-IN"/>
        </w:rPr>
      </w:pPr>
      <w:r>
        <w:rPr>
          <w:rFonts w:eastAsia="Times New Roman" w:cstheme="minorHAnsi"/>
          <w:lang w:val="en-US" w:eastAsia="en-IN"/>
        </w:rPr>
        <w:t>Another thing to note is the availability of various options to visualize this chart, if I want to see the gold prices precisely for a year or in between on-line chart I can zoom in. Also, I can download the image of the chart.</w:t>
      </w:r>
      <w:r w:rsidRPr="00EC3FEF">
        <w:rPr>
          <w:rFonts w:eastAsia="Times New Roman" w:cstheme="minorHAnsi"/>
          <w:lang w:val="en-US" w:eastAsia="en-IN"/>
        </w:rPr>
        <w:t xml:space="preserve"> </w:t>
      </w:r>
      <w:r w:rsidRPr="00C62DBE">
        <w:rPr>
          <w:rFonts w:eastAsia="Times New Roman" w:cstheme="minorHAnsi"/>
          <w:lang w:val="en-US" w:eastAsia="en-IN"/>
        </w:rPr>
        <w:t xml:space="preserve">It also provides tooltips on hover and highlighting a portion of the plot. </w:t>
      </w:r>
    </w:p>
    <w:p w14:paraId="03B83937" w14:textId="25AB9E73" w:rsidR="00EC3FEF" w:rsidRPr="00D113B5" w:rsidRDefault="00EC3FEF" w:rsidP="00235FA0">
      <w:pPr>
        <w:spacing w:after="0" w:line="240" w:lineRule="auto"/>
        <w:ind w:left="1080"/>
        <w:jc w:val="both"/>
        <w:rPr>
          <w:rFonts w:eastAsia="Times New Roman" w:cstheme="minorHAnsi"/>
          <w:lang w:val="en-US" w:eastAsia="en-IN"/>
        </w:rPr>
      </w:pPr>
      <w:bookmarkStart w:id="0" w:name="_GoBack"/>
      <w:bookmarkEnd w:id="0"/>
    </w:p>
    <w:p w14:paraId="6119B336" w14:textId="329507D1" w:rsidR="00235FA0" w:rsidRDefault="00F115AF" w:rsidP="00CA0D72">
      <w:pPr>
        <w:spacing w:after="0" w:line="240" w:lineRule="auto"/>
        <w:ind w:left="1080"/>
        <w:jc w:val="both"/>
        <w:rPr>
          <w:rFonts w:eastAsia="Times New Roman" w:cstheme="minorHAnsi"/>
          <w:noProof/>
          <w:lang w:val="en-US" w:eastAsia="en-IN"/>
        </w:rPr>
      </w:pPr>
      <w:r>
        <w:rPr>
          <w:rFonts w:eastAsia="Times New Roman" w:cstheme="minorHAnsi"/>
          <w:lang w:val="en-US" w:eastAsia="en-IN"/>
        </w:rPr>
        <w:t xml:space="preserve">The visual is dependent on </w:t>
      </w:r>
      <w:r w:rsidR="00235FA0" w:rsidRPr="00D113B5">
        <w:rPr>
          <w:rFonts w:eastAsia="Times New Roman" w:cstheme="minorHAnsi"/>
          <w:lang w:val="en-US" w:eastAsia="en-IN"/>
        </w:rPr>
        <w:t>R package</w:t>
      </w:r>
      <w:r w:rsidR="00F90B80">
        <w:rPr>
          <w:rFonts w:eastAsia="Times New Roman" w:cstheme="minorHAnsi"/>
          <w:lang w:val="en-US" w:eastAsia="en-IN"/>
        </w:rPr>
        <w:t>s like</w:t>
      </w:r>
      <w:r w:rsidR="00235FA0" w:rsidRPr="00D113B5">
        <w:rPr>
          <w:rFonts w:eastAsia="Times New Roman" w:cstheme="minorHAnsi"/>
          <w:lang w:val="en-US" w:eastAsia="en-IN"/>
        </w:rPr>
        <w:t xml:space="preserve"> Forecast, </w:t>
      </w:r>
      <w:r w:rsidR="00235FA0" w:rsidRPr="00D113B5">
        <w:rPr>
          <w:rFonts w:eastAsia="Times New Roman" w:cstheme="minorHAnsi"/>
          <w:noProof/>
          <w:lang w:val="en-US" w:eastAsia="en-IN"/>
        </w:rPr>
        <w:t>plotly</w:t>
      </w:r>
      <w:r w:rsidR="00235FA0" w:rsidRPr="00D113B5">
        <w:rPr>
          <w:rFonts w:eastAsia="Times New Roman" w:cstheme="minorHAnsi"/>
          <w:lang w:val="en-US" w:eastAsia="en-IN"/>
        </w:rPr>
        <w:t xml:space="preserve">, zoo, </w:t>
      </w:r>
      <w:r w:rsidR="00235FA0" w:rsidRPr="00D113B5">
        <w:rPr>
          <w:rFonts w:eastAsia="Times New Roman" w:cstheme="minorHAnsi"/>
          <w:noProof/>
          <w:lang w:val="en-US" w:eastAsia="en-IN"/>
        </w:rPr>
        <w:t>xts</w:t>
      </w:r>
      <w:r>
        <w:rPr>
          <w:rFonts w:eastAsia="Times New Roman" w:cstheme="minorHAnsi"/>
          <w:noProof/>
          <w:lang w:val="en-US" w:eastAsia="en-IN"/>
        </w:rPr>
        <w:t xml:space="preserve"> which will be auto-installed at the time of loading.</w:t>
      </w:r>
    </w:p>
    <w:p w14:paraId="1A59A3BC" w14:textId="7BEB2FB8" w:rsidR="005F799F" w:rsidRDefault="005F799F" w:rsidP="00CA0D72">
      <w:pPr>
        <w:spacing w:after="0" w:line="240" w:lineRule="auto"/>
        <w:ind w:left="1080"/>
        <w:jc w:val="both"/>
        <w:rPr>
          <w:rFonts w:eastAsia="Times New Roman" w:cstheme="minorHAnsi"/>
          <w:lang w:val="en-US" w:eastAsia="en-IN"/>
        </w:rPr>
      </w:pPr>
    </w:p>
    <w:p w14:paraId="0892B08A" w14:textId="7E8B59FF" w:rsidR="005F799F" w:rsidRDefault="005F799F" w:rsidP="00CA0D72">
      <w:pPr>
        <w:spacing w:after="0" w:line="240" w:lineRule="auto"/>
        <w:ind w:left="1080"/>
        <w:jc w:val="both"/>
        <w:rPr>
          <w:rFonts w:eastAsia="Times New Roman" w:cstheme="minorHAnsi"/>
          <w:lang w:val="en-US" w:eastAsia="en-IN"/>
        </w:rPr>
      </w:pPr>
    </w:p>
    <w:p w14:paraId="430890DC" w14:textId="3AAA2043" w:rsidR="005F799F" w:rsidRDefault="005F799F" w:rsidP="00CA0D72">
      <w:pPr>
        <w:spacing w:after="0" w:line="240" w:lineRule="auto"/>
        <w:ind w:left="1080"/>
        <w:jc w:val="both"/>
        <w:rPr>
          <w:rFonts w:eastAsia="Times New Roman" w:cstheme="minorHAnsi"/>
          <w:lang w:val="en-US" w:eastAsia="en-IN"/>
        </w:rPr>
      </w:pPr>
    </w:p>
    <w:p w14:paraId="2BA48A1A" w14:textId="6252C02A" w:rsidR="005F799F" w:rsidRDefault="005F799F" w:rsidP="00CA0D72">
      <w:pPr>
        <w:spacing w:after="0" w:line="240" w:lineRule="auto"/>
        <w:ind w:left="1080"/>
        <w:jc w:val="both"/>
        <w:rPr>
          <w:rFonts w:eastAsia="Times New Roman" w:cstheme="minorHAnsi"/>
          <w:lang w:val="en-US" w:eastAsia="en-IN"/>
        </w:rPr>
      </w:pPr>
    </w:p>
    <w:p w14:paraId="1BA2F85B" w14:textId="561E8084" w:rsidR="005F799F" w:rsidRDefault="005F799F" w:rsidP="00CA0D72">
      <w:pPr>
        <w:spacing w:after="0" w:line="240" w:lineRule="auto"/>
        <w:ind w:left="1080"/>
        <w:jc w:val="both"/>
        <w:rPr>
          <w:rFonts w:eastAsia="Times New Roman" w:cstheme="minorHAnsi"/>
          <w:lang w:val="en-US" w:eastAsia="en-IN"/>
        </w:rPr>
      </w:pPr>
    </w:p>
    <w:p w14:paraId="69969D03" w14:textId="77777777" w:rsidR="005F799F" w:rsidRPr="00CA0D72" w:rsidRDefault="005F799F" w:rsidP="00CA0D72">
      <w:pPr>
        <w:spacing w:after="0" w:line="240" w:lineRule="auto"/>
        <w:ind w:left="1080"/>
        <w:jc w:val="both"/>
        <w:rPr>
          <w:rFonts w:eastAsia="Times New Roman" w:cstheme="minorHAnsi"/>
          <w:lang w:val="en-US" w:eastAsia="en-IN"/>
        </w:rPr>
      </w:pPr>
    </w:p>
    <w:sectPr w:rsidR="005F799F" w:rsidRPr="00CA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04E9"/>
    <w:multiLevelType w:val="multilevel"/>
    <w:tmpl w:val="3D38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3026A"/>
    <w:multiLevelType w:val="multilevel"/>
    <w:tmpl w:val="7ED4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DB22C2"/>
    <w:multiLevelType w:val="multilevel"/>
    <w:tmpl w:val="39A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9B1DC9"/>
    <w:multiLevelType w:val="hybridMultilevel"/>
    <w:tmpl w:val="B27E19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F33C1C"/>
    <w:multiLevelType w:val="multilevel"/>
    <w:tmpl w:val="5B80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CA5766"/>
    <w:multiLevelType w:val="hybridMultilevel"/>
    <w:tmpl w:val="5880A0B6"/>
    <w:lvl w:ilvl="0" w:tplc="AD1EEEA6">
      <w:numFmt w:val="bullet"/>
      <w:lvlText w:val="•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3835E3"/>
    <w:multiLevelType w:val="multilevel"/>
    <w:tmpl w:val="00F8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7C3659"/>
    <w:multiLevelType w:val="multilevel"/>
    <w:tmpl w:val="7552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6274F5"/>
    <w:multiLevelType w:val="hybridMultilevel"/>
    <w:tmpl w:val="3B8005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C152DF5"/>
    <w:multiLevelType w:val="multilevel"/>
    <w:tmpl w:val="8F8E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F57B42"/>
    <w:multiLevelType w:val="multilevel"/>
    <w:tmpl w:val="E20A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910667"/>
    <w:multiLevelType w:val="multilevel"/>
    <w:tmpl w:val="A10E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1E535B"/>
    <w:multiLevelType w:val="multilevel"/>
    <w:tmpl w:val="350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6662B5"/>
    <w:multiLevelType w:val="multilevel"/>
    <w:tmpl w:val="30DA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1F1297"/>
    <w:multiLevelType w:val="multilevel"/>
    <w:tmpl w:val="D5EC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303A63"/>
    <w:multiLevelType w:val="multilevel"/>
    <w:tmpl w:val="4A58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6C3BAB"/>
    <w:multiLevelType w:val="multilevel"/>
    <w:tmpl w:val="80D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F65E63"/>
    <w:multiLevelType w:val="multilevel"/>
    <w:tmpl w:val="7FCE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BF5145"/>
    <w:multiLevelType w:val="multilevel"/>
    <w:tmpl w:val="147E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15"/>
  </w:num>
  <w:num w:numId="8">
    <w:abstractNumId w:val="2"/>
  </w:num>
  <w:num w:numId="9">
    <w:abstractNumId w:val="16"/>
  </w:num>
  <w:num w:numId="10">
    <w:abstractNumId w:val="11"/>
  </w:num>
  <w:num w:numId="11">
    <w:abstractNumId w:val="18"/>
  </w:num>
  <w:num w:numId="12">
    <w:abstractNumId w:val="17"/>
  </w:num>
  <w:num w:numId="13">
    <w:abstractNumId w:val="10"/>
  </w:num>
  <w:num w:numId="14">
    <w:abstractNumId w:val="1"/>
  </w:num>
  <w:num w:numId="15">
    <w:abstractNumId w:val="6"/>
  </w:num>
  <w:num w:numId="16">
    <w:abstractNumId w:val="14"/>
  </w:num>
  <w:num w:numId="17">
    <w:abstractNumId w:val="3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AyNjM0MDE3MjMxMTVT0lEKTi0uzszPAykwrAUAidBesywAAAA="/>
  </w:docVars>
  <w:rsids>
    <w:rsidRoot w:val="00235FA0"/>
    <w:rsid w:val="00031448"/>
    <w:rsid w:val="00075F3D"/>
    <w:rsid w:val="00083603"/>
    <w:rsid w:val="000B3305"/>
    <w:rsid w:val="001F15D5"/>
    <w:rsid w:val="00235FA0"/>
    <w:rsid w:val="00252547"/>
    <w:rsid w:val="002A7CD1"/>
    <w:rsid w:val="002F1EF9"/>
    <w:rsid w:val="003A2CAB"/>
    <w:rsid w:val="003F27A1"/>
    <w:rsid w:val="00516C62"/>
    <w:rsid w:val="00562A4B"/>
    <w:rsid w:val="0057312D"/>
    <w:rsid w:val="005D5A85"/>
    <w:rsid w:val="005F799F"/>
    <w:rsid w:val="0061501B"/>
    <w:rsid w:val="00626A6A"/>
    <w:rsid w:val="006C0C5E"/>
    <w:rsid w:val="006E1B99"/>
    <w:rsid w:val="00736DD3"/>
    <w:rsid w:val="00770C0F"/>
    <w:rsid w:val="00800B36"/>
    <w:rsid w:val="008115E4"/>
    <w:rsid w:val="008400BD"/>
    <w:rsid w:val="0088549B"/>
    <w:rsid w:val="00902FAA"/>
    <w:rsid w:val="0091037A"/>
    <w:rsid w:val="00930029"/>
    <w:rsid w:val="00974640"/>
    <w:rsid w:val="0098335D"/>
    <w:rsid w:val="00987998"/>
    <w:rsid w:val="009F6B98"/>
    <w:rsid w:val="00A37325"/>
    <w:rsid w:val="00A940BA"/>
    <w:rsid w:val="00B4662E"/>
    <w:rsid w:val="00B56471"/>
    <w:rsid w:val="00B75170"/>
    <w:rsid w:val="00BA143B"/>
    <w:rsid w:val="00C1145E"/>
    <w:rsid w:val="00C404A2"/>
    <w:rsid w:val="00C62DBE"/>
    <w:rsid w:val="00CA0D72"/>
    <w:rsid w:val="00CF00F2"/>
    <w:rsid w:val="00CF5750"/>
    <w:rsid w:val="00D0200D"/>
    <w:rsid w:val="00D76F07"/>
    <w:rsid w:val="00D87846"/>
    <w:rsid w:val="00DA1EDC"/>
    <w:rsid w:val="00DC0D34"/>
    <w:rsid w:val="00DC6F03"/>
    <w:rsid w:val="00E104A0"/>
    <w:rsid w:val="00E749F6"/>
    <w:rsid w:val="00E966AA"/>
    <w:rsid w:val="00EC23E3"/>
    <w:rsid w:val="00EC3FEF"/>
    <w:rsid w:val="00F115AF"/>
    <w:rsid w:val="00F445B4"/>
    <w:rsid w:val="00F506FD"/>
    <w:rsid w:val="00F90B80"/>
    <w:rsid w:val="00FA273A"/>
    <w:rsid w:val="00FC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1B61"/>
  <w15:chartTrackingRefBased/>
  <w15:docId w15:val="{B756F9AE-D40B-46C0-B409-C4EE21FE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FA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C0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Rathi</dc:creator>
  <cp:keywords/>
  <dc:description/>
  <cp:lastModifiedBy>Dhikshit Konda | MAQ Software</cp:lastModifiedBy>
  <cp:revision>47</cp:revision>
  <dcterms:created xsi:type="dcterms:W3CDTF">2017-12-15T06:55:00Z</dcterms:created>
  <dcterms:modified xsi:type="dcterms:W3CDTF">2017-12-21T12:00:00Z</dcterms:modified>
</cp:coreProperties>
</file>