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513"/>
      </w:tblGrid>
      <w:tr w:rsidR="007334B9" w:rsidRPr="00B95FD7" w14:paraId="192CC000" w14:textId="77777777" w:rsidTr="00C34A90">
        <w:trPr>
          <w:trHeight w:val="458"/>
        </w:trPr>
        <w:tc>
          <w:tcPr>
            <w:tcW w:w="4788" w:type="dxa"/>
            <w:shd w:val="clear" w:color="auto" w:fill="auto"/>
            <w:vAlign w:val="center"/>
          </w:tcPr>
          <w:p w14:paraId="6BE8420E" w14:textId="77777777" w:rsidR="007334B9" w:rsidRPr="00B95FD7" w:rsidRDefault="007334B9" w:rsidP="00C34A90">
            <w:pPr>
              <w:pStyle w:val="Header"/>
              <w:spacing w:line="0" w:lineRule="atLeast"/>
              <w:rPr>
                <w:rFonts w:ascii="Segoe UI" w:hAnsi="Segoe UI" w:cs="Segoe UI"/>
              </w:rPr>
            </w:pPr>
          </w:p>
        </w:tc>
        <w:tc>
          <w:tcPr>
            <w:tcW w:w="4788" w:type="dxa"/>
            <w:shd w:val="clear" w:color="auto" w:fill="auto"/>
            <w:vAlign w:val="center"/>
          </w:tcPr>
          <w:p w14:paraId="483AF744" w14:textId="4DB25E19" w:rsidR="007334B9" w:rsidRPr="00B95FD7" w:rsidRDefault="007334B9" w:rsidP="00C34A90">
            <w:pPr>
              <w:pStyle w:val="Header"/>
              <w:spacing w:line="0" w:lineRule="atLeast"/>
              <w:rPr>
                <w:rFonts w:ascii="Segoe UI" w:hAnsi="Segoe UI" w:cs="Segoe UI"/>
              </w:rPr>
            </w:pPr>
          </w:p>
        </w:tc>
      </w:tr>
    </w:tbl>
    <w:p w14:paraId="64CE80BC" w14:textId="77777777" w:rsidR="007334B9" w:rsidRPr="00B95FD7" w:rsidRDefault="007334B9" w:rsidP="007334B9">
      <w:pPr>
        <w:spacing w:after="0" w:line="0" w:lineRule="atLeast"/>
        <w:rPr>
          <w:rFonts w:ascii="Segoe UI" w:hAnsi="Segoe UI" w:cs="Segoe UI"/>
          <w:color w:val="0070C0"/>
          <w:sz w:val="52"/>
          <w:szCs w:val="52"/>
        </w:rPr>
      </w:pPr>
    </w:p>
    <w:p w14:paraId="612DAA1A" w14:textId="77777777" w:rsidR="007334B9" w:rsidRPr="00B95FD7" w:rsidRDefault="007334B9" w:rsidP="007334B9">
      <w:pPr>
        <w:spacing w:after="0" w:line="0" w:lineRule="atLeast"/>
        <w:rPr>
          <w:rFonts w:ascii="Segoe UI" w:hAnsi="Segoe UI" w:cs="Segoe UI"/>
          <w:color w:val="0070C0"/>
          <w:sz w:val="52"/>
          <w:szCs w:val="52"/>
        </w:rPr>
      </w:pPr>
    </w:p>
    <w:p w14:paraId="2FE38050" w14:textId="77777777" w:rsidR="007334B9" w:rsidRPr="00B95FD7" w:rsidRDefault="007334B9" w:rsidP="007334B9">
      <w:pPr>
        <w:spacing w:after="0" w:line="0" w:lineRule="atLeast"/>
        <w:rPr>
          <w:rFonts w:ascii="Segoe UI" w:hAnsi="Segoe UI" w:cs="Segoe UI"/>
          <w:color w:val="0070C0"/>
          <w:sz w:val="52"/>
          <w:szCs w:val="52"/>
        </w:rPr>
      </w:pPr>
    </w:p>
    <w:p w14:paraId="45BE40DF" w14:textId="77777777" w:rsidR="007334B9" w:rsidRPr="00B95FD7" w:rsidRDefault="007334B9" w:rsidP="007334B9">
      <w:pPr>
        <w:spacing w:after="0" w:line="0" w:lineRule="atLeast"/>
        <w:rPr>
          <w:rFonts w:ascii="Segoe UI" w:hAnsi="Segoe UI" w:cs="Segoe UI"/>
          <w:color w:val="0070C0"/>
          <w:sz w:val="52"/>
          <w:szCs w:val="52"/>
        </w:rPr>
      </w:pPr>
    </w:p>
    <w:tbl>
      <w:tblPr>
        <w:tblStyle w:val="TableGrid"/>
        <w:tblpPr w:leftFromText="180" w:rightFromText="180" w:vertAnchor="text" w:horzAnchor="margin" w:tblpY="432"/>
        <w:tblW w:w="0" w:type="auto"/>
        <w:tblBorders>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9017"/>
      </w:tblGrid>
      <w:tr w:rsidR="007334B9" w:rsidRPr="00B95FD7" w14:paraId="118A4A80" w14:textId="77777777" w:rsidTr="463C1ED8">
        <w:tc>
          <w:tcPr>
            <w:tcW w:w="9350" w:type="dxa"/>
            <w:shd w:val="clear" w:color="auto" w:fill="auto"/>
          </w:tcPr>
          <w:p w14:paraId="65619E62" w14:textId="77777777" w:rsidR="00CD4651" w:rsidRDefault="00102707" w:rsidP="00102707">
            <w:pPr>
              <w:pStyle w:val="Heading1"/>
              <w:outlineLvl w:val="0"/>
              <w:rPr>
                <w:rFonts w:ascii="Segoe UI" w:hAnsi="Segoe UI" w:cs="Segoe UI"/>
                <w:sz w:val="56"/>
                <w:szCs w:val="56"/>
              </w:rPr>
            </w:pPr>
            <w:r>
              <w:rPr>
                <w:rFonts w:ascii="Segoe UI" w:hAnsi="Segoe UI" w:cs="Segoe UI"/>
                <w:sz w:val="56"/>
                <w:szCs w:val="56"/>
              </w:rPr>
              <w:t xml:space="preserve">User Guide: </w:t>
            </w:r>
          </w:p>
          <w:p w14:paraId="13787D8E" w14:textId="6FEF3C94" w:rsidR="00102707" w:rsidRDefault="463C1ED8" w:rsidP="463C1ED8">
            <w:pPr>
              <w:rPr>
                <w:rFonts w:ascii="Segoe UI" w:eastAsia="Segoe UI" w:hAnsi="Segoe UI" w:cs="Segoe UI"/>
                <w:sz w:val="56"/>
                <w:szCs w:val="56"/>
              </w:rPr>
            </w:pPr>
            <w:bookmarkStart w:id="0" w:name="_Toc427917185"/>
            <w:bookmarkStart w:id="1" w:name="_Toc428297027"/>
            <w:bookmarkStart w:id="2" w:name="_Toc468202630"/>
            <w:r w:rsidRPr="463C1ED8">
              <w:rPr>
                <w:rFonts w:ascii="Segoe UI" w:eastAsia="Segoe UI" w:hAnsi="Segoe UI" w:cs="Segoe UI"/>
                <w:sz w:val="56"/>
                <w:szCs w:val="56"/>
              </w:rPr>
              <w:t>KPI-Based Route Map</w:t>
            </w:r>
            <w:bookmarkEnd w:id="0"/>
            <w:bookmarkEnd w:id="1"/>
            <w:bookmarkEnd w:id="2"/>
          </w:p>
          <w:p w14:paraId="52EAB764" w14:textId="6179A9EB" w:rsidR="00102707" w:rsidRPr="00102707" w:rsidRDefault="00102707" w:rsidP="00102707">
            <w:r w:rsidRPr="00102707">
              <w:rPr>
                <w:rFonts w:ascii="Segoe UI" w:hAnsi="Segoe UI" w:cs="Segoe UI"/>
                <w:sz w:val="36"/>
                <w:szCs w:val="56"/>
              </w:rPr>
              <w:t>(Power BI custom visual)</w:t>
            </w:r>
          </w:p>
        </w:tc>
      </w:tr>
      <w:tr w:rsidR="007334B9" w:rsidRPr="00B95FD7" w14:paraId="48F5365E" w14:textId="77777777" w:rsidTr="463C1ED8">
        <w:trPr>
          <w:trHeight w:val="1124"/>
        </w:trPr>
        <w:tc>
          <w:tcPr>
            <w:tcW w:w="9350" w:type="dxa"/>
            <w:shd w:val="clear" w:color="auto" w:fill="auto"/>
          </w:tcPr>
          <w:p w14:paraId="0158DBCF" w14:textId="77777777" w:rsidR="007334B9" w:rsidRPr="00B95FD7" w:rsidRDefault="007334B9" w:rsidP="007334B9">
            <w:pPr>
              <w:spacing w:line="0" w:lineRule="atLeast"/>
              <w:rPr>
                <w:rFonts w:ascii="Segoe UI" w:hAnsi="Segoe UI" w:cs="Segoe UI"/>
                <w:color w:val="000000" w:themeColor="text1"/>
              </w:rPr>
            </w:pPr>
          </w:p>
        </w:tc>
      </w:tr>
    </w:tbl>
    <w:p w14:paraId="02338766" w14:textId="77777777" w:rsidR="007334B9" w:rsidRPr="00B95FD7" w:rsidRDefault="007334B9" w:rsidP="007334B9">
      <w:pPr>
        <w:spacing w:after="0" w:line="0" w:lineRule="atLeast"/>
        <w:rPr>
          <w:rFonts w:ascii="Segoe UI" w:hAnsi="Segoe UI" w:cs="Segoe UI"/>
          <w:color w:val="0070C0"/>
          <w:sz w:val="52"/>
          <w:szCs w:val="52"/>
        </w:rPr>
      </w:pPr>
    </w:p>
    <w:p w14:paraId="0DDE0B6E" w14:textId="77777777" w:rsidR="007334B9" w:rsidRPr="00B95FD7" w:rsidRDefault="007334B9" w:rsidP="007334B9">
      <w:pPr>
        <w:spacing w:after="0" w:line="0" w:lineRule="atLeast"/>
        <w:rPr>
          <w:rFonts w:ascii="Segoe UI" w:hAnsi="Segoe UI" w:cs="Segoe UI"/>
          <w:color w:val="0070C0"/>
          <w:sz w:val="52"/>
          <w:szCs w:val="52"/>
        </w:rPr>
      </w:pPr>
    </w:p>
    <w:p w14:paraId="1A69375C" w14:textId="77777777" w:rsidR="007334B9" w:rsidRPr="00B95FD7" w:rsidRDefault="007334B9" w:rsidP="007334B9">
      <w:pPr>
        <w:spacing w:after="0" w:line="0" w:lineRule="atLeast"/>
        <w:rPr>
          <w:rFonts w:ascii="Segoe UI" w:hAnsi="Segoe UI" w:cs="Segoe UI"/>
          <w:color w:val="0070C0"/>
          <w:sz w:val="52"/>
          <w:szCs w:val="52"/>
        </w:rPr>
      </w:pPr>
    </w:p>
    <w:p w14:paraId="517D77F9" w14:textId="77777777" w:rsidR="007334B9" w:rsidRPr="00B95FD7" w:rsidRDefault="007334B9" w:rsidP="007334B9">
      <w:pPr>
        <w:spacing w:after="0" w:line="0" w:lineRule="atLeast"/>
        <w:rPr>
          <w:rFonts w:ascii="Segoe UI" w:hAnsi="Segoe UI" w:cs="Segoe UI"/>
          <w:color w:val="0070C0"/>
          <w:sz w:val="52"/>
          <w:szCs w:val="52"/>
        </w:rPr>
      </w:pPr>
    </w:p>
    <w:p w14:paraId="55706419" w14:textId="77777777" w:rsidR="007334B9" w:rsidRPr="00B95FD7" w:rsidRDefault="007334B9" w:rsidP="007334B9">
      <w:pPr>
        <w:spacing w:after="0" w:line="0" w:lineRule="atLeast"/>
        <w:rPr>
          <w:rFonts w:ascii="Segoe UI" w:hAnsi="Segoe UI" w:cs="Segoe UI"/>
          <w:color w:val="000000" w:themeColor="text1"/>
        </w:rPr>
      </w:pPr>
      <w:r w:rsidRPr="00B95FD7">
        <w:rPr>
          <w:rFonts w:ascii="Segoe UI" w:hAnsi="Segoe UI" w:cs="Segoe UI"/>
          <w:color w:val="000000" w:themeColor="text1"/>
        </w:rPr>
        <w:br/>
      </w:r>
    </w:p>
    <w:p w14:paraId="53BCE859" w14:textId="77777777" w:rsidR="007334B9" w:rsidRPr="00B95FD7" w:rsidRDefault="007334B9" w:rsidP="007334B9">
      <w:pPr>
        <w:spacing w:after="0" w:line="0" w:lineRule="atLeast"/>
        <w:rPr>
          <w:rFonts w:ascii="Segoe UI" w:hAnsi="Segoe UI" w:cs="Segoe UI"/>
          <w:color w:val="000000" w:themeColor="text1"/>
        </w:rPr>
      </w:pPr>
    </w:p>
    <w:p w14:paraId="112A934C" w14:textId="77777777" w:rsidR="007334B9" w:rsidRPr="00B95FD7" w:rsidRDefault="007334B9" w:rsidP="007334B9">
      <w:pPr>
        <w:spacing w:after="0" w:line="0" w:lineRule="atLeast"/>
        <w:rPr>
          <w:rFonts w:ascii="Segoe UI" w:hAnsi="Segoe UI" w:cs="Segoe UI"/>
          <w:color w:val="000000" w:themeColor="text1"/>
        </w:rPr>
      </w:pPr>
    </w:p>
    <w:p w14:paraId="296192D8" w14:textId="77777777" w:rsidR="007334B9" w:rsidRPr="00B95FD7" w:rsidRDefault="007334B9" w:rsidP="007334B9">
      <w:pPr>
        <w:spacing w:after="0" w:line="0" w:lineRule="atLeast"/>
        <w:rPr>
          <w:rFonts w:ascii="Segoe UI" w:hAnsi="Segoe UI" w:cs="Segoe UI"/>
          <w:color w:val="000000" w:themeColor="text1"/>
        </w:rPr>
      </w:pPr>
    </w:p>
    <w:p w14:paraId="1F4B1FD8" w14:textId="77777777" w:rsidR="007334B9" w:rsidRPr="00B95FD7" w:rsidRDefault="007334B9" w:rsidP="007334B9">
      <w:pPr>
        <w:spacing w:after="0" w:line="0" w:lineRule="atLeast"/>
        <w:rPr>
          <w:rFonts w:ascii="Segoe UI" w:hAnsi="Segoe UI" w:cs="Segoe UI"/>
          <w:color w:val="000000" w:themeColor="text1"/>
        </w:rPr>
      </w:pPr>
    </w:p>
    <w:p w14:paraId="42AC8CC8" w14:textId="01F21200" w:rsidR="007824E1" w:rsidRPr="00B95FD7" w:rsidRDefault="007824E1" w:rsidP="00922866">
      <w:pPr>
        <w:rPr>
          <w:rFonts w:ascii="Segoe UI" w:hAnsi="Segoe UI" w:cs="Segoe UI"/>
        </w:rPr>
      </w:pPr>
    </w:p>
    <w:p w14:paraId="3EA9408C" w14:textId="515C145E" w:rsidR="005B3666" w:rsidRPr="00B95FD7" w:rsidRDefault="005B3666" w:rsidP="005B3666">
      <w:pPr>
        <w:rPr>
          <w:rFonts w:ascii="Segoe UI" w:hAnsi="Segoe UI" w:cs="Segoe UI"/>
        </w:rPr>
      </w:pPr>
    </w:p>
    <w:p w14:paraId="1622AED6" w14:textId="2E3C1278" w:rsidR="00CB22B2" w:rsidRPr="00B95FD7" w:rsidRDefault="00CB22B2" w:rsidP="463C1ED8">
      <w:pPr>
        <w:rPr>
          <w:rFonts w:ascii="Segoe UI" w:eastAsia="Segoe UI" w:hAnsi="Segoe UI" w:cs="Segoe UI"/>
        </w:rPr>
      </w:pPr>
    </w:p>
    <w:p w14:paraId="2A459866" w14:textId="27ADACA1" w:rsidR="0084645B" w:rsidRPr="00B95FD7" w:rsidRDefault="0084645B" w:rsidP="00D376B5">
      <w:pPr>
        <w:pStyle w:val="Heading1"/>
        <w:spacing w:line="276" w:lineRule="auto"/>
        <w:rPr>
          <w:rFonts w:ascii="Segoe UI" w:hAnsi="Segoe UI" w:cs="Segoe UI"/>
        </w:rPr>
      </w:pPr>
      <w:r w:rsidRPr="00B95FD7">
        <w:rPr>
          <w:rFonts w:ascii="Segoe UI" w:hAnsi="Segoe UI" w:cs="Segoe UI"/>
        </w:rPr>
        <w:lastRenderedPageBreak/>
        <w:t>Short Description</w:t>
      </w:r>
    </w:p>
    <w:p w14:paraId="6398943F" w14:textId="3836FC13" w:rsidR="006269C4" w:rsidRPr="00B95FD7" w:rsidRDefault="463C1ED8" w:rsidP="463C1ED8">
      <w:pPr>
        <w:pStyle w:val="Heading2"/>
        <w:rPr>
          <w:rFonts w:ascii="Segoe UI,Calibri" w:eastAsia="Segoe UI,Calibri" w:hAnsi="Segoe UI,Calibri" w:cs="Segoe UI,Calibri"/>
          <w:color w:val="363636"/>
          <w:sz w:val="21"/>
          <w:szCs w:val="21"/>
        </w:rPr>
      </w:pPr>
      <w:r w:rsidRPr="463C1ED8">
        <w:rPr>
          <w:rFonts w:ascii="Segoe UI" w:eastAsia="Segoe UI" w:hAnsi="Segoe UI" w:cs="Segoe UI"/>
          <w:color w:val="363636"/>
          <w:sz w:val="21"/>
          <w:szCs w:val="21"/>
        </w:rPr>
        <w:t>A KPI-based interactive route map</w:t>
      </w:r>
      <w:r w:rsidRPr="463C1ED8">
        <w:rPr>
          <w:rFonts w:ascii="Segoe UI,Calibri" w:eastAsia="Segoe UI,Calibri" w:hAnsi="Segoe UI,Calibri" w:cs="Segoe UI,Calibri"/>
          <w:color w:val="363636"/>
          <w:sz w:val="21"/>
          <w:szCs w:val="21"/>
        </w:rPr>
        <w:t>,</w:t>
      </w:r>
      <w:r w:rsidRPr="463C1ED8">
        <w:rPr>
          <w:rFonts w:ascii="Segoe UI" w:eastAsia="Segoe UI" w:hAnsi="Segoe UI" w:cs="Segoe UI"/>
          <w:color w:val="363636"/>
          <w:sz w:val="21"/>
          <w:szCs w:val="21"/>
        </w:rPr>
        <w:t xml:space="preserve"> showing the origins, destinations, and routes of the carrier (airplanes</w:t>
      </w:r>
      <w:r w:rsidRPr="463C1ED8">
        <w:rPr>
          <w:rFonts w:ascii="Segoe UI,Calibri" w:eastAsia="Segoe UI,Calibri" w:hAnsi="Segoe UI,Calibri" w:cs="Segoe UI,Calibri"/>
          <w:color w:val="363636"/>
          <w:sz w:val="21"/>
          <w:szCs w:val="21"/>
        </w:rPr>
        <w:t>,</w:t>
      </w:r>
      <w:r w:rsidRPr="463C1ED8">
        <w:rPr>
          <w:rFonts w:ascii="Segoe UI" w:eastAsia="Segoe UI" w:hAnsi="Segoe UI" w:cs="Segoe UI"/>
          <w:color w:val="363636"/>
          <w:sz w:val="21"/>
          <w:szCs w:val="21"/>
        </w:rPr>
        <w:t xml:space="preserve"> cargo/cruise ships, etc.)</w:t>
      </w:r>
    </w:p>
    <w:p w14:paraId="46155296" w14:textId="62F57FF2" w:rsidR="0064314C" w:rsidRPr="00B95FD7" w:rsidRDefault="0064314C" w:rsidP="00D376B5">
      <w:pPr>
        <w:pStyle w:val="Heading1"/>
        <w:spacing w:line="276" w:lineRule="auto"/>
        <w:rPr>
          <w:rFonts w:ascii="Segoe UI" w:hAnsi="Segoe UI" w:cs="Segoe UI"/>
        </w:rPr>
      </w:pPr>
      <w:r w:rsidRPr="00B95FD7">
        <w:rPr>
          <w:rFonts w:ascii="Segoe UI" w:hAnsi="Segoe UI" w:cs="Segoe UI"/>
        </w:rPr>
        <w:t>Overview</w:t>
      </w:r>
    </w:p>
    <w:p w14:paraId="60A280CD" w14:textId="1E76F022" w:rsidR="00D8782F" w:rsidRPr="00B95FD7" w:rsidRDefault="463C1ED8" w:rsidP="463C1ED8">
      <w:pPr>
        <w:jc w:val="both"/>
        <w:rPr>
          <w:rFonts w:ascii="Segoe UI" w:eastAsia="Segoe UI" w:hAnsi="Segoe UI" w:cs="Segoe UI"/>
          <w:color w:val="363636"/>
          <w:sz w:val="21"/>
          <w:szCs w:val="21"/>
        </w:rPr>
      </w:pPr>
      <w:r w:rsidRPr="463C1ED8">
        <w:rPr>
          <w:rFonts w:ascii="Segoe UI" w:eastAsia="Segoe UI" w:hAnsi="Segoe UI" w:cs="Segoe UI"/>
          <w:color w:val="363636"/>
          <w:sz w:val="21"/>
          <w:szCs w:val="21"/>
        </w:rPr>
        <w:t>An advanced route map, which not only provides the route between multiple locations, but also provides the facility to highlight routes based on certain KPIs. Often used by airlines to simulate flight path, find the optimized air route, or gauge the performance of various flight routes, this visual allows you to interact with various locations on a map to view flights to and from that location. It also allows the user to view detailed information about a flight route, such as the name of the airline, target visitors, revenue generated by that flight, and target revenue of that flight. It can be used for other modes of transportation as well, such as cargo or cruise ships. Google map API is used to render the map in the visual.</w:t>
      </w:r>
    </w:p>
    <w:p w14:paraId="4B745999" w14:textId="62EBDDD5" w:rsidR="00D376B5" w:rsidRPr="00B95FD7" w:rsidRDefault="001761A6" w:rsidP="005A2179">
      <w:pPr>
        <w:spacing w:after="0"/>
        <w:rPr>
          <w:rFonts w:ascii="Segoe UI" w:hAnsi="Segoe UI" w:cs="Segoe UI"/>
          <w:color w:val="363636"/>
          <w:sz w:val="21"/>
          <w:szCs w:val="21"/>
        </w:rPr>
      </w:pPr>
      <w:r w:rsidRPr="00B95FD7">
        <w:rPr>
          <w:rFonts w:ascii="Segoe UI" w:hAnsi="Segoe UI" w:cs="Segoe UI"/>
          <w:noProof/>
        </w:rPr>
        <w:drawing>
          <wp:inline distT="0" distB="0" distL="0" distR="0" wp14:anchorId="0DAA28F9" wp14:editId="152EC927">
            <wp:extent cx="5732145" cy="298831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988310"/>
                    </a:xfrm>
                    <a:prstGeom prst="rect">
                      <a:avLst/>
                    </a:prstGeom>
                  </pic:spPr>
                </pic:pic>
              </a:graphicData>
            </a:graphic>
          </wp:inline>
        </w:drawing>
      </w:r>
    </w:p>
    <w:p w14:paraId="5403E2DB" w14:textId="77777777" w:rsidR="001761A6" w:rsidRPr="00B95FD7" w:rsidRDefault="001761A6" w:rsidP="00B62746">
      <w:pPr>
        <w:spacing w:after="0" w:line="360" w:lineRule="auto"/>
        <w:rPr>
          <w:rFonts w:ascii="Segoe UI" w:hAnsi="Segoe UI" w:cs="Segoe UI"/>
          <w:color w:val="363636"/>
          <w:sz w:val="21"/>
          <w:szCs w:val="21"/>
          <w:u w:val="single"/>
        </w:rPr>
      </w:pPr>
    </w:p>
    <w:p w14:paraId="3C31A9F9" w14:textId="3370A8CD" w:rsidR="002E5721" w:rsidRPr="00B95FD7" w:rsidRDefault="005A2179" w:rsidP="00B62746">
      <w:pPr>
        <w:spacing w:after="0" w:line="360" w:lineRule="auto"/>
        <w:rPr>
          <w:rFonts w:ascii="Segoe UI" w:hAnsi="Segoe UI" w:cs="Segoe UI"/>
          <w:color w:val="363636"/>
          <w:sz w:val="21"/>
          <w:szCs w:val="21"/>
          <w:u w:val="single"/>
        </w:rPr>
      </w:pPr>
      <w:r w:rsidRPr="00B95FD7">
        <w:rPr>
          <w:rFonts w:ascii="Segoe UI" w:hAnsi="Segoe UI" w:cs="Segoe UI"/>
          <w:color w:val="363636"/>
          <w:sz w:val="21"/>
          <w:szCs w:val="21"/>
          <w:u w:val="single"/>
        </w:rPr>
        <w:t>F</w:t>
      </w:r>
      <w:r w:rsidR="002E5721" w:rsidRPr="00B95FD7">
        <w:rPr>
          <w:rFonts w:ascii="Segoe UI" w:hAnsi="Segoe UI" w:cs="Segoe UI"/>
          <w:color w:val="363636"/>
          <w:sz w:val="21"/>
          <w:szCs w:val="21"/>
          <w:u w:val="single"/>
        </w:rPr>
        <w:t>eature</w:t>
      </w:r>
      <w:r w:rsidR="00BC50FF" w:rsidRPr="00B95FD7">
        <w:rPr>
          <w:rFonts w:ascii="Segoe UI" w:hAnsi="Segoe UI" w:cs="Segoe UI"/>
          <w:color w:val="363636"/>
          <w:sz w:val="21"/>
          <w:szCs w:val="21"/>
          <w:u w:val="single"/>
        </w:rPr>
        <w:t>s</w:t>
      </w:r>
      <w:r w:rsidR="002E5721" w:rsidRPr="00B95FD7">
        <w:rPr>
          <w:rFonts w:ascii="Segoe UI" w:hAnsi="Segoe UI" w:cs="Segoe UI"/>
          <w:color w:val="363636"/>
          <w:sz w:val="21"/>
          <w:szCs w:val="21"/>
          <w:u w:val="single"/>
        </w:rPr>
        <w:t xml:space="preserve"> </w:t>
      </w:r>
      <w:r w:rsidRPr="00B95FD7">
        <w:rPr>
          <w:rFonts w:ascii="Segoe UI" w:hAnsi="Segoe UI" w:cs="Segoe UI"/>
          <w:color w:val="363636"/>
          <w:sz w:val="21"/>
          <w:szCs w:val="21"/>
          <w:u w:val="single"/>
        </w:rPr>
        <w:t xml:space="preserve">of </w:t>
      </w:r>
      <w:r w:rsidR="00102707">
        <w:rPr>
          <w:rFonts w:ascii="Segoe UI" w:hAnsi="Segoe UI" w:cs="Segoe UI"/>
          <w:color w:val="363636"/>
          <w:sz w:val="21"/>
          <w:szCs w:val="21"/>
          <w:u w:val="single"/>
        </w:rPr>
        <w:t>KPI based</w:t>
      </w:r>
      <w:r w:rsidR="001761A6" w:rsidRPr="00B95FD7">
        <w:rPr>
          <w:rFonts w:ascii="Segoe UI" w:hAnsi="Segoe UI" w:cs="Segoe UI"/>
          <w:color w:val="363636"/>
          <w:sz w:val="21"/>
          <w:szCs w:val="21"/>
          <w:u w:val="single"/>
        </w:rPr>
        <w:t xml:space="preserve"> Route Map</w:t>
      </w:r>
      <w:r w:rsidR="002E5721" w:rsidRPr="00B95FD7">
        <w:rPr>
          <w:rFonts w:ascii="Segoe UI" w:hAnsi="Segoe UI" w:cs="Segoe UI"/>
          <w:color w:val="363636"/>
          <w:sz w:val="21"/>
          <w:szCs w:val="21"/>
          <w:u w:val="single"/>
        </w:rPr>
        <w:t>:</w:t>
      </w:r>
    </w:p>
    <w:p w14:paraId="2D256434" w14:textId="77777777" w:rsidR="0006209B" w:rsidRDefault="0006209B" w:rsidP="0006209B">
      <w:pPr>
        <w:pStyle w:val="ListParagraph"/>
        <w:numPr>
          <w:ilvl w:val="0"/>
          <w:numId w:val="25"/>
        </w:numPr>
      </w:pPr>
      <w:r>
        <w:t xml:space="preserve">KPI value-based map route highlight with 7 color gradients </w:t>
      </w:r>
    </w:p>
    <w:p w14:paraId="0E81D9DD" w14:textId="77777777" w:rsidR="0006209B" w:rsidRDefault="0006209B" w:rsidP="0006209B">
      <w:pPr>
        <w:pStyle w:val="ListParagraph"/>
        <w:numPr>
          <w:ilvl w:val="0"/>
          <w:numId w:val="25"/>
        </w:numPr>
      </w:pPr>
      <w:r>
        <w:t xml:space="preserve">Individual route highlight on-click of route </w:t>
      </w:r>
    </w:p>
    <w:p w14:paraId="268FA4E4" w14:textId="77777777" w:rsidR="0006209B" w:rsidRDefault="0006209B" w:rsidP="0006209B">
      <w:pPr>
        <w:pStyle w:val="ListParagraph"/>
        <w:numPr>
          <w:ilvl w:val="0"/>
          <w:numId w:val="25"/>
        </w:numPr>
      </w:pPr>
      <w:r>
        <w:t xml:space="preserve">Data slice on-click of route </w:t>
      </w:r>
    </w:p>
    <w:p w14:paraId="6FB57BBE" w14:textId="15F8F3A7" w:rsidR="0006209B" w:rsidRDefault="0006209B" w:rsidP="0006209B">
      <w:pPr>
        <w:pStyle w:val="ListParagraph"/>
        <w:numPr>
          <w:ilvl w:val="0"/>
          <w:numId w:val="25"/>
        </w:numPr>
      </w:pPr>
      <w:r>
        <w:t xml:space="preserve">Route filter </w:t>
      </w:r>
      <w:r w:rsidRPr="00FD404D">
        <w:rPr>
          <w:noProof/>
        </w:rPr>
        <w:t>on-click</w:t>
      </w:r>
      <w:r>
        <w:t xml:space="preserve"> of location (</w:t>
      </w:r>
      <w:r w:rsidR="00BB32F9">
        <w:t>origin</w:t>
      </w:r>
      <w:r>
        <w:t>/destination)</w:t>
      </w:r>
    </w:p>
    <w:p w14:paraId="20591BB7" w14:textId="77777777" w:rsidR="0006209B" w:rsidRDefault="0006209B" w:rsidP="0006209B">
      <w:pPr>
        <w:pStyle w:val="ListParagraph"/>
        <w:numPr>
          <w:ilvl w:val="0"/>
          <w:numId w:val="25"/>
        </w:numPr>
      </w:pPr>
      <w:r>
        <w:t>Tooltip with the ability to showcase multiple KPI datapoints</w:t>
      </w:r>
    </w:p>
    <w:p w14:paraId="15890058" w14:textId="77777777" w:rsidR="0006209B" w:rsidRDefault="0006209B" w:rsidP="0006209B">
      <w:pPr>
        <w:pStyle w:val="ListParagraph"/>
        <w:numPr>
          <w:ilvl w:val="0"/>
          <w:numId w:val="25"/>
        </w:numPr>
      </w:pPr>
      <w:r>
        <w:t xml:space="preserve">Availability of 5 map variations </w:t>
      </w:r>
      <w:r>
        <w:tab/>
      </w:r>
    </w:p>
    <w:p w14:paraId="43DEE0AC" w14:textId="77777777" w:rsidR="0006209B" w:rsidRDefault="0006209B" w:rsidP="0006209B">
      <w:pPr>
        <w:pStyle w:val="ListParagraph"/>
        <w:numPr>
          <w:ilvl w:val="0"/>
          <w:numId w:val="25"/>
        </w:numPr>
      </w:pPr>
      <w:r>
        <w:t>Ability to stage the map in visual by giving center coordinates</w:t>
      </w:r>
    </w:p>
    <w:p w14:paraId="585E02DF" w14:textId="77777777" w:rsidR="0006209B" w:rsidRDefault="0006209B" w:rsidP="0006209B">
      <w:pPr>
        <w:pStyle w:val="ListParagraph"/>
        <w:numPr>
          <w:ilvl w:val="0"/>
          <w:numId w:val="25"/>
        </w:numPr>
      </w:pPr>
      <w:r>
        <w:t>Tooltip enabled route and ‘Origin’, ‘Destination’ icons</w:t>
      </w:r>
    </w:p>
    <w:p w14:paraId="29A0FD6E" w14:textId="77777777" w:rsidR="0006209B" w:rsidRDefault="0006209B" w:rsidP="0006209B">
      <w:pPr>
        <w:pStyle w:val="ListParagraph"/>
        <w:numPr>
          <w:ilvl w:val="0"/>
          <w:numId w:val="25"/>
        </w:numPr>
      </w:pPr>
      <w:r>
        <w:t>Configurable path color and path display setting (solid/dash)</w:t>
      </w:r>
    </w:p>
    <w:p w14:paraId="20272554" w14:textId="65D5CC17" w:rsidR="0006209B" w:rsidRDefault="0006209B" w:rsidP="0006209B">
      <w:pPr>
        <w:pStyle w:val="ListParagraph"/>
        <w:numPr>
          <w:ilvl w:val="0"/>
          <w:numId w:val="25"/>
        </w:numPr>
      </w:pPr>
      <w:r>
        <w:t>Animated path visualization for simulating flight/ship track</w:t>
      </w:r>
    </w:p>
    <w:p w14:paraId="56038C75" w14:textId="5D55C9B1" w:rsidR="00FD2B35" w:rsidRDefault="00FD2B35" w:rsidP="0006209B">
      <w:pPr>
        <w:pStyle w:val="ListParagraph"/>
        <w:numPr>
          <w:ilvl w:val="0"/>
          <w:numId w:val="25"/>
        </w:numPr>
      </w:pPr>
      <w:r>
        <w:t xml:space="preserve">Customized Google map with cleaner version without city names and boundary lines </w:t>
      </w:r>
    </w:p>
    <w:p w14:paraId="7D1BA259" w14:textId="7701BAA7" w:rsidR="0084645B" w:rsidRDefault="00C92012" w:rsidP="00CC5CF3">
      <w:pPr>
        <w:pStyle w:val="Heading1"/>
        <w:rPr>
          <w:rFonts w:ascii="Segoe UI" w:hAnsi="Segoe UI" w:cs="Segoe UI"/>
        </w:rPr>
      </w:pPr>
      <w:r w:rsidRPr="00B95FD7">
        <w:rPr>
          <w:rFonts w:ascii="Segoe UI" w:hAnsi="Segoe UI" w:cs="Segoe UI"/>
          <w:color w:val="363636"/>
          <w:sz w:val="21"/>
          <w:szCs w:val="21"/>
        </w:rPr>
        <w:br w:type="page"/>
      </w:r>
      <w:r w:rsidR="00346D28">
        <w:rPr>
          <w:rFonts w:ascii="Segoe UI" w:hAnsi="Segoe UI" w:cs="Segoe UI"/>
        </w:rPr>
        <w:lastRenderedPageBreak/>
        <w:t>Required Data F</w:t>
      </w:r>
      <w:r w:rsidRPr="00B95FD7">
        <w:rPr>
          <w:rFonts w:ascii="Segoe UI" w:hAnsi="Segoe UI" w:cs="Segoe UI"/>
        </w:rPr>
        <w:t>ields</w:t>
      </w:r>
      <w:r w:rsidR="00346D28">
        <w:rPr>
          <w:rFonts w:ascii="Segoe UI" w:hAnsi="Segoe UI" w:cs="Segoe UI"/>
        </w:rPr>
        <w:t xml:space="preserve">: </w:t>
      </w:r>
    </w:p>
    <w:p w14:paraId="18628E88" w14:textId="77777777" w:rsidR="00346D28" w:rsidRPr="00346D28" w:rsidRDefault="00346D28" w:rsidP="00346D28"/>
    <w:p w14:paraId="28CAA0E5" w14:textId="18D7951A" w:rsidR="463C1ED8" w:rsidRDefault="463C1ED8" w:rsidP="463C1ED8">
      <w:pPr>
        <w:pStyle w:val="ListParagraph"/>
        <w:numPr>
          <w:ilvl w:val="0"/>
          <w:numId w:val="23"/>
        </w:numPr>
        <w:spacing w:after="0" w:line="240" w:lineRule="auto"/>
        <w:ind w:left="360"/>
        <w:rPr>
          <w:rFonts w:eastAsiaTheme="minorEastAsia"/>
          <w:color w:val="363636"/>
          <w:sz w:val="21"/>
          <w:szCs w:val="21"/>
        </w:rPr>
      </w:pPr>
      <w:r w:rsidRPr="463C1ED8">
        <w:rPr>
          <w:rFonts w:ascii="Segoe UI" w:eastAsia="Segoe UI" w:hAnsi="Segoe UI" w:cs="Segoe UI"/>
          <w:b/>
          <w:bCs/>
          <w:color w:val="363636"/>
          <w:sz w:val="21"/>
          <w:szCs w:val="21"/>
        </w:rPr>
        <w:t>Origin Latitude*:</w:t>
      </w:r>
      <w:r w:rsidRPr="463C1ED8">
        <w:rPr>
          <w:rFonts w:ascii="Segoe UI" w:eastAsia="Segoe UI" w:hAnsi="Segoe UI" w:cs="Segoe UI"/>
          <w:color w:val="363636"/>
          <w:sz w:val="21"/>
          <w:szCs w:val="21"/>
        </w:rPr>
        <w:t xml:space="preserve"> This field will consist of latitude coordinates for all origin locations.</w:t>
      </w:r>
    </w:p>
    <w:p w14:paraId="145C347F" w14:textId="77777777" w:rsidR="00CC5CF3" w:rsidRPr="00CC5CF3" w:rsidRDefault="00CC5CF3" w:rsidP="00316A5A">
      <w:pPr>
        <w:spacing w:after="0" w:line="240" w:lineRule="auto"/>
        <w:ind w:left="-360"/>
        <w:rPr>
          <w:rFonts w:ascii="Segoe UI" w:hAnsi="Segoe UI" w:cs="Segoe UI"/>
          <w:color w:val="363636"/>
          <w:sz w:val="21"/>
          <w:szCs w:val="21"/>
        </w:rPr>
      </w:pPr>
    </w:p>
    <w:p w14:paraId="4C7D8186" w14:textId="0AAAB5B2" w:rsidR="00C92012" w:rsidRPr="00CC5CF3" w:rsidRDefault="463C1ED8" w:rsidP="463C1ED8">
      <w:pPr>
        <w:pStyle w:val="ListParagraph"/>
        <w:numPr>
          <w:ilvl w:val="0"/>
          <w:numId w:val="23"/>
        </w:numPr>
        <w:spacing w:after="0" w:line="240" w:lineRule="auto"/>
        <w:ind w:left="360"/>
        <w:rPr>
          <w:rFonts w:ascii="Segoe UI" w:eastAsia="Segoe UI" w:hAnsi="Segoe UI" w:cs="Segoe UI"/>
          <w:color w:val="363636"/>
          <w:sz w:val="21"/>
          <w:szCs w:val="21"/>
        </w:rPr>
      </w:pPr>
      <w:r w:rsidRPr="463C1ED8">
        <w:rPr>
          <w:rFonts w:ascii="Segoe UI" w:eastAsia="Segoe UI" w:hAnsi="Segoe UI" w:cs="Segoe UI"/>
          <w:b/>
          <w:bCs/>
          <w:color w:val="363636"/>
          <w:sz w:val="21"/>
          <w:szCs w:val="21"/>
        </w:rPr>
        <w:t>Origin Longitude*:</w:t>
      </w:r>
      <w:r w:rsidRPr="463C1ED8">
        <w:rPr>
          <w:rFonts w:ascii="Segoe UI" w:eastAsia="Segoe UI" w:hAnsi="Segoe UI" w:cs="Segoe UI"/>
          <w:color w:val="363636"/>
          <w:sz w:val="21"/>
          <w:szCs w:val="21"/>
        </w:rPr>
        <w:t xml:space="preserve"> This field will consist of longitude coordinates for all origin locations.</w:t>
      </w:r>
    </w:p>
    <w:p w14:paraId="396E8AFA" w14:textId="77777777" w:rsidR="00C92012" w:rsidRPr="00B95FD7" w:rsidRDefault="00C92012" w:rsidP="00316A5A">
      <w:pPr>
        <w:pStyle w:val="ListParagraph"/>
        <w:spacing w:after="0" w:line="240" w:lineRule="auto"/>
        <w:rPr>
          <w:rFonts w:ascii="Segoe UI" w:hAnsi="Segoe UI" w:cs="Segoe UI"/>
          <w:color w:val="363636"/>
          <w:sz w:val="21"/>
          <w:szCs w:val="21"/>
        </w:rPr>
      </w:pPr>
    </w:p>
    <w:p w14:paraId="109F9558" w14:textId="06621366" w:rsidR="00C92012" w:rsidRPr="00CC5CF3" w:rsidRDefault="463C1ED8" w:rsidP="463C1ED8">
      <w:pPr>
        <w:pStyle w:val="ListParagraph"/>
        <w:numPr>
          <w:ilvl w:val="0"/>
          <w:numId w:val="23"/>
        </w:numPr>
        <w:spacing w:after="0" w:line="240" w:lineRule="auto"/>
        <w:ind w:left="360"/>
        <w:rPr>
          <w:rFonts w:ascii="Segoe UI" w:eastAsia="Segoe UI" w:hAnsi="Segoe UI" w:cs="Segoe UI"/>
          <w:color w:val="363636"/>
          <w:sz w:val="21"/>
          <w:szCs w:val="21"/>
        </w:rPr>
      </w:pPr>
      <w:r w:rsidRPr="463C1ED8">
        <w:rPr>
          <w:rFonts w:ascii="Segoe UI" w:eastAsia="Segoe UI" w:hAnsi="Segoe UI" w:cs="Segoe UI"/>
          <w:b/>
          <w:bCs/>
          <w:color w:val="363636"/>
          <w:sz w:val="21"/>
          <w:szCs w:val="21"/>
        </w:rPr>
        <w:t>Destination Latitude*:</w:t>
      </w:r>
      <w:r w:rsidRPr="463C1ED8">
        <w:rPr>
          <w:rFonts w:ascii="Segoe UI" w:eastAsia="Segoe UI" w:hAnsi="Segoe UI" w:cs="Segoe UI"/>
          <w:color w:val="363636"/>
          <w:sz w:val="21"/>
          <w:szCs w:val="21"/>
        </w:rPr>
        <w:t xml:space="preserve"> This field will consist of latitude coordinates for all destination locations.</w:t>
      </w:r>
    </w:p>
    <w:p w14:paraId="30E5B78B" w14:textId="77777777" w:rsidR="00C92012" w:rsidRPr="00B95FD7" w:rsidRDefault="00C92012" w:rsidP="00316A5A">
      <w:pPr>
        <w:pStyle w:val="ListParagraph"/>
        <w:spacing w:after="0" w:line="240" w:lineRule="auto"/>
        <w:rPr>
          <w:rFonts w:ascii="Segoe UI" w:hAnsi="Segoe UI" w:cs="Segoe UI"/>
          <w:color w:val="363636"/>
          <w:sz w:val="21"/>
          <w:szCs w:val="21"/>
        </w:rPr>
      </w:pPr>
    </w:p>
    <w:p w14:paraId="5732F1AC" w14:textId="0953B54B" w:rsidR="00C92012" w:rsidRDefault="463C1ED8" w:rsidP="463C1ED8">
      <w:pPr>
        <w:pStyle w:val="ListParagraph"/>
        <w:numPr>
          <w:ilvl w:val="0"/>
          <w:numId w:val="23"/>
        </w:numPr>
        <w:spacing w:after="0" w:line="240" w:lineRule="auto"/>
        <w:ind w:left="360"/>
        <w:rPr>
          <w:rFonts w:ascii="Segoe UI" w:eastAsia="Segoe UI" w:hAnsi="Segoe UI" w:cs="Segoe UI"/>
          <w:color w:val="363636"/>
          <w:sz w:val="21"/>
          <w:szCs w:val="21"/>
        </w:rPr>
      </w:pPr>
      <w:r w:rsidRPr="463C1ED8">
        <w:rPr>
          <w:rFonts w:ascii="Segoe UI" w:eastAsia="Segoe UI" w:hAnsi="Segoe UI" w:cs="Segoe UI"/>
          <w:b/>
          <w:bCs/>
          <w:color w:val="363636"/>
          <w:sz w:val="21"/>
          <w:szCs w:val="21"/>
        </w:rPr>
        <w:t>Destination Longitude*:</w:t>
      </w:r>
      <w:r w:rsidRPr="463C1ED8">
        <w:rPr>
          <w:rFonts w:ascii="Segoe UI" w:eastAsia="Segoe UI" w:hAnsi="Segoe UI" w:cs="Segoe UI"/>
          <w:color w:val="363636"/>
          <w:sz w:val="21"/>
          <w:szCs w:val="21"/>
        </w:rPr>
        <w:t xml:space="preserve"> This field will consist of longitude coordinates for all destination locations.</w:t>
      </w:r>
    </w:p>
    <w:p w14:paraId="33D7FABA" w14:textId="77777777" w:rsidR="00346D28" w:rsidRPr="00346D28" w:rsidRDefault="00346D28" w:rsidP="00316A5A">
      <w:pPr>
        <w:pStyle w:val="ListParagraph"/>
        <w:ind w:left="360"/>
        <w:rPr>
          <w:rFonts w:ascii="Segoe UI" w:hAnsi="Segoe UI" w:cs="Segoe UI"/>
          <w:color w:val="363636"/>
          <w:sz w:val="21"/>
          <w:szCs w:val="21"/>
        </w:rPr>
      </w:pPr>
    </w:p>
    <w:p w14:paraId="4FD60F28" w14:textId="47B7BC13" w:rsidR="00C92012" w:rsidRDefault="463C1ED8" w:rsidP="463C1ED8">
      <w:pPr>
        <w:pStyle w:val="ListParagraph"/>
        <w:numPr>
          <w:ilvl w:val="0"/>
          <w:numId w:val="23"/>
        </w:numPr>
        <w:spacing w:after="0" w:line="240" w:lineRule="auto"/>
        <w:ind w:left="360"/>
        <w:rPr>
          <w:rFonts w:ascii="Segoe UI" w:eastAsia="Segoe UI" w:hAnsi="Segoe UI" w:cs="Segoe UI"/>
          <w:color w:val="363636"/>
          <w:sz w:val="21"/>
          <w:szCs w:val="21"/>
        </w:rPr>
      </w:pPr>
      <w:r w:rsidRPr="463C1ED8">
        <w:rPr>
          <w:rFonts w:ascii="Segoe UI" w:eastAsia="Segoe UI" w:hAnsi="Segoe UI" w:cs="Segoe UI"/>
          <w:b/>
          <w:bCs/>
          <w:color w:val="363636"/>
          <w:sz w:val="21"/>
          <w:szCs w:val="21"/>
        </w:rPr>
        <w:t>Transportation Detail:</w:t>
      </w:r>
      <w:r w:rsidRPr="463C1ED8">
        <w:rPr>
          <w:rFonts w:ascii="Segoe UI" w:eastAsia="Segoe UI" w:hAnsi="Segoe UI" w:cs="Segoe UI"/>
          <w:color w:val="363636"/>
          <w:sz w:val="21"/>
          <w:szCs w:val="21"/>
        </w:rPr>
        <w:t xml:space="preserve"> This field will consist of details for all routes, such as airline name, visitor count, etc.</w:t>
      </w:r>
    </w:p>
    <w:p w14:paraId="47B9E6CC" w14:textId="77777777" w:rsidR="00BB32F9" w:rsidRPr="00BB32F9" w:rsidRDefault="00BB32F9" w:rsidP="00316A5A">
      <w:pPr>
        <w:pStyle w:val="ListParagraph"/>
        <w:ind w:left="360"/>
        <w:rPr>
          <w:rFonts w:ascii="Segoe UI" w:hAnsi="Segoe UI" w:cs="Segoe UI"/>
          <w:color w:val="363636"/>
          <w:sz w:val="21"/>
          <w:szCs w:val="21"/>
        </w:rPr>
      </w:pPr>
    </w:p>
    <w:p w14:paraId="7108BDAB" w14:textId="2DEFB248" w:rsidR="00BB32F9" w:rsidRPr="00BB32F9" w:rsidRDefault="463C1ED8" w:rsidP="463C1ED8">
      <w:pPr>
        <w:pStyle w:val="ListParagraph"/>
        <w:numPr>
          <w:ilvl w:val="0"/>
          <w:numId w:val="23"/>
        </w:numPr>
        <w:spacing w:after="0" w:line="240" w:lineRule="auto"/>
        <w:ind w:left="360"/>
        <w:rPr>
          <w:rFonts w:ascii="Segoe UI" w:eastAsia="Segoe UI" w:hAnsi="Segoe UI" w:cs="Segoe UI"/>
          <w:color w:val="363636"/>
          <w:sz w:val="21"/>
          <w:szCs w:val="21"/>
        </w:rPr>
      </w:pPr>
      <w:r w:rsidRPr="463C1ED8">
        <w:rPr>
          <w:rFonts w:ascii="Segoe UI" w:eastAsia="Segoe UI" w:hAnsi="Segoe UI" w:cs="Segoe UI"/>
          <w:b/>
          <w:bCs/>
          <w:color w:val="363636"/>
          <w:sz w:val="21"/>
          <w:szCs w:val="21"/>
        </w:rPr>
        <w:t>Transport Type</w:t>
      </w:r>
      <w:r w:rsidRPr="463C1ED8">
        <w:rPr>
          <w:rFonts w:ascii="Segoe UI" w:eastAsia="Segoe UI" w:hAnsi="Segoe UI" w:cs="Segoe UI"/>
          <w:color w:val="363636"/>
          <w:sz w:val="21"/>
          <w:szCs w:val="21"/>
        </w:rPr>
        <w:t>: This data field takes the input of flight/ship type. For example, whether a flight is domestic or international.</w:t>
      </w:r>
    </w:p>
    <w:p w14:paraId="052B8137" w14:textId="77777777" w:rsidR="00BB32F9" w:rsidRPr="00BB32F9" w:rsidRDefault="00BB32F9" w:rsidP="00316A5A">
      <w:pPr>
        <w:spacing w:after="0" w:line="240" w:lineRule="auto"/>
        <w:rPr>
          <w:rFonts w:ascii="Segoe UI" w:hAnsi="Segoe UI" w:cs="Segoe UI"/>
          <w:color w:val="363636"/>
          <w:sz w:val="21"/>
          <w:szCs w:val="21"/>
        </w:rPr>
      </w:pPr>
    </w:p>
    <w:p w14:paraId="0D365626" w14:textId="3F7B7A06" w:rsidR="00C92012" w:rsidRDefault="463C1ED8" w:rsidP="463C1ED8">
      <w:pPr>
        <w:pStyle w:val="ListParagraph"/>
        <w:numPr>
          <w:ilvl w:val="0"/>
          <w:numId w:val="23"/>
        </w:numPr>
        <w:spacing w:after="0" w:line="240" w:lineRule="auto"/>
        <w:ind w:left="360"/>
        <w:rPr>
          <w:rFonts w:ascii="Segoe UI" w:eastAsia="Segoe UI" w:hAnsi="Segoe UI" w:cs="Segoe UI"/>
          <w:color w:val="363636"/>
          <w:sz w:val="21"/>
          <w:szCs w:val="21"/>
        </w:rPr>
      </w:pPr>
      <w:r w:rsidRPr="463C1ED8">
        <w:rPr>
          <w:rFonts w:ascii="Segoe UI" w:eastAsia="Segoe UI" w:hAnsi="Segoe UI" w:cs="Segoe UI"/>
          <w:b/>
          <w:bCs/>
          <w:color w:val="363636"/>
          <w:sz w:val="21"/>
          <w:szCs w:val="21"/>
        </w:rPr>
        <w:t>Tooltips</w:t>
      </w:r>
      <w:r w:rsidRPr="463C1ED8">
        <w:rPr>
          <w:rFonts w:ascii="Segoe UI" w:eastAsia="Segoe UI" w:hAnsi="Segoe UI" w:cs="Segoe UI"/>
          <w:color w:val="363636"/>
          <w:sz w:val="21"/>
          <w:szCs w:val="21"/>
        </w:rPr>
        <w:t>: Consists of all information that will be shown in a tooltip when we hover over a route or location.</w:t>
      </w:r>
    </w:p>
    <w:p w14:paraId="0BBC5BA4" w14:textId="77777777" w:rsidR="00346D28" w:rsidRDefault="00346D28" w:rsidP="00316A5A">
      <w:pPr>
        <w:pStyle w:val="ListParagraph"/>
        <w:spacing w:after="0" w:line="240" w:lineRule="auto"/>
        <w:ind w:left="360"/>
        <w:rPr>
          <w:rFonts w:ascii="Segoe UI" w:hAnsi="Segoe UI" w:cs="Segoe UI"/>
          <w:color w:val="363636"/>
          <w:sz w:val="21"/>
          <w:szCs w:val="21"/>
        </w:rPr>
      </w:pPr>
    </w:p>
    <w:p w14:paraId="358BA7C6" w14:textId="0AB75231" w:rsidR="00346D28" w:rsidRDefault="463C1ED8" w:rsidP="463C1ED8">
      <w:pPr>
        <w:pStyle w:val="ListParagraph"/>
        <w:numPr>
          <w:ilvl w:val="0"/>
          <w:numId w:val="23"/>
        </w:numPr>
        <w:spacing w:after="0" w:line="240" w:lineRule="auto"/>
        <w:ind w:left="360"/>
        <w:rPr>
          <w:rFonts w:ascii="Segoe UI" w:eastAsia="Segoe UI" w:hAnsi="Segoe UI" w:cs="Segoe UI"/>
          <w:color w:val="363636"/>
          <w:sz w:val="21"/>
          <w:szCs w:val="21"/>
        </w:rPr>
      </w:pPr>
      <w:r w:rsidRPr="463C1ED8">
        <w:rPr>
          <w:rFonts w:ascii="Segoe UI" w:eastAsia="Segoe UI" w:hAnsi="Segoe UI" w:cs="Segoe UI"/>
          <w:b/>
          <w:bCs/>
          <w:color w:val="363636"/>
          <w:sz w:val="21"/>
          <w:szCs w:val="21"/>
        </w:rPr>
        <w:t>KPI</w:t>
      </w:r>
      <w:r w:rsidRPr="463C1ED8">
        <w:rPr>
          <w:rFonts w:ascii="Segoe UI" w:eastAsia="Segoe UI" w:hAnsi="Segoe UI" w:cs="Segoe UI"/>
          <w:color w:val="363636"/>
          <w:sz w:val="21"/>
          <w:szCs w:val="21"/>
        </w:rPr>
        <w:t xml:space="preserve">*: This field will consist of a defined value, which the user can use to gauge the route performance. </w:t>
      </w:r>
    </w:p>
    <w:p w14:paraId="232636D6" w14:textId="77777777" w:rsidR="00BB32F9" w:rsidRDefault="00BB32F9" w:rsidP="00316A5A">
      <w:pPr>
        <w:pStyle w:val="ListParagraph"/>
        <w:spacing w:after="0" w:line="240" w:lineRule="auto"/>
        <w:ind w:left="360"/>
        <w:rPr>
          <w:rFonts w:ascii="Segoe UI" w:hAnsi="Segoe UI" w:cs="Segoe UI"/>
          <w:color w:val="363636"/>
          <w:sz w:val="21"/>
          <w:szCs w:val="21"/>
        </w:rPr>
      </w:pPr>
    </w:p>
    <w:p w14:paraId="3838373B" w14:textId="3AB037B3" w:rsidR="00BB32F9" w:rsidRPr="00BB32F9" w:rsidRDefault="463C1ED8" w:rsidP="463C1ED8">
      <w:pPr>
        <w:pStyle w:val="ListParagraph"/>
        <w:spacing w:after="0" w:line="240" w:lineRule="auto"/>
        <w:ind w:left="360"/>
        <w:rPr>
          <w:rFonts w:ascii="Segoe UI" w:eastAsia="Segoe UI" w:hAnsi="Segoe UI" w:cs="Segoe UI"/>
          <w:color w:val="363636"/>
          <w:sz w:val="21"/>
          <w:szCs w:val="21"/>
        </w:rPr>
      </w:pPr>
      <w:r w:rsidRPr="463C1ED8">
        <w:rPr>
          <w:rFonts w:ascii="Segoe UI" w:eastAsia="Segoe UI" w:hAnsi="Segoe UI" w:cs="Segoe UI"/>
          <w:color w:val="363636"/>
          <w:sz w:val="21"/>
          <w:szCs w:val="21"/>
        </w:rPr>
        <w:t xml:space="preserve">Note: All fields marked with the asterisk (*) are mandatory. Without it, the route will not appear on the map. </w:t>
      </w:r>
    </w:p>
    <w:p w14:paraId="49B0230E" w14:textId="0FE02D34" w:rsidR="00346D28" w:rsidRDefault="00346D28" w:rsidP="00BB32F9">
      <w:pPr>
        <w:spacing w:after="0" w:line="240" w:lineRule="auto"/>
        <w:rPr>
          <w:rFonts w:ascii="Segoe UI" w:hAnsi="Segoe UI" w:cs="Segoe UI"/>
          <w:color w:val="363636"/>
          <w:sz w:val="21"/>
          <w:szCs w:val="21"/>
        </w:rPr>
      </w:pPr>
    </w:p>
    <w:p w14:paraId="2632CB28" w14:textId="05A877E7" w:rsidR="00316A5A" w:rsidRDefault="00316A5A" w:rsidP="00BB32F9">
      <w:pPr>
        <w:spacing w:after="0" w:line="240" w:lineRule="auto"/>
        <w:rPr>
          <w:rFonts w:ascii="Segoe UI" w:hAnsi="Segoe UI" w:cs="Segoe UI"/>
          <w:color w:val="363636"/>
          <w:sz w:val="21"/>
          <w:szCs w:val="21"/>
        </w:rPr>
      </w:pPr>
    </w:p>
    <w:p w14:paraId="2B0C9F81" w14:textId="1E4FCF63" w:rsidR="00316A5A" w:rsidRDefault="00316A5A" w:rsidP="00BB32F9">
      <w:pPr>
        <w:spacing w:after="0" w:line="240" w:lineRule="auto"/>
        <w:rPr>
          <w:rFonts w:ascii="Segoe UI" w:hAnsi="Segoe UI" w:cs="Segoe UI"/>
          <w:color w:val="363636"/>
          <w:sz w:val="21"/>
          <w:szCs w:val="21"/>
        </w:rPr>
      </w:pPr>
    </w:p>
    <w:p w14:paraId="76D3D34A" w14:textId="07853D87" w:rsidR="00316A5A" w:rsidRDefault="00316A5A" w:rsidP="001E5DFC">
      <w:pPr>
        <w:spacing w:after="0" w:line="240" w:lineRule="auto"/>
        <w:ind w:left="1440"/>
        <w:rPr>
          <w:rFonts w:ascii="Segoe UI" w:hAnsi="Segoe UI" w:cs="Segoe UI"/>
          <w:color w:val="363636"/>
          <w:sz w:val="21"/>
          <w:szCs w:val="21"/>
        </w:rPr>
      </w:pPr>
      <w:r>
        <w:rPr>
          <w:noProof/>
        </w:rPr>
        <w:drawing>
          <wp:inline distT="0" distB="0" distL="0" distR="0" wp14:anchorId="4672B40F" wp14:editId="6EFEEAC6">
            <wp:extent cx="1568450" cy="2717091"/>
            <wp:effectExtent l="152400" t="152400" r="355600" b="3695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71656" cy="2722645"/>
                    </a:xfrm>
                    <a:prstGeom prst="rect">
                      <a:avLst/>
                    </a:prstGeom>
                    <a:ln>
                      <a:noFill/>
                    </a:ln>
                    <a:effectLst>
                      <a:outerShdw blurRad="292100" dist="139700" dir="2700000" algn="tl" rotWithShape="0">
                        <a:srgbClr val="333333">
                          <a:alpha val="65000"/>
                        </a:srgbClr>
                      </a:outerShdw>
                    </a:effectLst>
                  </pic:spPr>
                </pic:pic>
              </a:graphicData>
            </a:graphic>
          </wp:inline>
        </w:drawing>
      </w:r>
      <w:r w:rsidRPr="00316A5A">
        <w:rPr>
          <w:noProof/>
        </w:rPr>
        <w:t xml:space="preserve"> </w:t>
      </w:r>
      <w:r>
        <w:rPr>
          <w:noProof/>
        </w:rPr>
        <w:drawing>
          <wp:inline distT="0" distB="0" distL="0" distR="0" wp14:anchorId="10E34361" wp14:editId="4EE9EAA8">
            <wp:extent cx="1625600" cy="2717421"/>
            <wp:effectExtent l="152400" t="152400" r="355600" b="3689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9624" cy="27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117427D2" w14:textId="26913F91" w:rsidR="00BB32F9" w:rsidRDefault="00BB32F9" w:rsidP="00BB32F9">
      <w:pPr>
        <w:pStyle w:val="Heading1"/>
        <w:rPr>
          <w:rFonts w:ascii="Segoe UI" w:hAnsi="Segoe UI" w:cs="Segoe UI"/>
        </w:rPr>
      </w:pPr>
      <w:r>
        <w:rPr>
          <w:rFonts w:ascii="Segoe UI" w:hAnsi="Segoe UI" w:cs="Segoe UI"/>
        </w:rPr>
        <w:lastRenderedPageBreak/>
        <w:t>Formatting Pane settings:</w:t>
      </w:r>
    </w:p>
    <w:p w14:paraId="2D4063A9" w14:textId="77777777" w:rsidR="00F567A5" w:rsidRPr="00F567A5" w:rsidRDefault="00F567A5" w:rsidP="00F567A5"/>
    <w:p w14:paraId="053DBEE9" w14:textId="628BAD79" w:rsidR="00346D28" w:rsidRPr="00CC5CF3" w:rsidRDefault="463C1ED8" w:rsidP="463C1ED8">
      <w:pPr>
        <w:pStyle w:val="ListParagraph"/>
        <w:numPr>
          <w:ilvl w:val="0"/>
          <w:numId w:val="28"/>
        </w:numPr>
        <w:spacing w:after="0" w:line="240" w:lineRule="auto"/>
        <w:rPr>
          <w:rFonts w:ascii="Segoe UI" w:eastAsia="Segoe UI" w:hAnsi="Segoe UI" w:cs="Segoe UI"/>
          <w:color w:val="363636"/>
          <w:sz w:val="21"/>
          <w:szCs w:val="21"/>
        </w:rPr>
      </w:pPr>
      <w:r w:rsidRPr="463C1ED8">
        <w:rPr>
          <w:rFonts w:ascii="Segoe UI" w:eastAsia="Segoe UI" w:hAnsi="Segoe UI" w:cs="Segoe UI"/>
          <w:b/>
          <w:bCs/>
          <w:color w:val="363636"/>
          <w:sz w:val="21"/>
          <w:szCs w:val="21"/>
        </w:rPr>
        <w:t>Legend</w:t>
      </w:r>
      <w:r w:rsidRPr="463C1ED8">
        <w:rPr>
          <w:rFonts w:ascii="Segoe UI" w:eastAsia="Segoe UI" w:hAnsi="Segoe UI" w:cs="Segoe UI"/>
          <w:color w:val="363636"/>
          <w:sz w:val="21"/>
          <w:szCs w:val="21"/>
        </w:rPr>
        <w:t>: Based on the KPI performance of route, a color gradient will be applied—usually ranging from red to green. This field is used to define the thresholds for color allocation.</w:t>
      </w:r>
    </w:p>
    <w:p w14:paraId="62F16E00" w14:textId="3D0C59FA" w:rsidR="00346D28" w:rsidRPr="00BB32F9" w:rsidRDefault="00B84E90" w:rsidP="00B84E90">
      <w:pPr>
        <w:spacing w:after="0" w:line="240" w:lineRule="auto"/>
        <w:ind w:left="3600"/>
        <w:rPr>
          <w:rFonts w:ascii="Segoe UI" w:hAnsi="Segoe UI" w:cs="Segoe UI"/>
          <w:color w:val="363636"/>
          <w:sz w:val="21"/>
          <w:szCs w:val="21"/>
        </w:rPr>
      </w:pPr>
      <w:r>
        <w:rPr>
          <w:noProof/>
        </w:rPr>
        <w:drawing>
          <wp:inline distT="0" distB="0" distL="0" distR="0" wp14:anchorId="1DE496C0" wp14:editId="7918F508">
            <wp:extent cx="1279580" cy="4204335"/>
            <wp:effectExtent l="152400" t="152400" r="358775" b="3676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6317" cy="42264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15F381" w14:textId="432ABC75" w:rsidR="00346D28" w:rsidRDefault="463C1ED8" w:rsidP="463C1ED8">
      <w:pPr>
        <w:pStyle w:val="ListParagraph"/>
        <w:numPr>
          <w:ilvl w:val="0"/>
          <w:numId w:val="28"/>
        </w:numPr>
        <w:spacing w:after="0" w:line="240" w:lineRule="auto"/>
        <w:rPr>
          <w:rFonts w:ascii="Segoe UI" w:eastAsia="Segoe UI" w:hAnsi="Segoe UI" w:cs="Segoe UI"/>
          <w:color w:val="363636"/>
          <w:sz w:val="21"/>
          <w:szCs w:val="21"/>
        </w:rPr>
      </w:pPr>
      <w:r w:rsidRPr="463C1ED8">
        <w:rPr>
          <w:rFonts w:ascii="Segoe UI" w:eastAsia="Segoe UI" w:hAnsi="Segoe UI" w:cs="Segoe UI"/>
          <w:b/>
          <w:bCs/>
          <w:color w:val="363636"/>
          <w:sz w:val="21"/>
          <w:szCs w:val="21"/>
        </w:rPr>
        <w:t>Path</w:t>
      </w:r>
      <w:r w:rsidRPr="463C1ED8">
        <w:rPr>
          <w:rFonts w:ascii="Segoe UI" w:eastAsia="Segoe UI" w:hAnsi="Segoe UI" w:cs="Segoe UI"/>
          <w:color w:val="363636"/>
          <w:sz w:val="21"/>
          <w:szCs w:val="21"/>
        </w:rPr>
        <w:t xml:space="preserve">: If applicable, differentiate between domestic and international routes by viewing them as a dotted or solid line. </w:t>
      </w:r>
    </w:p>
    <w:p w14:paraId="5E80E26D" w14:textId="04542AAC" w:rsidR="008A58D3" w:rsidRDefault="002A2547" w:rsidP="002A2547">
      <w:pPr>
        <w:ind w:left="3600"/>
        <w:rPr>
          <w:rFonts w:ascii="Segoe UI" w:hAnsi="Segoe UI" w:cs="Segoe UI"/>
          <w:color w:val="363636"/>
          <w:sz w:val="21"/>
          <w:szCs w:val="21"/>
        </w:rPr>
      </w:pPr>
      <w:r>
        <w:rPr>
          <w:noProof/>
        </w:rPr>
        <w:drawing>
          <wp:inline distT="0" distB="0" distL="0" distR="0" wp14:anchorId="6A5EB5B2" wp14:editId="4D14B4E6">
            <wp:extent cx="1530350" cy="991893"/>
            <wp:effectExtent l="152400" t="152400" r="355600" b="3606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8961" cy="997474"/>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3348E" w14:textId="0A643EA2" w:rsidR="002A2547" w:rsidRDefault="002A2547" w:rsidP="002A2547">
      <w:pPr>
        <w:ind w:left="3600"/>
        <w:rPr>
          <w:rFonts w:ascii="Segoe UI" w:hAnsi="Segoe UI" w:cs="Segoe UI"/>
          <w:color w:val="363636"/>
          <w:sz w:val="21"/>
          <w:szCs w:val="21"/>
        </w:rPr>
      </w:pPr>
    </w:p>
    <w:p w14:paraId="42C38293" w14:textId="6175244E" w:rsidR="002A2547" w:rsidRDefault="002A2547" w:rsidP="002A2547">
      <w:pPr>
        <w:ind w:left="3600"/>
        <w:rPr>
          <w:rFonts w:ascii="Segoe UI" w:hAnsi="Segoe UI" w:cs="Segoe UI"/>
          <w:color w:val="363636"/>
          <w:sz w:val="21"/>
          <w:szCs w:val="21"/>
        </w:rPr>
      </w:pPr>
    </w:p>
    <w:p w14:paraId="65FEBB8B" w14:textId="786DC352" w:rsidR="002A2547" w:rsidRDefault="002A2547" w:rsidP="002A2547">
      <w:pPr>
        <w:ind w:left="3600"/>
        <w:rPr>
          <w:rFonts w:ascii="Segoe UI" w:hAnsi="Segoe UI" w:cs="Segoe UI"/>
          <w:color w:val="363636"/>
          <w:sz w:val="21"/>
          <w:szCs w:val="21"/>
        </w:rPr>
      </w:pPr>
    </w:p>
    <w:p w14:paraId="25EB1C59" w14:textId="77777777" w:rsidR="002A2547" w:rsidRDefault="002A2547" w:rsidP="002A2547">
      <w:pPr>
        <w:ind w:left="3600"/>
        <w:rPr>
          <w:rFonts w:ascii="Segoe UI" w:hAnsi="Segoe UI" w:cs="Segoe UI"/>
          <w:color w:val="363636"/>
          <w:sz w:val="21"/>
          <w:szCs w:val="21"/>
        </w:rPr>
      </w:pPr>
    </w:p>
    <w:p w14:paraId="56CE8BDB" w14:textId="6A070266" w:rsidR="008A58D3" w:rsidRDefault="008A58D3" w:rsidP="008A58D3">
      <w:pPr>
        <w:pStyle w:val="Heading1"/>
        <w:rPr>
          <w:rFonts w:ascii="Segoe UI" w:hAnsi="Segoe UI" w:cs="Segoe UI"/>
        </w:rPr>
      </w:pPr>
      <w:r w:rsidRPr="00B95FD7">
        <w:rPr>
          <w:rFonts w:ascii="Segoe UI" w:hAnsi="Segoe UI" w:cs="Segoe UI"/>
        </w:rPr>
        <w:lastRenderedPageBreak/>
        <w:t>Use Cases</w:t>
      </w:r>
    </w:p>
    <w:p w14:paraId="29F3E1D7" w14:textId="77777777" w:rsidR="00C034DF" w:rsidRPr="00C034DF" w:rsidRDefault="00C034DF" w:rsidP="00C034DF"/>
    <w:p w14:paraId="34717523" w14:textId="699894BC" w:rsidR="00A8299B" w:rsidRPr="008C6AD3" w:rsidRDefault="00A8299B" w:rsidP="00A8299B">
      <w:pPr>
        <w:pStyle w:val="ListParagraph"/>
        <w:numPr>
          <w:ilvl w:val="0"/>
          <w:numId w:val="21"/>
        </w:numPr>
        <w:rPr>
          <w:rFonts w:ascii="Segoe UI" w:hAnsi="Segoe UI" w:cs="Segoe UI"/>
          <w:b/>
          <w:color w:val="363636"/>
          <w:sz w:val="21"/>
          <w:szCs w:val="21"/>
        </w:rPr>
      </w:pPr>
      <w:r>
        <w:rPr>
          <w:rFonts w:ascii="Segoe UI" w:hAnsi="Segoe UI" w:cs="Segoe UI"/>
          <w:b/>
          <w:color w:val="363636"/>
          <w:sz w:val="21"/>
          <w:szCs w:val="21"/>
        </w:rPr>
        <w:t xml:space="preserve">Route performance review based on KPI </w:t>
      </w:r>
    </w:p>
    <w:p w14:paraId="4CBA1BF0" w14:textId="288023D7" w:rsidR="00B20691" w:rsidRPr="00A8299B" w:rsidRDefault="463C1ED8" w:rsidP="463C1ED8">
      <w:pPr>
        <w:rPr>
          <w:rFonts w:ascii="Segoe UI" w:eastAsia="Segoe UI" w:hAnsi="Segoe UI" w:cs="Segoe UI"/>
          <w:color w:val="363636"/>
          <w:sz w:val="21"/>
          <w:szCs w:val="21"/>
        </w:rPr>
      </w:pPr>
      <w:r w:rsidRPr="463C1ED8">
        <w:rPr>
          <w:rFonts w:ascii="Segoe UI" w:eastAsia="Segoe UI" w:hAnsi="Segoe UI" w:cs="Segoe UI"/>
          <w:color w:val="363636"/>
          <w:sz w:val="21"/>
          <w:szCs w:val="21"/>
        </w:rPr>
        <w:t>The map visual allows us to highlight routes based on a chosen KPI value, applying a color gradient that is defined by various KPI value ranges.</w:t>
      </w:r>
    </w:p>
    <w:p w14:paraId="4B0469B5" w14:textId="199511F2" w:rsidR="00B20691" w:rsidRPr="00A8299B" w:rsidRDefault="463C1ED8" w:rsidP="463C1ED8">
      <w:pPr>
        <w:rPr>
          <w:rFonts w:ascii="Segoe UI" w:eastAsia="Segoe UI" w:hAnsi="Segoe UI" w:cs="Segoe UI"/>
          <w:color w:val="363636"/>
          <w:sz w:val="21"/>
          <w:szCs w:val="21"/>
        </w:rPr>
      </w:pPr>
      <w:r w:rsidRPr="463C1ED8">
        <w:rPr>
          <w:rFonts w:ascii="Segoe UI" w:eastAsia="Segoe UI" w:hAnsi="Segoe UI" w:cs="Segoe UI"/>
          <w:color w:val="363636"/>
          <w:sz w:val="21"/>
          <w:szCs w:val="21"/>
        </w:rPr>
        <w:t xml:space="preserve">For example, as soon as we select the </w:t>
      </w:r>
      <w:r w:rsidRPr="463C1ED8">
        <w:rPr>
          <w:rFonts w:ascii="Segoe UI" w:eastAsia="Segoe UI" w:hAnsi="Segoe UI" w:cs="Segoe UI"/>
          <w:b/>
          <w:bCs/>
          <w:color w:val="363636"/>
          <w:sz w:val="21"/>
          <w:szCs w:val="21"/>
        </w:rPr>
        <w:t xml:space="preserve">Visitors </w:t>
      </w:r>
      <w:r w:rsidRPr="463C1ED8">
        <w:rPr>
          <w:rFonts w:ascii="Segoe UI" w:eastAsia="Segoe UI" w:hAnsi="Segoe UI" w:cs="Segoe UI"/>
          <w:color w:val="363636"/>
          <w:sz w:val="21"/>
          <w:szCs w:val="21"/>
        </w:rPr>
        <w:t>data</w:t>
      </w:r>
      <w:r w:rsidRPr="463C1ED8">
        <w:rPr>
          <w:rFonts w:ascii="Segoe UI" w:eastAsia="Segoe UI" w:hAnsi="Segoe UI" w:cs="Segoe UI"/>
          <w:b/>
          <w:bCs/>
          <w:color w:val="363636"/>
          <w:sz w:val="21"/>
          <w:szCs w:val="21"/>
        </w:rPr>
        <w:t xml:space="preserve"> </w:t>
      </w:r>
      <w:r w:rsidRPr="463C1ED8">
        <w:rPr>
          <w:rFonts w:ascii="Segoe UI" w:eastAsia="Segoe UI" w:hAnsi="Segoe UI" w:cs="Segoe UI"/>
          <w:color w:val="363636"/>
          <w:sz w:val="21"/>
          <w:szCs w:val="21"/>
        </w:rPr>
        <w:t>in the value field</w:t>
      </w:r>
      <w:r w:rsidRPr="463C1ED8">
        <w:rPr>
          <w:rFonts w:ascii="Segoe UI" w:eastAsia="Segoe UI" w:hAnsi="Segoe UI" w:cs="Segoe UI"/>
          <w:b/>
          <w:bCs/>
          <w:color w:val="363636"/>
          <w:sz w:val="21"/>
          <w:szCs w:val="21"/>
        </w:rPr>
        <w:t xml:space="preserve">, </w:t>
      </w:r>
      <w:r w:rsidRPr="463C1ED8">
        <w:rPr>
          <w:rFonts w:ascii="Segoe UI" w:eastAsia="Segoe UI" w:hAnsi="Segoe UI" w:cs="Segoe UI"/>
          <w:color w:val="363636"/>
          <w:sz w:val="21"/>
          <w:szCs w:val="21"/>
        </w:rPr>
        <w:t xml:space="preserve">the visual will adjust route color according to the number of visitors. </w:t>
      </w:r>
    </w:p>
    <w:p w14:paraId="7462FA55" w14:textId="091C71C9" w:rsidR="00A8299B" w:rsidRDefault="00A8299B" w:rsidP="00B20691">
      <w:pPr>
        <w:ind w:left="2880"/>
        <w:rPr>
          <w:rFonts w:ascii="Segoe UI" w:hAnsi="Segoe UI" w:cs="Segoe UI"/>
          <w:color w:val="363636"/>
          <w:sz w:val="21"/>
          <w:szCs w:val="21"/>
        </w:rPr>
      </w:pPr>
      <w:r>
        <w:rPr>
          <w:noProof/>
        </w:rPr>
        <w:drawing>
          <wp:inline distT="0" distB="0" distL="0" distR="0" wp14:anchorId="209D2A54" wp14:editId="221D1DE8">
            <wp:extent cx="1464066" cy="7239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9325" cy="731445"/>
                    </a:xfrm>
                    <a:prstGeom prst="rect">
                      <a:avLst/>
                    </a:prstGeom>
                  </pic:spPr>
                </pic:pic>
              </a:graphicData>
            </a:graphic>
          </wp:inline>
        </w:drawing>
      </w:r>
    </w:p>
    <w:p w14:paraId="4C4FB213" w14:textId="10F4B349" w:rsidR="00EE2206" w:rsidRDefault="463C1ED8" w:rsidP="463C1ED8">
      <w:pPr>
        <w:rPr>
          <w:rFonts w:ascii="Segoe UI" w:eastAsia="Segoe UI" w:hAnsi="Segoe UI" w:cs="Segoe UI"/>
          <w:color w:val="363636"/>
          <w:sz w:val="21"/>
          <w:szCs w:val="21"/>
        </w:rPr>
      </w:pPr>
      <w:r w:rsidRPr="463C1ED8">
        <w:rPr>
          <w:rFonts w:ascii="Segoe UI" w:eastAsia="Segoe UI" w:hAnsi="Segoe UI" w:cs="Segoe UI"/>
          <w:color w:val="363636"/>
          <w:sz w:val="21"/>
          <w:szCs w:val="21"/>
        </w:rPr>
        <w:t xml:space="preserve">A performance comparison can be done between routes based on a color gradient, usually ranging from red to green. However, users can select the color(s) of their choice to distinguish between different KPI value ranges.  At any given time, a minimum of 2 or a maximum of 7 colors can be allocated to routes. </w:t>
      </w:r>
    </w:p>
    <w:p w14:paraId="55EC182C" w14:textId="5D684240" w:rsidR="00EE2206" w:rsidRDefault="00EE2206" w:rsidP="00EE2206">
      <w:pPr>
        <w:ind w:left="2880"/>
        <w:rPr>
          <w:rFonts w:ascii="Segoe UI" w:hAnsi="Segoe UI" w:cs="Segoe UI"/>
          <w:color w:val="363636"/>
          <w:sz w:val="21"/>
          <w:szCs w:val="21"/>
        </w:rPr>
      </w:pPr>
      <w:r>
        <w:rPr>
          <w:noProof/>
        </w:rPr>
        <w:drawing>
          <wp:inline distT="0" distB="0" distL="0" distR="0" wp14:anchorId="03C26B2B" wp14:editId="269A9174">
            <wp:extent cx="1441287" cy="37719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1807"/>
                    <a:stretch/>
                  </pic:blipFill>
                  <pic:spPr bwMode="auto">
                    <a:xfrm>
                      <a:off x="0" y="0"/>
                      <a:ext cx="1461650" cy="3825190"/>
                    </a:xfrm>
                    <a:prstGeom prst="rect">
                      <a:avLst/>
                    </a:prstGeom>
                    <a:ln>
                      <a:noFill/>
                    </a:ln>
                    <a:extLst>
                      <a:ext uri="{53640926-AAD7-44D8-BBD7-CCE9431645EC}">
                        <a14:shadowObscured xmlns:a14="http://schemas.microsoft.com/office/drawing/2010/main"/>
                      </a:ext>
                    </a:extLst>
                  </pic:spPr>
                </pic:pic>
              </a:graphicData>
            </a:graphic>
          </wp:inline>
        </w:drawing>
      </w:r>
    </w:p>
    <w:p w14:paraId="32EBE015" w14:textId="2AF53058" w:rsidR="00A8299B" w:rsidRPr="008C6AD3" w:rsidRDefault="463C1ED8" w:rsidP="463C1ED8">
      <w:pPr>
        <w:rPr>
          <w:rFonts w:ascii="Segoe UI" w:eastAsia="Segoe UI" w:hAnsi="Segoe UI" w:cs="Segoe UI"/>
          <w:color w:val="363636"/>
          <w:sz w:val="21"/>
          <w:szCs w:val="21"/>
        </w:rPr>
      </w:pPr>
      <w:r w:rsidRPr="463C1ED8">
        <w:rPr>
          <w:rFonts w:ascii="Segoe UI" w:eastAsia="Segoe UI" w:hAnsi="Segoe UI" w:cs="Segoe UI"/>
          <w:color w:val="363636"/>
          <w:sz w:val="21"/>
          <w:szCs w:val="21"/>
        </w:rPr>
        <w:t xml:space="preserve">Colors will be allocated based on the number of values provided for KPI data. Accordingly, that many colors will be displayed in the legend. In this example, we have created 7 ranges for the ‘visitor’ KPI, and as a result, 7 colors are displayed in the legend. </w:t>
      </w:r>
    </w:p>
    <w:p w14:paraId="322D237D" w14:textId="73CAF839" w:rsidR="00A8299B" w:rsidRDefault="00A8299B" w:rsidP="00B20691">
      <w:pPr>
        <w:pStyle w:val="ListParagraph"/>
        <w:ind w:left="2880"/>
        <w:rPr>
          <w:rFonts w:ascii="Segoe UI" w:hAnsi="Segoe UI" w:cs="Segoe UI"/>
          <w:noProof/>
        </w:rPr>
      </w:pPr>
      <w:r w:rsidRPr="00B95FD7">
        <w:rPr>
          <w:rFonts w:ascii="Segoe UI" w:hAnsi="Segoe UI" w:cs="Segoe UI"/>
          <w:noProof/>
        </w:rPr>
        <w:drawing>
          <wp:inline distT="0" distB="0" distL="0" distR="0" wp14:anchorId="301024E2" wp14:editId="69F7073C">
            <wp:extent cx="1967954" cy="41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5081" cy="473858"/>
                    </a:xfrm>
                    <a:prstGeom prst="rect">
                      <a:avLst/>
                    </a:prstGeom>
                  </pic:spPr>
                </pic:pic>
              </a:graphicData>
            </a:graphic>
          </wp:inline>
        </w:drawing>
      </w:r>
    </w:p>
    <w:p w14:paraId="7C47D213" w14:textId="3090BCAE" w:rsidR="008A58D3" w:rsidRPr="00B95FD7" w:rsidRDefault="463C1ED8" w:rsidP="463C1ED8">
      <w:pPr>
        <w:rPr>
          <w:rFonts w:ascii="Segoe UI" w:eastAsia="Segoe UI" w:hAnsi="Segoe UI" w:cs="Segoe UI"/>
          <w:color w:val="363636"/>
          <w:sz w:val="21"/>
          <w:szCs w:val="21"/>
        </w:rPr>
      </w:pPr>
      <w:r w:rsidRPr="463C1ED8">
        <w:rPr>
          <w:rFonts w:ascii="Segoe UI" w:eastAsia="Segoe UI" w:hAnsi="Segoe UI" w:cs="Segoe UI"/>
          <w:color w:val="363636"/>
          <w:sz w:val="21"/>
          <w:szCs w:val="21"/>
        </w:rPr>
        <w:lastRenderedPageBreak/>
        <w:t xml:space="preserve">So, based on </w:t>
      </w:r>
      <w:r w:rsidRPr="463C1ED8">
        <w:rPr>
          <w:rFonts w:ascii="Segoe UI" w:eastAsia="Segoe UI" w:hAnsi="Segoe UI" w:cs="Segoe UI"/>
          <w:b/>
          <w:bCs/>
          <w:color w:val="363636"/>
          <w:sz w:val="21"/>
          <w:szCs w:val="21"/>
        </w:rPr>
        <w:t>‘visitor’</w:t>
      </w:r>
      <w:r w:rsidRPr="463C1ED8">
        <w:rPr>
          <w:rFonts w:ascii="Segoe UI" w:eastAsia="Segoe UI" w:hAnsi="Segoe UI" w:cs="Segoe UI"/>
          <w:color w:val="363636"/>
          <w:sz w:val="21"/>
          <w:szCs w:val="21"/>
        </w:rPr>
        <w:t xml:space="preserve"> as a KPI value, each of the routes are highlighted in colors that correspond with the number of visitors per flight. In the screenshot below, we can see the flight routes and their respective colors, which are based on their KPI data. The user can also click on origin or destination icons to check the cities connected through these routes.</w:t>
      </w:r>
    </w:p>
    <w:p w14:paraId="0F5A0407" w14:textId="79F856F4" w:rsidR="008A58D3" w:rsidRPr="00B95FD7" w:rsidRDefault="008A58D3" w:rsidP="008A58D3">
      <w:pPr>
        <w:rPr>
          <w:rFonts w:ascii="Segoe UI" w:hAnsi="Segoe UI" w:cs="Segoe UI"/>
          <w:color w:val="363636"/>
          <w:sz w:val="21"/>
          <w:szCs w:val="21"/>
        </w:rPr>
      </w:pPr>
      <w:r w:rsidRPr="00B95FD7">
        <w:rPr>
          <w:rFonts w:ascii="Segoe UI" w:hAnsi="Segoe UI" w:cs="Segoe UI"/>
          <w:noProof/>
        </w:rPr>
        <w:drawing>
          <wp:inline distT="0" distB="0" distL="0" distR="0" wp14:anchorId="769827B8" wp14:editId="2137EFD4">
            <wp:extent cx="5732145" cy="2988310"/>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988310"/>
                    </a:xfrm>
                    <a:prstGeom prst="rect">
                      <a:avLst/>
                    </a:prstGeom>
                  </pic:spPr>
                </pic:pic>
              </a:graphicData>
            </a:graphic>
          </wp:inline>
        </w:drawing>
      </w:r>
    </w:p>
    <w:p w14:paraId="156A7193" w14:textId="77777777" w:rsidR="00C034DF" w:rsidRDefault="00C034DF" w:rsidP="00C034DF">
      <w:pPr>
        <w:rPr>
          <w:rFonts w:ascii="Segoe UI" w:hAnsi="Segoe UI" w:cs="Segoe UI"/>
          <w:color w:val="363636"/>
          <w:sz w:val="21"/>
          <w:szCs w:val="21"/>
        </w:rPr>
      </w:pPr>
    </w:p>
    <w:p w14:paraId="1CC13E42" w14:textId="4C83BB5C" w:rsidR="00C034DF" w:rsidRPr="00B95FD7" w:rsidRDefault="463C1ED8" w:rsidP="463C1ED8">
      <w:pPr>
        <w:rPr>
          <w:rFonts w:ascii="Segoe UI" w:eastAsia="Segoe UI" w:hAnsi="Segoe UI" w:cs="Segoe UI"/>
          <w:color w:val="363636"/>
          <w:sz w:val="21"/>
          <w:szCs w:val="21"/>
        </w:rPr>
      </w:pPr>
      <w:r w:rsidRPr="463C1ED8">
        <w:rPr>
          <w:rFonts w:ascii="Segoe UI" w:eastAsia="Segoe UI" w:hAnsi="Segoe UI" w:cs="Segoe UI"/>
          <w:color w:val="363636"/>
          <w:sz w:val="21"/>
          <w:szCs w:val="21"/>
        </w:rPr>
        <w:t>To focus on low, medium, or high performing routes, the user can click on the legend to view all routes belonging to the selected threshold. For example, in the screenshot below, orange has been selected from the legend to highlight flights with a visitor count between 5,000 to 10,000 people.</w:t>
      </w:r>
    </w:p>
    <w:p w14:paraId="3C7E3A86" w14:textId="77777777" w:rsidR="00C034DF" w:rsidRPr="00B95FD7" w:rsidRDefault="00C034DF" w:rsidP="00C034DF">
      <w:pPr>
        <w:rPr>
          <w:rFonts w:ascii="Segoe UI" w:hAnsi="Segoe UI" w:cs="Segoe UI"/>
          <w:color w:val="363636"/>
          <w:sz w:val="21"/>
          <w:szCs w:val="21"/>
        </w:rPr>
      </w:pPr>
      <w:r w:rsidRPr="00B95FD7">
        <w:rPr>
          <w:rFonts w:ascii="Segoe UI" w:hAnsi="Segoe UI" w:cs="Segoe UI"/>
          <w:noProof/>
        </w:rPr>
        <w:drawing>
          <wp:inline distT="0" distB="0" distL="0" distR="0" wp14:anchorId="51980AA2" wp14:editId="50DCCE87">
            <wp:extent cx="5732145" cy="29654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965450"/>
                    </a:xfrm>
                    <a:prstGeom prst="rect">
                      <a:avLst/>
                    </a:prstGeom>
                  </pic:spPr>
                </pic:pic>
              </a:graphicData>
            </a:graphic>
          </wp:inline>
        </w:drawing>
      </w:r>
    </w:p>
    <w:p w14:paraId="79967988" w14:textId="77777777" w:rsidR="00C034DF" w:rsidRDefault="00C034DF" w:rsidP="463C1ED8">
      <w:pPr>
        <w:rPr>
          <w:rFonts w:ascii="Segoe UI" w:eastAsia="Segoe UI" w:hAnsi="Segoe UI" w:cs="Segoe UI"/>
          <w:color w:val="363636"/>
          <w:sz w:val="21"/>
          <w:szCs w:val="21"/>
        </w:rPr>
      </w:pPr>
    </w:p>
    <w:p w14:paraId="6728C34C" w14:textId="4C2776F5" w:rsidR="463C1ED8" w:rsidRDefault="463C1ED8" w:rsidP="463C1ED8">
      <w:pPr>
        <w:rPr>
          <w:rFonts w:ascii="Segoe UI" w:eastAsia="Segoe UI" w:hAnsi="Segoe UI" w:cs="Segoe UI"/>
          <w:color w:val="363636"/>
          <w:sz w:val="21"/>
          <w:szCs w:val="21"/>
        </w:rPr>
      </w:pPr>
    </w:p>
    <w:p w14:paraId="692E1C26" w14:textId="2545639A" w:rsidR="463C1ED8" w:rsidRDefault="463C1ED8" w:rsidP="463C1ED8">
      <w:pPr>
        <w:rPr>
          <w:rFonts w:ascii="Segoe UI" w:eastAsia="Segoe UI" w:hAnsi="Segoe UI" w:cs="Segoe UI"/>
          <w:color w:val="363636"/>
          <w:sz w:val="21"/>
          <w:szCs w:val="21"/>
        </w:rPr>
      </w:pPr>
    </w:p>
    <w:p w14:paraId="7FC356BD" w14:textId="4BCE5E82" w:rsidR="00EE2206" w:rsidRPr="00542E4E" w:rsidRDefault="00EE2206" w:rsidP="00542E4E">
      <w:pPr>
        <w:pStyle w:val="ListParagraph"/>
        <w:numPr>
          <w:ilvl w:val="0"/>
          <w:numId w:val="27"/>
        </w:numPr>
        <w:rPr>
          <w:rFonts w:ascii="Segoe UI" w:hAnsi="Segoe UI" w:cs="Segoe UI"/>
          <w:b/>
          <w:color w:val="363636"/>
          <w:sz w:val="21"/>
          <w:szCs w:val="21"/>
        </w:rPr>
      </w:pPr>
      <w:r w:rsidRPr="00542E4E">
        <w:rPr>
          <w:rFonts w:ascii="Segoe UI" w:hAnsi="Segoe UI" w:cs="Segoe UI"/>
          <w:b/>
          <w:color w:val="363636"/>
          <w:sz w:val="21"/>
          <w:szCs w:val="21"/>
        </w:rPr>
        <w:t>Route performance data comparison:</w:t>
      </w:r>
    </w:p>
    <w:p w14:paraId="01BF78F2" w14:textId="07043039" w:rsidR="008A58D3" w:rsidRPr="00B95FD7" w:rsidRDefault="463C1ED8" w:rsidP="463C1ED8">
      <w:pPr>
        <w:rPr>
          <w:rFonts w:ascii="Segoe UI" w:eastAsia="Segoe UI" w:hAnsi="Segoe UI" w:cs="Segoe UI"/>
          <w:color w:val="363636"/>
          <w:sz w:val="21"/>
          <w:szCs w:val="21"/>
        </w:rPr>
      </w:pPr>
      <w:r w:rsidRPr="463C1ED8">
        <w:rPr>
          <w:rFonts w:ascii="Segoe UI" w:eastAsia="Segoe UI" w:hAnsi="Segoe UI" w:cs="Segoe UI"/>
          <w:color w:val="363636"/>
          <w:sz w:val="21"/>
          <w:szCs w:val="21"/>
        </w:rPr>
        <w:t>We can also compare each flight's KPI data with the average performance of other airlines (defined in the screenshot below as "OA"). We can achieve this view by providing data value to the tooltip value in the data pane. Hover over a route to view detailed information of that route.</w:t>
      </w:r>
    </w:p>
    <w:p w14:paraId="08E6768E" w14:textId="0185E9AB" w:rsidR="008A58D3" w:rsidRPr="00B95FD7" w:rsidRDefault="008A58D3" w:rsidP="008A58D3">
      <w:pPr>
        <w:rPr>
          <w:rFonts w:ascii="Segoe UI" w:hAnsi="Segoe UI" w:cs="Segoe UI"/>
          <w:color w:val="363636"/>
          <w:sz w:val="21"/>
          <w:szCs w:val="21"/>
        </w:rPr>
      </w:pPr>
      <w:bookmarkStart w:id="3" w:name="_GoBack"/>
      <w:r w:rsidRPr="00B95FD7">
        <w:rPr>
          <w:rFonts w:ascii="Segoe UI" w:hAnsi="Segoe UI" w:cs="Segoe UI"/>
          <w:noProof/>
          <w:color w:val="363636"/>
          <w:sz w:val="21"/>
          <w:szCs w:val="21"/>
        </w:rPr>
        <w:drawing>
          <wp:inline distT="0" distB="0" distL="0" distR="0" wp14:anchorId="7DFFF340" wp14:editId="7F0CD69D">
            <wp:extent cx="5403850" cy="3389227"/>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rotWithShape="1">
                    <a:blip r:embed="rId20">
                      <a:extLst>
                        <a:ext uri="{28A0092B-C50C-407E-A947-70E740481C1C}">
                          <a14:useLocalDpi xmlns:a14="http://schemas.microsoft.com/office/drawing/2010/main" val="0"/>
                        </a:ext>
                      </a:extLst>
                    </a:blip>
                    <a:srcRect l="16837" t="33004" r="32803" b="11058"/>
                    <a:stretch/>
                  </pic:blipFill>
                  <pic:spPr bwMode="auto">
                    <a:xfrm>
                      <a:off x="0" y="0"/>
                      <a:ext cx="5472349" cy="3432189"/>
                    </a:xfrm>
                    <a:prstGeom prst="rect">
                      <a:avLst/>
                    </a:prstGeom>
                    <a:ln>
                      <a:noFill/>
                    </a:ln>
                    <a:extLst>
                      <a:ext uri="{53640926-AAD7-44D8-BBD7-CCE9431645EC}">
                        <a14:shadowObscured xmlns:a14="http://schemas.microsoft.com/office/drawing/2010/main"/>
                      </a:ext>
                    </a:extLst>
                  </pic:spPr>
                </pic:pic>
              </a:graphicData>
            </a:graphic>
          </wp:inline>
        </w:drawing>
      </w:r>
      <w:bookmarkEnd w:id="3"/>
    </w:p>
    <w:p w14:paraId="44F47015" w14:textId="77777777" w:rsidR="00542E4E" w:rsidRDefault="00542E4E" w:rsidP="008A58D3">
      <w:pPr>
        <w:rPr>
          <w:rFonts w:ascii="Segoe UI" w:hAnsi="Segoe UI" w:cs="Segoe UI"/>
          <w:color w:val="363636"/>
          <w:sz w:val="21"/>
          <w:szCs w:val="21"/>
        </w:rPr>
      </w:pPr>
    </w:p>
    <w:p w14:paraId="7BAF3D84" w14:textId="03160F22" w:rsidR="008A58D3" w:rsidRPr="00B95FD7" w:rsidRDefault="463C1ED8" w:rsidP="463C1ED8">
      <w:pPr>
        <w:rPr>
          <w:rFonts w:ascii="Segoe UI" w:eastAsia="Segoe UI" w:hAnsi="Segoe UI" w:cs="Segoe UI"/>
          <w:color w:val="363636"/>
          <w:sz w:val="21"/>
          <w:szCs w:val="21"/>
        </w:rPr>
      </w:pPr>
      <w:r w:rsidRPr="463C1ED8">
        <w:rPr>
          <w:rFonts w:ascii="Segoe UI" w:eastAsia="Segoe UI" w:hAnsi="Segoe UI" w:cs="Segoe UI"/>
          <w:color w:val="363636"/>
          <w:sz w:val="21"/>
          <w:szCs w:val="21"/>
        </w:rPr>
        <w:t>Clicking on a route will reduce the opacity of all the other routes, allowing you to clearly focus on the selected route. On-click of the route also helps in the slicing of data, in other data charts displaying related data. Hence, the visual is also interactive in nature.</w:t>
      </w:r>
    </w:p>
    <w:p w14:paraId="313734DC" w14:textId="3681C0E3" w:rsidR="008A58D3" w:rsidRPr="00B95FD7" w:rsidRDefault="008A58D3" w:rsidP="008A58D3">
      <w:pPr>
        <w:rPr>
          <w:rFonts w:ascii="Segoe UI" w:hAnsi="Segoe UI" w:cs="Segoe UI"/>
          <w:color w:val="363636"/>
          <w:sz w:val="21"/>
          <w:szCs w:val="21"/>
        </w:rPr>
      </w:pPr>
      <w:r w:rsidRPr="00B95FD7">
        <w:rPr>
          <w:rFonts w:ascii="Segoe UI" w:hAnsi="Segoe UI" w:cs="Segoe UI"/>
          <w:noProof/>
        </w:rPr>
        <w:drawing>
          <wp:inline distT="0" distB="0" distL="0" distR="0" wp14:anchorId="4FB98300" wp14:editId="717A4A07">
            <wp:extent cx="5467350" cy="293144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24" t="31330" r="33224" b="9621"/>
                    <a:stretch/>
                  </pic:blipFill>
                  <pic:spPr bwMode="auto">
                    <a:xfrm>
                      <a:off x="0" y="0"/>
                      <a:ext cx="5519058" cy="2959174"/>
                    </a:xfrm>
                    <a:prstGeom prst="rect">
                      <a:avLst/>
                    </a:prstGeom>
                    <a:ln>
                      <a:noFill/>
                    </a:ln>
                    <a:extLst>
                      <a:ext uri="{53640926-AAD7-44D8-BBD7-CCE9431645EC}">
                        <a14:shadowObscured xmlns:a14="http://schemas.microsoft.com/office/drawing/2010/main"/>
                      </a:ext>
                    </a:extLst>
                  </pic:spPr>
                </pic:pic>
              </a:graphicData>
            </a:graphic>
          </wp:inline>
        </w:drawing>
      </w:r>
    </w:p>
    <w:p w14:paraId="4AE197D8" w14:textId="16F5925A" w:rsidR="008A58D3" w:rsidRDefault="00542E4E" w:rsidP="00542E4E">
      <w:pPr>
        <w:pStyle w:val="ListParagraph"/>
        <w:numPr>
          <w:ilvl w:val="0"/>
          <w:numId w:val="21"/>
        </w:numPr>
        <w:rPr>
          <w:rFonts w:ascii="Segoe UI" w:hAnsi="Segoe UI" w:cs="Segoe UI"/>
          <w:b/>
          <w:color w:val="363636"/>
          <w:sz w:val="21"/>
          <w:szCs w:val="21"/>
        </w:rPr>
      </w:pPr>
      <w:r w:rsidRPr="00542E4E">
        <w:rPr>
          <w:rFonts w:ascii="Segoe UI" w:hAnsi="Segoe UI" w:cs="Segoe UI"/>
          <w:b/>
          <w:color w:val="363636"/>
          <w:sz w:val="21"/>
          <w:szCs w:val="21"/>
        </w:rPr>
        <w:lastRenderedPageBreak/>
        <w:t>Dashed vs Solid lines for data depiction</w:t>
      </w:r>
    </w:p>
    <w:p w14:paraId="01EC8CFD" w14:textId="0A170CAB" w:rsidR="00542E4E" w:rsidRDefault="463C1ED8" w:rsidP="463C1ED8">
      <w:pPr>
        <w:pStyle w:val="ListParagraph"/>
        <w:ind w:left="360"/>
        <w:rPr>
          <w:rFonts w:ascii="Segoe UI" w:eastAsia="Segoe UI" w:hAnsi="Segoe UI" w:cs="Segoe UI"/>
          <w:color w:val="363636"/>
          <w:sz w:val="21"/>
          <w:szCs w:val="21"/>
        </w:rPr>
      </w:pPr>
      <w:r w:rsidRPr="463C1ED8">
        <w:rPr>
          <w:rFonts w:ascii="Segoe UI" w:eastAsia="Segoe UI" w:hAnsi="Segoe UI" w:cs="Segoe UI"/>
          <w:color w:val="363636"/>
          <w:sz w:val="21"/>
          <w:szCs w:val="21"/>
        </w:rPr>
        <w:t xml:space="preserve">The map can also distinguish between domestic or international routes by representing them as either solid or dotted lines. </w:t>
      </w:r>
    </w:p>
    <w:p w14:paraId="325EA5C5" w14:textId="3B7E835F" w:rsidR="00542E4E" w:rsidRDefault="009E659D" w:rsidP="00B03C69">
      <w:pPr>
        <w:jc w:val="center"/>
        <w:rPr>
          <w:rFonts w:ascii="Segoe UI" w:hAnsi="Segoe UI" w:cs="Segoe UI"/>
          <w:color w:val="363636"/>
          <w:sz w:val="21"/>
          <w:szCs w:val="21"/>
        </w:rPr>
      </w:pPr>
      <w:r w:rsidRPr="009E659D">
        <w:rPr>
          <w:rFonts w:ascii="Segoe UI" w:hAnsi="Segoe UI" w:cs="Segoe UI"/>
          <w:noProof/>
          <w:color w:val="363636"/>
          <w:sz w:val="21"/>
          <w:szCs w:val="21"/>
        </w:rPr>
        <mc:AlternateContent>
          <mc:Choice Requires="wps">
            <w:drawing>
              <wp:anchor distT="0" distB="0" distL="114300" distR="114300" simplePos="0" relativeHeight="251663360" behindDoc="0" locked="0" layoutInCell="1" allowOverlap="1" wp14:anchorId="5C3BAD4A" wp14:editId="11DF97CF">
                <wp:simplePos x="0" y="0"/>
                <wp:positionH relativeFrom="margin">
                  <wp:posOffset>1816100</wp:posOffset>
                </wp:positionH>
                <wp:positionV relativeFrom="paragraph">
                  <wp:posOffset>6985</wp:posOffset>
                </wp:positionV>
                <wp:extent cx="1041400" cy="107950"/>
                <wp:effectExtent l="0" t="0" r="6350" b="63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107950"/>
                        </a:xfrm>
                        <a:prstGeom prst="rect">
                          <a:avLst/>
                        </a:prstGeom>
                        <a:solidFill>
                          <a:schemeClr val="bg1"/>
                        </a:solidFill>
                        <a:ln w="9525">
                          <a:noFill/>
                          <a:miter lim="800000"/>
                          <a:headEnd/>
                          <a:tailEnd/>
                        </a:ln>
                      </wps:spPr>
                      <wps:txbx>
                        <w:txbxContent>
                          <w:sdt>
                            <w:sdtPr>
                              <w:id w:val="568603642"/>
                              <w:temporary/>
                              <w:showingPlcHdr/>
                              <w15:appearance w15:val="hidden"/>
                            </w:sdtPr>
                            <w:sdtEndPr/>
                            <w:sdtContent>
                              <w:p w14:paraId="639C3D40" w14:textId="77777777" w:rsidR="009E659D" w:rsidRDefault="009E659D" w:rsidP="009E659D">
                                <w:pPr>
                                  <w:shd w:val="clear" w:color="auto" w:fill="FFFFFF" w:themeFill="background1"/>
                                </w:pPr>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A7F69F4">
              <v:shapetype id="_x0000_t202" coordsize="21600,21600" o:spt="202" path="m,l,21600r21600,l21600,xe" w14:anchorId="5C3BAD4A">
                <v:stroke joinstyle="miter"/>
                <v:path gradientshapeok="t" o:connecttype="rect"/>
              </v:shapetype>
              <v:shape id="Text Box 2" style="position:absolute;left:0;text-align:left;margin-left:143pt;margin-top:.55pt;width:82pt;height: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color="white [321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">
                <v:textbox>
                  <w:txbxContent>
                    <w:sdt>
                      <w:sdtPr>
                        <w:id w:val="568603642"/>
                        <w:temporary/>
                        <w:showingPlcHdr/>
                        <w15:appearance w15:val="hidden"/>
                      </w:sdtPr>
                      <w:sdtContent>
                        <w:p w:rsidR="009E659D" w:rsidP="009E659D" w:rsidRDefault="009E659D" w14:paraId="01B8397D" w14:textId="77777777">
                          <w:pPr>
                            <w:shd w:val="clear" w:color="auto" w:fill="FFFFFF" w:themeFill="background1"/>
                          </w:pPr>
                          <w:r>
                            <w:t>[Grab your reader’s attention with a great quote from the document or use this space to emphasize a key point. To place this text box anywhere on the page, just drag it.]</w:t>
                          </w:r>
                        </w:p>
                      </w:sdtContent>
                    </w:sdt>
                  </w:txbxContent>
                </v:textbox>
                <w10:wrap anchorx="margin"/>
              </v:shape>
            </w:pict>
          </mc:Fallback>
        </mc:AlternateContent>
      </w:r>
      <w:r w:rsidR="00B03C69">
        <w:rPr>
          <w:noProof/>
        </w:rPr>
        <w:drawing>
          <wp:inline distT="0" distB="0" distL="0" distR="0" wp14:anchorId="7753C64B" wp14:editId="433F0ACF">
            <wp:extent cx="5732145" cy="28270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827020"/>
                    </a:xfrm>
                    <a:prstGeom prst="rect">
                      <a:avLst/>
                    </a:prstGeom>
                  </pic:spPr>
                </pic:pic>
              </a:graphicData>
            </a:graphic>
          </wp:inline>
        </w:drawing>
      </w:r>
    </w:p>
    <w:p w14:paraId="66C2417E" w14:textId="6F4F7409" w:rsidR="00542E4E" w:rsidRDefault="00FD2B35" w:rsidP="008A58D3">
      <w:pPr>
        <w:rPr>
          <w:rFonts w:ascii="Segoe UI" w:hAnsi="Segoe UI" w:cs="Segoe UI"/>
          <w:color w:val="363636"/>
          <w:sz w:val="21"/>
          <w:szCs w:val="21"/>
        </w:rPr>
      </w:pPr>
      <w:r>
        <w:rPr>
          <w:noProof/>
        </w:rPr>
        <w:drawing>
          <wp:inline distT="0" distB="0" distL="0" distR="0" wp14:anchorId="5623657E" wp14:editId="7F15F6C6">
            <wp:extent cx="1377950" cy="89512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06263" cy="913517"/>
                    </a:xfrm>
                    <a:prstGeom prst="rect">
                      <a:avLst/>
                    </a:prstGeom>
                  </pic:spPr>
                </pic:pic>
              </a:graphicData>
            </a:graphic>
          </wp:inline>
        </w:drawing>
      </w:r>
    </w:p>
    <w:p w14:paraId="4670285B" w14:textId="57C91707" w:rsidR="00542E4E" w:rsidRDefault="00542E4E" w:rsidP="008A58D3">
      <w:pPr>
        <w:rPr>
          <w:rFonts w:ascii="Segoe UI" w:hAnsi="Segoe UI" w:cs="Segoe UI"/>
          <w:color w:val="363636"/>
          <w:sz w:val="21"/>
          <w:szCs w:val="21"/>
        </w:rPr>
      </w:pPr>
    </w:p>
    <w:p w14:paraId="1C78E3B6" w14:textId="0F13FAE5" w:rsidR="008A58D3" w:rsidRPr="00C034DF" w:rsidRDefault="463C1ED8" w:rsidP="463C1ED8">
      <w:pPr>
        <w:pStyle w:val="ListParagraph"/>
        <w:numPr>
          <w:ilvl w:val="0"/>
          <w:numId w:val="27"/>
        </w:numPr>
        <w:rPr>
          <w:rFonts w:ascii="Segoe UI" w:eastAsia="Segoe UI" w:hAnsi="Segoe UI" w:cs="Segoe UI"/>
          <w:color w:val="363636"/>
          <w:sz w:val="21"/>
          <w:szCs w:val="21"/>
        </w:rPr>
      </w:pPr>
      <w:r w:rsidRPr="463C1ED8">
        <w:rPr>
          <w:rFonts w:ascii="Segoe UI" w:eastAsia="Segoe UI" w:hAnsi="Segoe UI" w:cs="Segoe UI"/>
          <w:b/>
          <w:bCs/>
          <w:color w:val="363636"/>
          <w:sz w:val="21"/>
          <w:szCs w:val="21"/>
        </w:rPr>
        <w:t xml:space="preserve">Location specific data highlight: </w:t>
      </w:r>
      <w:r w:rsidRPr="463C1ED8">
        <w:rPr>
          <w:rFonts w:ascii="Segoe UI" w:eastAsia="Segoe UI" w:hAnsi="Segoe UI" w:cs="Segoe UI"/>
          <w:color w:val="363636"/>
          <w:sz w:val="21"/>
          <w:szCs w:val="21"/>
        </w:rPr>
        <w:t xml:space="preserve">Clicking on a location will show all flights to or from that location. Therefore, the user can focus on data related to a location they are interested in. </w:t>
      </w:r>
    </w:p>
    <w:p w14:paraId="628181F6" w14:textId="1383597E" w:rsidR="008A58D3" w:rsidRPr="00B95FD7" w:rsidRDefault="008A58D3" w:rsidP="008A58D3">
      <w:pPr>
        <w:rPr>
          <w:rFonts w:ascii="Segoe UI" w:hAnsi="Segoe UI" w:cs="Segoe UI"/>
          <w:color w:val="363636"/>
          <w:sz w:val="21"/>
          <w:szCs w:val="21"/>
        </w:rPr>
      </w:pPr>
      <w:r w:rsidRPr="00B95FD7">
        <w:rPr>
          <w:rFonts w:ascii="Segoe UI" w:hAnsi="Segoe UI" w:cs="Segoe UI"/>
          <w:noProof/>
        </w:rPr>
        <w:drawing>
          <wp:inline distT="0" distB="0" distL="0" distR="0" wp14:anchorId="2FFBD1EC" wp14:editId="2C354ACD">
            <wp:extent cx="5819330" cy="317913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678" t="31326" r="33219" b="10305"/>
                    <a:stretch/>
                  </pic:blipFill>
                  <pic:spPr bwMode="auto">
                    <a:xfrm>
                      <a:off x="0" y="0"/>
                      <a:ext cx="5837340" cy="3188974"/>
                    </a:xfrm>
                    <a:prstGeom prst="rect">
                      <a:avLst/>
                    </a:prstGeom>
                    <a:ln>
                      <a:noFill/>
                    </a:ln>
                    <a:extLst>
                      <a:ext uri="{53640926-AAD7-44D8-BBD7-CCE9431645EC}">
                        <a14:shadowObscured xmlns:a14="http://schemas.microsoft.com/office/drawing/2010/main"/>
                      </a:ext>
                    </a:extLst>
                  </pic:spPr>
                </pic:pic>
              </a:graphicData>
            </a:graphic>
          </wp:inline>
        </w:drawing>
      </w:r>
    </w:p>
    <w:p w14:paraId="4585D752" w14:textId="77777777" w:rsidR="009E659D" w:rsidRDefault="009E659D" w:rsidP="005D3168">
      <w:pPr>
        <w:rPr>
          <w:rFonts w:ascii="Segoe UI" w:hAnsi="Segoe UI" w:cs="Segoe UI"/>
          <w:b/>
          <w:color w:val="363636"/>
          <w:sz w:val="21"/>
          <w:szCs w:val="21"/>
        </w:rPr>
      </w:pPr>
    </w:p>
    <w:p w14:paraId="70B88CA1" w14:textId="7419048A" w:rsidR="008A58D3" w:rsidRPr="009E659D" w:rsidRDefault="463C1ED8" w:rsidP="463C1ED8">
      <w:pPr>
        <w:pStyle w:val="ListParagraph"/>
        <w:numPr>
          <w:ilvl w:val="0"/>
          <w:numId w:val="21"/>
        </w:numPr>
        <w:rPr>
          <w:rFonts w:ascii="Segoe UI" w:eastAsia="Segoe UI" w:hAnsi="Segoe UI" w:cs="Segoe UI"/>
          <w:b/>
          <w:bCs/>
          <w:color w:val="363636"/>
          <w:sz w:val="21"/>
          <w:szCs w:val="21"/>
        </w:rPr>
      </w:pPr>
      <w:r w:rsidRPr="463C1ED8">
        <w:rPr>
          <w:rFonts w:ascii="Segoe UI" w:eastAsia="Segoe UI" w:hAnsi="Segoe UI" w:cs="Segoe UI"/>
          <w:b/>
          <w:bCs/>
          <w:color w:val="363636"/>
          <w:sz w:val="21"/>
          <w:szCs w:val="21"/>
        </w:rPr>
        <w:t>Zoom in, zoom out, or pan across the map.</w:t>
      </w:r>
    </w:p>
    <w:p w14:paraId="763890BC" w14:textId="4D575207" w:rsidR="008A58D3" w:rsidRPr="00B95FD7" w:rsidRDefault="008A58D3" w:rsidP="008A58D3">
      <w:pPr>
        <w:rPr>
          <w:rFonts w:ascii="Segoe UI" w:hAnsi="Segoe UI" w:cs="Segoe UI"/>
          <w:color w:val="363636"/>
          <w:sz w:val="21"/>
          <w:szCs w:val="21"/>
        </w:rPr>
      </w:pPr>
      <w:r w:rsidRPr="00B95FD7">
        <w:rPr>
          <w:rFonts w:ascii="Segoe UI" w:hAnsi="Segoe UI" w:cs="Segoe UI"/>
          <w:noProof/>
        </w:rPr>
        <w:drawing>
          <wp:inline distT="0" distB="0" distL="0" distR="0" wp14:anchorId="2F73EE2E" wp14:editId="15CBFA8B">
            <wp:extent cx="5732145" cy="298132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981325"/>
                    </a:xfrm>
                    <a:prstGeom prst="rect">
                      <a:avLst/>
                    </a:prstGeom>
                  </pic:spPr>
                </pic:pic>
              </a:graphicData>
            </a:graphic>
          </wp:inline>
        </w:drawing>
      </w:r>
    </w:p>
    <w:p w14:paraId="3D92DA6E" w14:textId="77777777" w:rsidR="00FD2B35" w:rsidRDefault="00FD2B35" w:rsidP="00FD2B35">
      <w:pPr>
        <w:rPr>
          <w:rFonts w:ascii="Segoe UI" w:hAnsi="Segoe UI" w:cs="Segoe UI"/>
        </w:rPr>
      </w:pPr>
    </w:p>
    <w:p w14:paraId="5CC8EB2A" w14:textId="43320DA0" w:rsidR="00B95FD7" w:rsidRDefault="00FD2B35" w:rsidP="00FD2B35">
      <w:pPr>
        <w:pStyle w:val="Heading1"/>
        <w:rPr>
          <w:rFonts w:ascii="Segoe UI" w:hAnsi="Segoe UI" w:cs="Segoe UI"/>
        </w:rPr>
      </w:pPr>
      <w:r w:rsidRPr="00FD2B35">
        <w:rPr>
          <w:rFonts w:ascii="Segoe UI" w:hAnsi="Segoe UI" w:cs="Segoe UI"/>
        </w:rPr>
        <w:t>C</w:t>
      </w:r>
      <w:r w:rsidR="00B95FD7" w:rsidRPr="00FD2B35">
        <w:rPr>
          <w:rFonts w:ascii="Segoe UI" w:hAnsi="Segoe UI" w:cs="Segoe UI"/>
        </w:rPr>
        <w:t>onfiguration Options</w:t>
      </w:r>
      <w:r w:rsidRPr="00FD2B35">
        <w:rPr>
          <w:rFonts w:ascii="Segoe UI" w:hAnsi="Segoe UI" w:cs="Segoe UI"/>
        </w:rPr>
        <w:t>:</w:t>
      </w:r>
    </w:p>
    <w:p w14:paraId="4D7D5C59" w14:textId="77777777" w:rsidR="00B95FD7" w:rsidRPr="00B95FD7" w:rsidRDefault="00B95FD7" w:rsidP="00B95FD7">
      <w:pPr>
        <w:pStyle w:val="ListParagraph"/>
        <w:numPr>
          <w:ilvl w:val="0"/>
          <w:numId w:val="21"/>
        </w:numPr>
        <w:spacing w:after="0"/>
        <w:jc w:val="both"/>
        <w:rPr>
          <w:rFonts w:ascii="Segoe UI" w:hAnsi="Segoe UI" w:cs="Segoe UI"/>
          <w:b/>
          <w:color w:val="363636"/>
        </w:rPr>
      </w:pPr>
      <w:r w:rsidRPr="00B95FD7">
        <w:rPr>
          <w:rFonts w:ascii="Segoe UI" w:hAnsi="Segoe UI" w:cs="Segoe UI"/>
          <w:b/>
          <w:color w:val="363636"/>
        </w:rPr>
        <w:t>API Key</w:t>
      </w:r>
    </w:p>
    <w:p w14:paraId="5D4C9C65" w14:textId="1DAAEBC6" w:rsidR="00B95FD7" w:rsidRDefault="463C1ED8" w:rsidP="463C1ED8">
      <w:pPr>
        <w:spacing w:after="0"/>
        <w:jc w:val="both"/>
        <w:rPr>
          <w:rFonts w:ascii="Segoe UI" w:eastAsia="Segoe UI" w:hAnsi="Segoe UI" w:cs="Segoe UI"/>
          <w:color w:val="363636"/>
          <w:sz w:val="21"/>
          <w:szCs w:val="21"/>
        </w:rPr>
      </w:pPr>
      <w:r w:rsidRPr="463C1ED8">
        <w:rPr>
          <w:rFonts w:ascii="Segoe UI" w:eastAsia="Segoe UI" w:hAnsi="Segoe UI" w:cs="Segoe UI"/>
          <w:color w:val="363636"/>
          <w:sz w:val="21"/>
          <w:szCs w:val="21"/>
        </w:rPr>
        <w:t xml:space="preserve">This key is required to fetch Google Maps and incorporate its properties into the visual. In the beginning, a prompt on the visual will ask for an API key, and the map won’t show until it is entered. A key can be generated </w:t>
      </w:r>
      <w:hyperlink r:id="rId26">
        <w:r w:rsidRPr="463C1ED8">
          <w:rPr>
            <w:rStyle w:val="Hyperlink"/>
            <w:sz w:val="24"/>
            <w:szCs w:val="24"/>
          </w:rPr>
          <w:t>here</w:t>
        </w:r>
      </w:hyperlink>
      <w:r w:rsidRPr="463C1ED8">
        <w:rPr>
          <w:rFonts w:ascii="Times New Roman" w:eastAsia="Times New Roman" w:hAnsi="Times New Roman" w:cs="Times New Roman"/>
          <w:color w:val="000000" w:themeColor="text1"/>
          <w:sz w:val="24"/>
          <w:szCs w:val="24"/>
        </w:rPr>
        <w:t xml:space="preserve"> </w:t>
      </w:r>
      <w:r w:rsidRPr="463C1ED8">
        <w:rPr>
          <w:rFonts w:ascii="Segoe UI" w:eastAsia="Segoe UI" w:hAnsi="Segoe UI" w:cs="Segoe UI"/>
          <w:color w:val="363636"/>
          <w:sz w:val="21"/>
          <w:szCs w:val="21"/>
        </w:rPr>
        <w:t>for users who want to use this visual. By adding this key, Google Maps will register the app on their API console.</w:t>
      </w:r>
    </w:p>
    <w:p w14:paraId="5AC6F8CD" w14:textId="77777777" w:rsidR="009B6046" w:rsidRPr="00B95FD7" w:rsidRDefault="009B6046" w:rsidP="00FD2B35">
      <w:pPr>
        <w:spacing w:after="0"/>
        <w:jc w:val="both"/>
        <w:rPr>
          <w:rFonts w:ascii="Segoe UI" w:hAnsi="Segoe UI" w:cs="Segoe UI"/>
          <w:color w:val="363636"/>
          <w:sz w:val="21"/>
          <w:szCs w:val="21"/>
        </w:rPr>
      </w:pPr>
    </w:p>
    <w:p w14:paraId="5F18B544" w14:textId="1EB2DD00" w:rsidR="00B95FD7" w:rsidRDefault="00B95FD7" w:rsidP="00B95FD7">
      <w:pPr>
        <w:jc w:val="both"/>
        <w:rPr>
          <w:rFonts w:ascii="Segoe UI" w:hAnsi="Segoe UI" w:cs="Segoe UI"/>
          <w:color w:val="363636"/>
          <w:sz w:val="21"/>
          <w:szCs w:val="21"/>
        </w:rPr>
      </w:pPr>
      <w:r w:rsidRPr="00B95FD7">
        <w:rPr>
          <w:rFonts w:ascii="Segoe UI" w:hAnsi="Segoe UI" w:cs="Segoe UI"/>
          <w:noProof/>
        </w:rPr>
        <w:drawing>
          <wp:inline distT="0" distB="0" distL="0" distR="0" wp14:anchorId="0885DA2D" wp14:editId="366C368B">
            <wp:extent cx="4527550" cy="2568547"/>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5929" cy="2613013"/>
                    </a:xfrm>
                    <a:prstGeom prst="rect">
                      <a:avLst/>
                    </a:prstGeom>
                  </pic:spPr>
                </pic:pic>
              </a:graphicData>
            </a:graphic>
          </wp:inline>
        </w:drawing>
      </w:r>
    </w:p>
    <w:p w14:paraId="619CB1E7" w14:textId="282A96B5" w:rsidR="009B6046" w:rsidRPr="00B95FD7" w:rsidRDefault="009B6046" w:rsidP="00B95FD7">
      <w:pPr>
        <w:jc w:val="both"/>
        <w:rPr>
          <w:rFonts w:ascii="Segoe UI" w:hAnsi="Segoe UI" w:cs="Segoe UI"/>
          <w:color w:val="363636"/>
          <w:sz w:val="21"/>
          <w:szCs w:val="21"/>
        </w:rPr>
      </w:pPr>
      <w:r>
        <w:rPr>
          <w:noProof/>
        </w:rPr>
        <w:drawing>
          <wp:inline distT="0" distB="0" distL="0" distR="0" wp14:anchorId="04E460D2" wp14:editId="567DECD4">
            <wp:extent cx="1358900" cy="608068"/>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9743" cy="617395"/>
                    </a:xfrm>
                    <a:prstGeom prst="rect">
                      <a:avLst/>
                    </a:prstGeom>
                  </pic:spPr>
                </pic:pic>
              </a:graphicData>
            </a:graphic>
          </wp:inline>
        </w:drawing>
      </w:r>
    </w:p>
    <w:p w14:paraId="51EEE518" w14:textId="77777777" w:rsidR="00B95FD7" w:rsidRPr="00B95FD7" w:rsidRDefault="00B95FD7" w:rsidP="00B95FD7">
      <w:pPr>
        <w:pStyle w:val="ListParagraph"/>
        <w:numPr>
          <w:ilvl w:val="0"/>
          <w:numId w:val="21"/>
        </w:numPr>
        <w:spacing w:after="0" w:line="240" w:lineRule="auto"/>
        <w:rPr>
          <w:rFonts w:ascii="Segoe UI" w:hAnsi="Segoe UI" w:cs="Segoe UI"/>
          <w:b/>
          <w:color w:val="363636"/>
        </w:rPr>
      </w:pPr>
      <w:r w:rsidRPr="00B95FD7">
        <w:rPr>
          <w:rFonts w:ascii="Segoe UI" w:hAnsi="Segoe UI" w:cs="Segoe UI"/>
          <w:b/>
          <w:color w:val="363636"/>
        </w:rPr>
        <w:lastRenderedPageBreak/>
        <w:t>Map types</w:t>
      </w:r>
    </w:p>
    <w:p w14:paraId="54D79911" w14:textId="2FB438A9" w:rsidR="00B95FD7" w:rsidRPr="00B95FD7" w:rsidRDefault="463C1ED8" w:rsidP="463C1ED8">
      <w:pPr>
        <w:spacing w:after="0" w:line="240" w:lineRule="auto"/>
        <w:ind w:left="425"/>
        <w:rPr>
          <w:rFonts w:ascii="Segoe UI" w:eastAsia="Segoe UI" w:hAnsi="Segoe UI" w:cs="Segoe UI"/>
          <w:color w:val="363636"/>
          <w:sz w:val="21"/>
          <w:szCs w:val="21"/>
        </w:rPr>
      </w:pPr>
      <w:r w:rsidRPr="463C1ED8">
        <w:rPr>
          <w:rFonts w:ascii="Segoe UI" w:eastAsia="Segoe UI" w:hAnsi="Segoe UI" w:cs="Segoe UI"/>
          <w:color w:val="363636"/>
          <w:sz w:val="21"/>
          <w:szCs w:val="21"/>
        </w:rPr>
        <w:t>Select from five different views for the map. Some examples are displayed in the screenshots below.</w:t>
      </w:r>
    </w:p>
    <w:p w14:paraId="568F79E2" w14:textId="77777777" w:rsidR="00B95FD7" w:rsidRPr="00B95FD7" w:rsidRDefault="00B95FD7" w:rsidP="00B95FD7">
      <w:pPr>
        <w:spacing w:after="0" w:line="240" w:lineRule="auto"/>
        <w:ind w:left="425"/>
        <w:rPr>
          <w:rFonts w:ascii="Segoe UI" w:hAnsi="Segoe UI" w:cs="Segoe UI"/>
          <w:color w:val="363636"/>
          <w:sz w:val="21"/>
          <w:szCs w:val="21"/>
        </w:rPr>
      </w:pPr>
    </w:p>
    <w:p w14:paraId="6E1808B9" w14:textId="57E04047" w:rsidR="00B95FD7" w:rsidRDefault="00B95FD7" w:rsidP="00B95FD7">
      <w:pPr>
        <w:rPr>
          <w:rFonts w:ascii="Segoe UI" w:hAnsi="Segoe UI" w:cs="Segoe UI"/>
          <w:color w:val="363636"/>
          <w:sz w:val="21"/>
          <w:szCs w:val="21"/>
        </w:rPr>
      </w:pPr>
      <w:r w:rsidRPr="00B95FD7">
        <w:rPr>
          <w:rFonts w:ascii="Segoe UI" w:hAnsi="Segoe UI" w:cs="Segoe UI"/>
          <w:noProof/>
        </w:rPr>
        <w:drawing>
          <wp:inline distT="0" distB="0" distL="0" distR="0" wp14:anchorId="7E5FD80F" wp14:editId="2DCE8D55">
            <wp:extent cx="1428750" cy="1280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644" cy="1283900"/>
                    </a:xfrm>
                    <a:prstGeom prst="rect">
                      <a:avLst/>
                    </a:prstGeom>
                  </pic:spPr>
                </pic:pic>
              </a:graphicData>
            </a:graphic>
          </wp:inline>
        </w:drawing>
      </w:r>
    </w:p>
    <w:p w14:paraId="510EC08E" w14:textId="77777777" w:rsidR="006830EC" w:rsidRPr="00B95FD7" w:rsidRDefault="006830EC" w:rsidP="00B95FD7">
      <w:pPr>
        <w:rPr>
          <w:rFonts w:ascii="Segoe UI" w:hAnsi="Segoe UI" w:cs="Segoe UI"/>
          <w:color w:val="363636"/>
          <w:sz w:val="21"/>
          <w:szCs w:val="21"/>
        </w:rPr>
      </w:pPr>
    </w:p>
    <w:p w14:paraId="2B13A276" w14:textId="1A050E03" w:rsidR="00B95FD7" w:rsidRDefault="00B95FD7" w:rsidP="00B95FD7">
      <w:pPr>
        <w:rPr>
          <w:rFonts w:ascii="Segoe UI" w:hAnsi="Segoe UI" w:cs="Segoe UI"/>
          <w:color w:val="363636"/>
          <w:sz w:val="21"/>
          <w:szCs w:val="21"/>
        </w:rPr>
      </w:pPr>
      <w:r w:rsidRPr="00B95FD7">
        <w:rPr>
          <w:rFonts w:ascii="Segoe UI" w:hAnsi="Segoe UI" w:cs="Segoe UI"/>
          <w:color w:val="363636"/>
          <w:sz w:val="21"/>
          <w:szCs w:val="21"/>
        </w:rPr>
        <w:t>Examples:</w:t>
      </w:r>
    </w:p>
    <w:p w14:paraId="4EF74BDA" w14:textId="415BF257" w:rsidR="009B6046" w:rsidRPr="00B95FD7" w:rsidRDefault="009B6046" w:rsidP="00B95FD7">
      <w:pPr>
        <w:rPr>
          <w:rFonts w:ascii="Segoe UI" w:hAnsi="Segoe UI" w:cs="Segoe UI"/>
          <w:color w:val="363636"/>
          <w:sz w:val="21"/>
          <w:szCs w:val="21"/>
        </w:rPr>
      </w:pPr>
      <w:r>
        <w:rPr>
          <w:rFonts w:ascii="Segoe UI" w:hAnsi="Segoe UI" w:cs="Segoe UI"/>
          <w:color w:val="363636"/>
          <w:sz w:val="21"/>
          <w:szCs w:val="21"/>
        </w:rPr>
        <w:t>Night Map:</w:t>
      </w:r>
    </w:p>
    <w:p w14:paraId="0D7B7A89" w14:textId="7F6CC127" w:rsidR="009B6046" w:rsidRDefault="00B95FD7" w:rsidP="00BE0F4C">
      <w:pPr>
        <w:rPr>
          <w:rFonts w:ascii="Segoe UI" w:hAnsi="Segoe UI" w:cs="Segoe UI"/>
          <w:color w:val="363636"/>
          <w:sz w:val="21"/>
          <w:szCs w:val="21"/>
        </w:rPr>
      </w:pPr>
      <w:r w:rsidRPr="00B95FD7">
        <w:rPr>
          <w:rFonts w:ascii="Segoe UI" w:hAnsi="Segoe UI" w:cs="Segoe UI"/>
          <w:noProof/>
        </w:rPr>
        <w:drawing>
          <wp:inline distT="0" distB="0" distL="0" distR="0" wp14:anchorId="588E3EB9" wp14:editId="4CFD5441">
            <wp:extent cx="4998686" cy="2622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3874" cy="2688230"/>
                    </a:xfrm>
                    <a:prstGeom prst="rect">
                      <a:avLst/>
                    </a:prstGeom>
                  </pic:spPr>
                </pic:pic>
              </a:graphicData>
            </a:graphic>
          </wp:inline>
        </w:drawing>
      </w:r>
      <w:r w:rsidRPr="00B95FD7">
        <w:rPr>
          <w:rFonts w:ascii="Segoe UI" w:hAnsi="Segoe UI" w:cs="Segoe UI"/>
          <w:color w:val="363636"/>
          <w:sz w:val="21"/>
          <w:szCs w:val="21"/>
        </w:rPr>
        <w:t xml:space="preserve"> </w:t>
      </w:r>
    </w:p>
    <w:p w14:paraId="0A3AF54D" w14:textId="12E12F77" w:rsidR="009B6046" w:rsidRDefault="009B6046" w:rsidP="00BE0F4C">
      <w:pPr>
        <w:rPr>
          <w:rFonts w:ascii="Segoe UI" w:hAnsi="Segoe UI" w:cs="Segoe UI"/>
          <w:noProof/>
        </w:rPr>
      </w:pPr>
    </w:p>
    <w:p w14:paraId="63E6AD50" w14:textId="49243493" w:rsidR="009B6046" w:rsidRDefault="009B6046" w:rsidP="00BE0F4C">
      <w:pPr>
        <w:rPr>
          <w:rFonts w:ascii="Segoe UI" w:hAnsi="Segoe UI" w:cs="Segoe UI"/>
          <w:noProof/>
        </w:rPr>
      </w:pPr>
      <w:r>
        <w:rPr>
          <w:rFonts w:ascii="Segoe UI" w:hAnsi="Segoe UI" w:cs="Segoe UI"/>
          <w:noProof/>
        </w:rPr>
        <w:t>Road Map:</w:t>
      </w:r>
    </w:p>
    <w:p w14:paraId="110EB6F6" w14:textId="37F357C9" w:rsidR="00B95FD7" w:rsidRPr="00B95FD7" w:rsidRDefault="00B95FD7" w:rsidP="00BE0F4C">
      <w:pPr>
        <w:rPr>
          <w:rFonts w:ascii="Segoe UI" w:hAnsi="Segoe UI" w:cs="Segoe UI"/>
          <w:color w:val="363636"/>
          <w:sz w:val="21"/>
          <w:szCs w:val="21"/>
        </w:rPr>
      </w:pPr>
      <w:r w:rsidRPr="00B95FD7">
        <w:rPr>
          <w:rFonts w:ascii="Segoe UI" w:hAnsi="Segoe UI" w:cs="Segoe UI"/>
          <w:noProof/>
        </w:rPr>
        <w:drawing>
          <wp:inline distT="0" distB="0" distL="0" distR="0" wp14:anchorId="4BF8D432" wp14:editId="0E9BF973">
            <wp:extent cx="4978400" cy="2448666"/>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8400" cy="2448666"/>
                    </a:xfrm>
                    <a:prstGeom prst="rect">
                      <a:avLst/>
                    </a:prstGeom>
                  </pic:spPr>
                </pic:pic>
              </a:graphicData>
            </a:graphic>
          </wp:inline>
        </w:drawing>
      </w:r>
      <w:r w:rsidRPr="00B95FD7">
        <w:rPr>
          <w:rFonts w:ascii="Segoe UI" w:hAnsi="Segoe UI" w:cs="Segoe UI"/>
          <w:color w:val="363636"/>
          <w:sz w:val="21"/>
          <w:szCs w:val="21"/>
        </w:rPr>
        <w:t xml:space="preserve"> </w:t>
      </w:r>
      <w:r w:rsidRPr="00B95FD7">
        <w:rPr>
          <w:rFonts w:ascii="Segoe UI" w:hAnsi="Segoe UI" w:cs="Segoe UI"/>
          <w:color w:val="363636"/>
          <w:sz w:val="21"/>
          <w:szCs w:val="21"/>
        </w:rPr>
        <w:br w:type="page"/>
      </w:r>
    </w:p>
    <w:p w14:paraId="03A7FF46" w14:textId="77777777" w:rsidR="00B95FD7" w:rsidRPr="00B95FD7" w:rsidRDefault="00B95FD7" w:rsidP="00B95FD7">
      <w:pPr>
        <w:pStyle w:val="ListParagraph"/>
        <w:numPr>
          <w:ilvl w:val="0"/>
          <w:numId w:val="21"/>
        </w:numPr>
        <w:rPr>
          <w:rFonts w:ascii="Segoe UI" w:hAnsi="Segoe UI" w:cs="Segoe UI"/>
          <w:b/>
          <w:color w:val="363636"/>
        </w:rPr>
      </w:pPr>
      <w:r w:rsidRPr="00B95FD7">
        <w:rPr>
          <w:rFonts w:ascii="Segoe UI" w:hAnsi="Segoe UI" w:cs="Segoe UI"/>
          <w:b/>
          <w:color w:val="363636"/>
        </w:rPr>
        <w:lastRenderedPageBreak/>
        <w:t>Animation</w:t>
      </w:r>
    </w:p>
    <w:p w14:paraId="5EF8E091" w14:textId="0B295388" w:rsidR="00B95FD7" w:rsidRPr="00B95FD7" w:rsidRDefault="463C1ED8" w:rsidP="463C1ED8">
      <w:pPr>
        <w:pStyle w:val="ListParagraph"/>
        <w:ind w:left="785"/>
        <w:rPr>
          <w:rFonts w:ascii="Segoe UI" w:eastAsia="Segoe UI" w:hAnsi="Segoe UI" w:cs="Segoe UI"/>
          <w:color w:val="363636"/>
          <w:sz w:val="21"/>
          <w:szCs w:val="21"/>
        </w:rPr>
      </w:pPr>
      <w:r w:rsidRPr="463C1ED8">
        <w:rPr>
          <w:rFonts w:ascii="Segoe UI" w:eastAsia="Segoe UI" w:hAnsi="Segoe UI" w:cs="Segoe UI"/>
          <w:color w:val="363636"/>
          <w:sz w:val="21"/>
          <w:szCs w:val="21"/>
        </w:rPr>
        <w:t>Provides an animated view of flight movement from the origin to destination. The animation option can be toggled on/off, based on your preference.</w:t>
      </w:r>
    </w:p>
    <w:p w14:paraId="61CA0E07" w14:textId="77777777" w:rsidR="00B95FD7" w:rsidRPr="00B95FD7" w:rsidRDefault="00B95FD7" w:rsidP="00B95FD7">
      <w:pPr>
        <w:pStyle w:val="ListParagraph"/>
        <w:ind w:left="785"/>
        <w:rPr>
          <w:rFonts w:ascii="Segoe UI" w:hAnsi="Segoe UI" w:cs="Segoe UI"/>
          <w:color w:val="363636"/>
          <w:sz w:val="21"/>
          <w:szCs w:val="21"/>
        </w:rPr>
      </w:pPr>
    </w:p>
    <w:p w14:paraId="0CCC071A" w14:textId="77777777" w:rsidR="00B95FD7" w:rsidRPr="00B95FD7" w:rsidRDefault="00B95FD7" w:rsidP="00B95FD7">
      <w:pPr>
        <w:pStyle w:val="ListParagraph"/>
        <w:ind w:left="785"/>
        <w:rPr>
          <w:rFonts w:ascii="Segoe UI" w:hAnsi="Segoe UI" w:cs="Segoe UI"/>
          <w:color w:val="363636"/>
          <w:sz w:val="21"/>
          <w:szCs w:val="21"/>
        </w:rPr>
      </w:pPr>
      <w:r w:rsidRPr="00B95FD7">
        <w:rPr>
          <w:rFonts w:ascii="Segoe UI" w:hAnsi="Segoe UI" w:cs="Segoe UI"/>
          <w:noProof/>
        </w:rPr>
        <w:drawing>
          <wp:inline distT="0" distB="0" distL="0" distR="0" wp14:anchorId="7D214702" wp14:editId="00AE032E">
            <wp:extent cx="5732145" cy="29362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936240"/>
                    </a:xfrm>
                    <a:prstGeom prst="rect">
                      <a:avLst/>
                    </a:prstGeom>
                  </pic:spPr>
                </pic:pic>
              </a:graphicData>
            </a:graphic>
          </wp:inline>
        </w:drawing>
      </w:r>
    </w:p>
    <w:p w14:paraId="640A67D4" w14:textId="294AE9FE" w:rsidR="008C6AD3" w:rsidRDefault="00B95FD7" w:rsidP="008C6AD3">
      <w:pPr>
        <w:pStyle w:val="ListParagraph"/>
        <w:ind w:left="785"/>
        <w:rPr>
          <w:rFonts w:ascii="Segoe UI" w:hAnsi="Segoe UI" w:cs="Segoe UI"/>
          <w:color w:val="363636"/>
          <w:sz w:val="21"/>
          <w:szCs w:val="21"/>
        </w:rPr>
      </w:pPr>
      <w:r w:rsidRPr="00B95FD7">
        <w:rPr>
          <w:rFonts w:ascii="Segoe UI" w:hAnsi="Segoe UI" w:cs="Segoe UI"/>
          <w:color w:val="363636"/>
          <w:sz w:val="21"/>
          <w:szCs w:val="21"/>
        </w:rPr>
        <w:tab/>
      </w:r>
      <w:r w:rsidRPr="00B95FD7">
        <w:rPr>
          <w:rFonts w:ascii="Segoe UI" w:hAnsi="Segoe UI" w:cs="Segoe UI"/>
          <w:color w:val="363636"/>
          <w:sz w:val="21"/>
          <w:szCs w:val="21"/>
        </w:rPr>
        <w:tab/>
      </w:r>
      <w:r w:rsidRPr="00B95FD7">
        <w:rPr>
          <w:rFonts w:ascii="Segoe UI" w:hAnsi="Segoe UI" w:cs="Segoe UI"/>
          <w:color w:val="363636"/>
          <w:sz w:val="21"/>
          <w:szCs w:val="21"/>
        </w:rPr>
        <w:tab/>
      </w:r>
      <w:r w:rsidRPr="00B95FD7">
        <w:rPr>
          <w:rFonts w:ascii="Segoe UI" w:hAnsi="Segoe UI" w:cs="Segoe UI"/>
          <w:color w:val="363636"/>
          <w:sz w:val="21"/>
          <w:szCs w:val="21"/>
        </w:rPr>
        <w:tab/>
        <w:t>Visual Undergoing Animation</w:t>
      </w:r>
    </w:p>
    <w:p w14:paraId="39FF7B55" w14:textId="192B3F5A" w:rsidR="008C6AD3" w:rsidRDefault="008C6AD3" w:rsidP="008C6AD3">
      <w:pPr>
        <w:pStyle w:val="ListParagraph"/>
        <w:ind w:left="785"/>
        <w:rPr>
          <w:rFonts w:ascii="Segoe UI" w:hAnsi="Segoe UI" w:cs="Segoe UI"/>
          <w:color w:val="363636"/>
          <w:sz w:val="21"/>
          <w:szCs w:val="21"/>
        </w:rPr>
      </w:pPr>
    </w:p>
    <w:p w14:paraId="2881894E" w14:textId="74AD3B9D" w:rsidR="00B95FD7" w:rsidRPr="00B95FD7" w:rsidRDefault="009B6046" w:rsidP="00B95FD7">
      <w:pPr>
        <w:pStyle w:val="ListParagraph"/>
        <w:ind w:left="785"/>
        <w:rPr>
          <w:rFonts w:ascii="Segoe UI" w:hAnsi="Segoe UI" w:cs="Segoe UI"/>
          <w:color w:val="363636"/>
          <w:sz w:val="21"/>
          <w:szCs w:val="21"/>
        </w:rPr>
      </w:pPr>
      <w:r>
        <w:rPr>
          <w:noProof/>
        </w:rPr>
        <w:drawing>
          <wp:inline distT="0" distB="0" distL="0" distR="0" wp14:anchorId="34D4E348" wp14:editId="5690A140">
            <wp:extent cx="1479550" cy="335211"/>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64456" cy="354447"/>
                    </a:xfrm>
                    <a:prstGeom prst="rect">
                      <a:avLst/>
                    </a:prstGeom>
                  </pic:spPr>
                </pic:pic>
              </a:graphicData>
            </a:graphic>
          </wp:inline>
        </w:drawing>
      </w:r>
    </w:p>
    <w:p w14:paraId="118689BD" w14:textId="0BCBA703" w:rsidR="008C6AD3" w:rsidRPr="008C6AD3" w:rsidRDefault="008C6AD3" w:rsidP="008C6AD3">
      <w:pPr>
        <w:pStyle w:val="ListParagraph"/>
        <w:ind w:left="785"/>
        <w:rPr>
          <w:rFonts w:ascii="Segoe UI" w:hAnsi="Segoe UI" w:cs="Segoe UI"/>
          <w:b/>
          <w:color w:val="363636"/>
        </w:rPr>
      </w:pPr>
    </w:p>
    <w:p w14:paraId="0C7D2F1C" w14:textId="33CF7AE8" w:rsidR="00B95FD7" w:rsidRPr="00B95FD7" w:rsidRDefault="00B95FD7" w:rsidP="00B95FD7">
      <w:pPr>
        <w:pStyle w:val="ListParagraph"/>
        <w:numPr>
          <w:ilvl w:val="0"/>
          <w:numId w:val="21"/>
        </w:numPr>
        <w:rPr>
          <w:rFonts w:ascii="Segoe UI" w:hAnsi="Segoe UI" w:cs="Segoe UI"/>
          <w:b/>
          <w:color w:val="363636"/>
        </w:rPr>
      </w:pPr>
      <w:r w:rsidRPr="00B95FD7">
        <w:rPr>
          <w:rFonts w:ascii="Segoe UI" w:hAnsi="Segoe UI" w:cs="Segoe UI"/>
          <w:b/>
          <w:color w:val="363636"/>
        </w:rPr>
        <w:t>Central Coordinates</w:t>
      </w:r>
    </w:p>
    <w:p w14:paraId="3984FA5F" w14:textId="51D564DB" w:rsidR="00B95FD7" w:rsidRDefault="463C1ED8" w:rsidP="463C1ED8">
      <w:pPr>
        <w:pStyle w:val="ListParagraph"/>
        <w:ind w:left="785"/>
        <w:rPr>
          <w:rFonts w:ascii="Segoe UI" w:eastAsia="Segoe UI" w:hAnsi="Segoe UI" w:cs="Segoe UI"/>
          <w:color w:val="363636"/>
          <w:sz w:val="21"/>
          <w:szCs w:val="21"/>
        </w:rPr>
      </w:pPr>
      <w:r w:rsidRPr="463C1ED8">
        <w:rPr>
          <w:rFonts w:ascii="Segoe UI" w:eastAsia="Segoe UI" w:hAnsi="Segoe UI" w:cs="Segoe UI"/>
          <w:color w:val="363636"/>
          <w:sz w:val="21"/>
          <w:szCs w:val="21"/>
        </w:rPr>
        <w:t>Change the view of the map by providing latitude/longitude coordinates that will define the center of the map.</w:t>
      </w:r>
    </w:p>
    <w:p w14:paraId="1B5EA1FE" w14:textId="77777777" w:rsidR="009B6046" w:rsidRPr="00B95FD7" w:rsidRDefault="009B6046" w:rsidP="00B95FD7">
      <w:pPr>
        <w:pStyle w:val="ListParagraph"/>
        <w:ind w:left="785"/>
        <w:rPr>
          <w:rFonts w:ascii="Segoe UI" w:hAnsi="Segoe UI" w:cs="Segoe UI"/>
          <w:color w:val="363636"/>
          <w:sz w:val="21"/>
          <w:szCs w:val="21"/>
        </w:rPr>
      </w:pPr>
    </w:p>
    <w:p w14:paraId="4B79BE5C" w14:textId="77777777" w:rsidR="008C6AD3" w:rsidRDefault="00B95FD7" w:rsidP="008C6AD3">
      <w:pPr>
        <w:pStyle w:val="ListParagraph"/>
        <w:ind w:left="785"/>
        <w:rPr>
          <w:rFonts w:ascii="Segoe UI" w:hAnsi="Segoe UI" w:cs="Segoe UI"/>
          <w:color w:val="363636"/>
          <w:sz w:val="21"/>
          <w:szCs w:val="21"/>
        </w:rPr>
      </w:pPr>
      <w:r w:rsidRPr="00B95FD7">
        <w:rPr>
          <w:rFonts w:ascii="Segoe UI" w:hAnsi="Segoe UI" w:cs="Segoe UI"/>
          <w:noProof/>
        </w:rPr>
        <w:drawing>
          <wp:inline distT="0" distB="0" distL="0" distR="0" wp14:anchorId="5FB2AC36" wp14:editId="648570AD">
            <wp:extent cx="1685925" cy="1343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85925" cy="1343025"/>
                    </a:xfrm>
                    <a:prstGeom prst="rect">
                      <a:avLst/>
                    </a:prstGeom>
                  </pic:spPr>
                </pic:pic>
              </a:graphicData>
            </a:graphic>
          </wp:inline>
        </w:drawing>
      </w:r>
    </w:p>
    <w:p w14:paraId="13617826" w14:textId="77777777" w:rsidR="005D3168" w:rsidRDefault="005D3168" w:rsidP="005D3168">
      <w:pPr>
        <w:rPr>
          <w:i/>
        </w:rPr>
      </w:pPr>
    </w:p>
    <w:p w14:paraId="1CE2A4C2" w14:textId="7E941E75" w:rsidR="005E2C8B" w:rsidRPr="005D3168" w:rsidRDefault="005E2C8B" w:rsidP="005D3168">
      <w:pPr>
        <w:rPr>
          <w:rFonts w:ascii="Segoe UI" w:hAnsi="Segoe UI" w:cs="Segoe UI"/>
          <w:color w:val="363636"/>
          <w:sz w:val="21"/>
          <w:szCs w:val="21"/>
        </w:rPr>
      </w:pPr>
      <w:r w:rsidRPr="005D3168">
        <w:rPr>
          <w:i/>
        </w:rPr>
        <w:t>Limitations:</w:t>
      </w:r>
    </w:p>
    <w:p w14:paraId="3DD75B9A" w14:textId="77777777" w:rsidR="005E2C8B" w:rsidRPr="005A4AA4" w:rsidRDefault="005E2C8B" w:rsidP="005E2C8B">
      <w:pPr>
        <w:pStyle w:val="ListParagraph"/>
        <w:numPr>
          <w:ilvl w:val="0"/>
          <w:numId w:val="26"/>
        </w:numPr>
      </w:pPr>
      <w:r w:rsidRPr="006D2F17">
        <w:t>Power BI custom visual limitation of supporting 30k rows</w:t>
      </w:r>
    </w:p>
    <w:p w14:paraId="09E1F479" w14:textId="234CCB04" w:rsidR="005E2C8B" w:rsidRPr="006D2F17" w:rsidRDefault="463C1ED8" w:rsidP="005E2C8B">
      <w:pPr>
        <w:pStyle w:val="ListParagraph"/>
        <w:numPr>
          <w:ilvl w:val="0"/>
          <w:numId w:val="26"/>
        </w:numPr>
      </w:pPr>
      <w:r>
        <w:t>Google Map license key requirement for commercial usage. Will support 25,000 hit/refresh without the license.</w:t>
      </w:r>
    </w:p>
    <w:p w14:paraId="41FC5641" w14:textId="2E474C84" w:rsidR="00B95FD7" w:rsidRPr="00B95FD7" w:rsidRDefault="00B95FD7" w:rsidP="00B95FD7">
      <w:pPr>
        <w:rPr>
          <w:rFonts w:ascii="Segoe UI" w:hAnsi="Segoe UI" w:cs="Segoe UI"/>
        </w:rPr>
      </w:pPr>
    </w:p>
    <w:sectPr w:rsidR="00B95FD7" w:rsidRPr="00B95FD7" w:rsidSect="0019063D">
      <w:headerReference w:type="default" r:id="rId35"/>
      <w:footerReference w:type="default" r:id="rId3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8E2E73" w14:textId="77777777" w:rsidR="00EE6642" w:rsidRDefault="00EE6642" w:rsidP="00CD645F">
      <w:pPr>
        <w:spacing w:after="0" w:line="240" w:lineRule="auto"/>
      </w:pPr>
      <w:r>
        <w:separator/>
      </w:r>
    </w:p>
  </w:endnote>
  <w:endnote w:type="continuationSeparator" w:id="0">
    <w:p w14:paraId="3B1B4373" w14:textId="77777777" w:rsidR="00EE6642" w:rsidRDefault="00EE6642" w:rsidP="00CD6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Regular WestEuropean">
    <w:altName w:val="Segoe UI"/>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Calibr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2788200"/>
      <w:docPartObj>
        <w:docPartGallery w:val="Page Numbers (Bottom of Page)"/>
        <w:docPartUnique/>
      </w:docPartObj>
    </w:sdtPr>
    <w:sdtEndPr>
      <w:rPr>
        <w:color w:val="7F7F7F" w:themeColor="background1" w:themeShade="7F"/>
        <w:spacing w:val="60"/>
      </w:rPr>
    </w:sdtEndPr>
    <w:sdtContent>
      <w:p w14:paraId="2EEB0057" w14:textId="416FC83A" w:rsidR="000F79DA" w:rsidRDefault="000F79DA">
        <w:pPr>
          <w:pStyle w:val="Footer"/>
          <w:pBdr>
            <w:top w:val="single" w:sz="4" w:space="1" w:color="D9D9D9" w:themeColor="background1" w:themeShade="D9"/>
          </w:pBdr>
          <w:jc w:val="right"/>
        </w:pPr>
        <w:r>
          <w:fldChar w:fldCharType="begin"/>
        </w:r>
        <w:r>
          <w:instrText xml:space="preserve"> PAGE   \* MERGEFORMAT </w:instrText>
        </w:r>
        <w:r>
          <w:fldChar w:fldCharType="separate"/>
        </w:r>
        <w:r w:rsidR="008F4865">
          <w:rPr>
            <w:noProof/>
          </w:rPr>
          <w:t>4</w:t>
        </w:r>
        <w:r>
          <w:rPr>
            <w:noProof/>
          </w:rPr>
          <w:fldChar w:fldCharType="end"/>
        </w:r>
        <w:r>
          <w:t xml:space="preserve"> | </w:t>
        </w:r>
        <w:r>
          <w:rPr>
            <w:color w:val="7F7F7F" w:themeColor="background1" w:themeShade="7F"/>
            <w:spacing w:val="60"/>
          </w:rPr>
          <w:t>Page</w:t>
        </w:r>
      </w:p>
    </w:sdtContent>
  </w:sdt>
  <w:p w14:paraId="1AC1C9C2" w14:textId="353AE188" w:rsidR="000F79DA" w:rsidRDefault="000F7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F7FD07" w14:textId="77777777" w:rsidR="00EE6642" w:rsidRDefault="00EE6642" w:rsidP="00CD645F">
      <w:pPr>
        <w:spacing w:after="0" w:line="240" w:lineRule="auto"/>
      </w:pPr>
      <w:r>
        <w:separator/>
      </w:r>
    </w:p>
  </w:footnote>
  <w:footnote w:type="continuationSeparator" w:id="0">
    <w:p w14:paraId="7D3AFABC" w14:textId="77777777" w:rsidR="00EE6642" w:rsidRDefault="00EE6642" w:rsidP="00CD6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FC133" w14:textId="5C2152EF" w:rsidR="000F79DA" w:rsidRDefault="000F79DA" w:rsidP="00217BF0">
    <w:pPr>
      <w:pStyle w:val="Header"/>
      <w:jc w:val="right"/>
    </w:pPr>
    <w:r>
      <w:rPr>
        <w:rFonts w:ascii="Segoe UI" w:hAnsi="Segoe UI" w:cs="Segoe UI"/>
        <w:noProof/>
        <w:color w:val="1F497D"/>
        <w:sz w:val="44"/>
        <w:szCs w:val="44"/>
      </w:rPr>
      <w:drawing>
        <wp:inline distT="0" distB="0" distL="0" distR="0" wp14:anchorId="057786BA" wp14:editId="55783043">
          <wp:extent cx="1143000" cy="323850"/>
          <wp:effectExtent l="0" t="0" r="0" b="0"/>
          <wp:docPr id="9" name="Picture 9" descr="Sign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2"/>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143000" cy="3238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34C38"/>
    <w:multiLevelType w:val="hybridMultilevel"/>
    <w:tmpl w:val="83608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EF73DA"/>
    <w:multiLevelType w:val="hybridMultilevel"/>
    <w:tmpl w:val="626ADE1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1019498E"/>
    <w:multiLevelType w:val="hybridMultilevel"/>
    <w:tmpl w:val="0D109884"/>
    <w:lvl w:ilvl="0" w:tplc="966E75A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38E731D"/>
    <w:multiLevelType w:val="hybridMultilevel"/>
    <w:tmpl w:val="2214DDA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EF14F1"/>
    <w:multiLevelType w:val="hybridMultilevel"/>
    <w:tmpl w:val="535EA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84657"/>
    <w:multiLevelType w:val="hybridMultilevel"/>
    <w:tmpl w:val="A7724DFE"/>
    <w:lvl w:ilvl="0" w:tplc="DC14AD66">
      <w:start w:val="1"/>
      <w:numFmt w:val="bullet"/>
      <w:lvlText w:val="-"/>
      <w:lvlJc w:val="left"/>
      <w:pPr>
        <w:ind w:left="1080" w:hanging="360"/>
      </w:pPr>
      <w:rPr>
        <w:rFonts w:ascii="Segoe UI Regular WestEuropean" w:eastAsiaTheme="minorHAnsi" w:hAnsi="Segoe UI Regular WestEuropean"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C470D1A"/>
    <w:multiLevelType w:val="hybridMultilevel"/>
    <w:tmpl w:val="7C6E0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865706"/>
    <w:multiLevelType w:val="hybridMultilevel"/>
    <w:tmpl w:val="2EF258D8"/>
    <w:lvl w:ilvl="0" w:tplc="DA823C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75205D"/>
    <w:multiLevelType w:val="multilevel"/>
    <w:tmpl w:val="91C00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031073"/>
    <w:multiLevelType w:val="hybridMultilevel"/>
    <w:tmpl w:val="D7C43712"/>
    <w:lvl w:ilvl="0" w:tplc="0409000F">
      <w:start w:val="1"/>
      <w:numFmt w:val="decimal"/>
      <w:lvlText w:val="%1."/>
      <w:lvlJc w:val="left"/>
      <w:pPr>
        <w:ind w:left="360" w:hanging="360"/>
      </w:pPr>
    </w:lvl>
    <w:lvl w:ilvl="1" w:tplc="40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0C941D4"/>
    <w:multiLevelType w:val="hybridMultilevel"/>
    <w:tmpl w:val="36469526"/>
    <w:lvl w:ilvl="0" w:tplc="6D9433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FC6CE9"/>
    <w:multiLevelType w:val="hybridMultilevel"/>
    <w:tmpl w:val="30743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C50951"/>
    <w:multiLevelType w:val="hybridMultilevel"/>
    <w:tmpl w:val="30743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AF7AB3"/>
    <w:multiLevelType w:val="hybridMultilevel"/>
    <w:tmpl w:val="8528F3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2F27449"/>
    <w:multiLevelType w:val="multilevel"/>
    <w:tmpl w:val="CC9AE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3C6CAE"/>
    <w:multiLevelType w:val="multilevel"/>
    <w:tmpl w:val="58EE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5C3E7B"/>
    <w:multiLevelType w:val="hybridMultilevel"/>
    <w:tmpl w:val="893E7954"/>
    <w:lvl w:ilvl="0" w:tplc="04090019">
      <w:start w:val="1"/>
      <w:numFmt w:val="low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7" w15:restartNumberingAfterBreak="0">
    <w:nsid w:val="468D4B3A"/>
    <w:multiLevelType w:val="hybridMultilevel"/>
    <w:tmpl w:val="38F21720"/>
    <w:lvl w:ilvl="0" w:tplc="00BEB39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5C58BF"/>
    <w:multiLevelType w:val="hybridMultilevel"/>
    <w:tmpl w:val="B3847FF8"/>
    <w:lvl w:ilvl="0" w:tplc="04090001">
      <w:start w:val="1"/>
      <w:numFmt w:val="bullet"/>
      <w:lvlText w:val=""/>
      <w:lvlJc w:val="left"/>
      <w:pPr>
        <w:ind w:left="720" w:hanging="360"/>
      </w:pPr>
      <w:rPr>
        <w:rFonts w:ascii="Symbol" w:hAnsi="Symbol" w:hint="default"/>
        <w:b/>
      </w:rPr>
    </w:lvl>
    <w:lvl w:ilvl="1" w:tplc="04090001">
      <w:start w:val="1"/>
      <w:numFmt w:val="bullet"/>
      <w:lvlText w:val=""/>
      <w:lvlJc w:val="left"/>
      <w:pPr>
        <w:ind w:left="1440" w:hanging="360"/>
      </w:pPr>
      <w:rPr>
        <w:rFonts w:ascii="Symbol" w:hAnsi="Symbol" w:hint="default"/>
        <w:b/>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49190B42"/>
    <w:multiLevelType w:val="hybridMultilevel"/>
    <w:tmpl w:val="38F21720"/>
    <w:lvl w:ilvl="0" w:tplc="00BEB39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D45F30"/>
    <w:multiLevelType w:val="hybridMultilevel"/>
    <w:tmpl w:val="BD20E9B8"/>
    <w:lvl w:ilvl="0" w:tplc="39EC7A1A">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43E0633"/>
    <w:multiLevelType w:val="hybridMultilevel"/>
    <w:tmpl w:val="7542F5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58632002"/>
    <w:multiLevelType w:val="hybridMultilevel"/>
    <w:tmpl w:val="7E3682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B5B79EF"/>
    <w:multiLevelType w:val="multilevel"/>
    <w:tmpl w:val="91C00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8F1E09"/>
    <w:multiLevelType w:val="hybridMultilevel"/>
    <w:tmpl w:val="ED5CA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AF03BA"/>
    <w:multiLevelType w:val="hybridMultilevel"/>
    <w:tmpl w:val="57B8A46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6" w15:restartNumberingAfterBreak="0">
    <w:nsid w:val="74D61669"/>
    <w:multiLevelType w:val="multilevel"/>
    <w:tmpl w:val="91C00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5C4795"/>
    <w:multiLevelType w:val="multilevel"/>
    <w:tmpl w:val="91C00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4"/>
  </w:num>
  <w:num w:numId="3">
    <w:abstractNumId w:val="12"/>
  </w:num>
  <w:num w:numId="4">
    <w:abstractNumId w:val="8"/>
  </w:num>
  <w:num w:numId="5">
    <w:abstractNumId w:val="15"/>
  </w:num>
  <w:num w:numId="6">
    <w:abstractNumId w:val="27"/>
  </w:num>
  <w:num w:numId="7">
    <w:abstractNumId w:val="19"/>
  </w:num>
  <w:num w:numId="8">
    <w:abstractNumId w:val="11"/>
  </w:num>
  <w:num w:numId="9">
    <w:abstractNumId w:val="24"/>
  </w:num>
  <w:num w:numId="10">
    <w:abstractNumId w:val="23"/>
  </w:num>
  <w:num w:numId="11">
    <w:abstractNumId w:val="26"/>
  </w:num>
  <w:num w:numId="12">
    <w:abstractNumId w:val="6"/>
  </w:num>
  <w:num w:numId="13">
    <w:abstractNumId w:val="1"/>
  </w:num>
  <w:num w:numId="14">
    <w:abstractNumId w:val="13"/>
  </w:num>
  <w:num w:numId="15">
    <w:abstractNumId w:val="9"/>
  </w:num>
  <w:num w:numId="16">
    <w:abstractNumId w:val="20"/>
  </w:num>
  <w:num w:numId="17">
    <w:abstractNumId w:val="2"/>
  </w:num>
  <w:num w:numId="18">
    <w:abstractNumId w:val="16"/>
  </w:num>
  <w:num w:numId="19">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21"/>
  </w:num>
  <w:num w:numId="22">
    <w:abstractNumId w:val="22"/>
  </w:num>
  <w:num w:numId="23">
    <w:abstractNumId w:val="3"/>
  </w:num>
  <w:num w:numId="24">
    <w:abstractNumId w:val="5"/>
  </w:num>
  <w:num w:numId="25">
    <w:abstractNumId w:val="4"/>
  </w:num>
  <w:num w:numId="26">
    <w:abstractNumId w:val="10"/>
  </w:num>
  <w:num w:numId="27">
    <w:abstractNumId w:val="0"/>
  </w:num>
  <w:num w:numId="28">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MwNzEyN7M0MDM1MzRU0lEKTi0uzszPAykwrwUAWyXa+ywAAAA="/>
  </w:docVars>
  <w:rsids>
    <w:rsidRoot w:val="009661CD"/>
    <w:rsid w:val="000003B1"/>
    <w:rsid w:val="000015E8"/>
    <w:rsid w:val="000018AE"/>
    <w:rsid w:val="00002AC6"/>
    <w:rsid w:val="00003DF8"/>
    <w:rsid w:val="00005DDA"/>
    <w:rsid w:val="00010C58"/>
    <w:rsid w:val="0001188D"/>
    <w:rsid w:val="00021185"/>
    <w:rsid w:val="000226B1"/>
    <w:rsid w:val="00023D0C"/>
    <w:rsid w:val="00037A8E"/>
    <w:rsid w:val="00040E3F"/>
    <w:rsid w:val="000420E8"/>
    <w:rsid w:val="00045642"/>
    <w:rsid w:val="00053D6E"/>
    <w:rsid w:val="00054393"/>
    <w:rsid w:val="000563B8"/>
    <w:rsid w:val="000573B4"/>
    <w:rsid w:val="000606C5"/>
    <w:rsid w:val="0006209B"/>
    <w:rsid w:val="0006256A"/>
    <w:rsid w:val="0006281C"/>
    <w:rsid w:val="00063B6A"/>
    <w:rsid w:val="00064B04"/>
    <w:rsid w:val="0006584B"/>
    <w:rsid w:val="00065FDB"/>
    <w:rsid w:val="0007091B"/>
    <w:rsid w:val="00073E75"/>
    <w:rsid w:val="0007661B"/>
    <w:rsid w:val="000817F2"/>
    <w:rsid w:val="00084688"/>
    <w:rsid w:val="00084F2E"/>
    <w:rsid w:val="0008534C"/>
    <w:rsid w:val="0008570D"/>
    <w:rsid w:val="00086489"/>
    <w:rsid w:val="000914F5"/>
    <w:rsid w:val="00091A23"/>
    <w:rsid w:val="00097BAA"/>
    <w:rsid w:val="00097DFC"/>
    <w:rsid w:val="000A146D"/>
    <w:rsid w:val="000A46D9"/>
    <w:rsid w:val="000B02B8"/>
    <w:rsid w:val="000B14FD"/>
    <w:rsid w:val="000B48DE"/>
    <w:rsid w:val="000B607D"/>
    <w:rsid w:val="000C3059"/>
    <w:rsid w:val="000C41A0"/>
    <w:rsid w:val="000C70CB"/>
    <w:rsid w:val="000C78B2"/>
    <w:rsid w:val="000D1D20"/>
    <w:rsid w:val="000E0BA5"/>
    <w:rsid w:val="000E0D35"/>
    <w:rsid w:val="000E2681"/>
    <w:rsid w:val="000E420E"/>
    <w:rsid w:val="000E4230"/>
    <w:rsid w:val="000E64AC"/>
    <w:rsid w:val="000F79DA"/>
    <w:rsid w:val="001016AF"/>
    <w:rsid w:val="00102707"/>
    <w:rsid w:val="00102717"/>
    <w:rsid w:val="00104309"/>
    <w:rsid w:val="00104C60"/>
    <w:rsid w:val="00111904"/>
    <w:rsid w:val="00111D9D"/>
    <w:rsid w:val="00112531"/>
    <w:rsid w:val="001127A6"/>
    <w:rsid w:val="00113BA4"/>
    <w:rsid w:val="00115E45"/>
    <w:rsid w:val="00117121"/>
    <w:rsid w:val="00123265"/>
    <w:rsid w:val="0012355B"/>
    <w:rsid w:val="00123D2B"/>
    <w:rsid w:val="00125BEE"/>
    <w:rsid w:val="00130041"/>
    <w:rsid w:val="00131B38"/>
    <w:rsid w:val="00132112"/>
    <w:rsid w:val="00133E69"/>
    <w:rsid w:val="001362EE"/>
    <w:rsid w:val="00136D40"/>
    <w:rsid w:val="00136EE8"/>
    <w:rsid w:val="00136F4E"/>
    <w:rsid w:val="00140412"/>
    <w:rsid w:val="001406B6"/>
    <w:rsid w:val="00142CE7"/>
    <w:rsid w:val="00143949"/>
    <w:rsid w:val="00145373"/>
    <w:rsid w:val="00145B62"/>
    <w:rsid w:val="00147245"/>
    <w:rsid w:val="0014738A"/>
    <w:rsid w:val="001502BD"/>
    <w:rsid w:val="00152744"/>
    <w:rsid w:val="00153C2E"/>
    <w:rsid w:val="00155858"/>
    <w:rsid w:val="001558F6"/>
    <w:rsid w:val="00156596"/>
    <w:rsid w:val="001576DF"/>
    <w:rsid w:val="00157907"/>
    <w:rsid w:val="00162FC4"/>
    <w:rsid w:val="00163CDA"/>
    <w:rsid w:val="00163F39"/>
    <w:rsid w:val="001644CA"/>
    <w:rsid w:val="00164F27"/>
    <w:rsid w:val="00165360"/>
    <w:rsid w:val="00171009"/>
    <w:rsid w:val="00171F8B"/>
    <w:rsid w:val="00172016"/>
    <w:rsid w:val="001724C8"/>
    <w:rsid w:val="001729A1"/>
    <w:rsid w:val="00173F47"/>
    <w:rsid w:val="0017436C"/>
    <w:rsid w:val="001761A6"/>
    <w:rsid w:val="001766F2"/>
    <w:rsid w:val="0017690A"/>
    <w:rsid w:val="001770F8"/>
    <w:rsid w:val="0017787E"/>
    <w:rsid w:val="00183954"/>
    <w:rsid w:val="00184366"/>
    <w:rsid w:val="0018651E"/>
    <w:rsid w:val="00187BE8"/>
    <w:rsid w:val="00187FC8"/>
    <w:rsid w:val="00190072"/>
    <w:rsid w:val="0019063D"/>
    <w:rsid w:val="00195D42"/>
    <w:rsid w:val="00196FFE"/>
    <w:rsid w:val="00197DB1"/>
    <w:rsid w:val="001A4C12"/>
    <w:rsid w:val="001A5B85"/>
    <w:rsid w:val="001A68A4"/>
    <w:rsid w:val="001A71FE"/>
    <w:rsid w:val="001B10A5"/>
    <w:rsid w:val="001B6986"/>
    <w:rsid w:val="001B6BB7"/>
    <w:rsid w:val="001C2641"/>
    <w:rsid w:val="001C5362"/>
    <w:rsid w:val="001C5635"/>
    <w:rsid w:val="001C5FD5"/>
    <w:rsid w:val="001D16A0"/>
    <w:rsid w:val="001D32CE"/>
    <w:rsid w:val="001D47F5"/>
    <w:rsid w:val="001D77EE"/>
    <w:rsid w:val="001E2BC2"/>
    <w:rsid w:val="001E31C6"/>
    <w:rsid w:val="001E5DFC"/>
    <w:rsid w:val="001E7321"/>
    <w:rsid w:val="001E740B"/>
    <w:rsid w:val="001E74C3"/>
    <w:rsid w:val="001F09F9"/>
    <w:rsid w:val="001F2D4F"/>
    <w:rsid w:val="001F561D"/>
    <w:rsid w:val="00200B5B"/>
    <w:rsid w:val="00200E70"/>
    <w:rsid w:val="00201029"/>
    <w:rsid w:val="00202F99"/>
    <w:rsid w:val="00203123"/>
    <w:rsid w:val="0020502E"/>
    <w:rsid w:val="002057DD"/>
    <w:rsid w:val="002101C4"/>
    <w:rsid w:val="00217BF0"/>
    <w:rsid w:val="0022001A"/>
    <w:rsid w:val="002226C8"/>
    <w:rsid w:val="00222CF6"/>
    <w:rsid w:val="002230E8"/>
    <w:rsid w:val="00226849"/>
    <w:rsid w:val="0023066A"/>
    <w:rsid w:val="00235EFB"/>
    <w:rsid w:val="00235F65"/>
    <w:rsid w:val="00236224"/>
    <w:rsid w:val="00242A44"/>
    <w:rsid w:val="00242C57"/>
    <w:rsid w:val="0024790B"/>
    <w:rsid w:val="00251866"/>
    <w:rsid w:val="0025351D"/>
    <w:rsid w:val="002619E3"/>
    <w:rsid w:val="00263656"/>
    <w:rsid w:val="00266E68"/>
    <w:rsid w:val="00267543"/>
    <w:rsid w:val="00270A0D"/>
    <w:rsid w:val="00271B75"/>
    <w:rsid w:val="00272299"/>
    <w:rsid w:val="0027323B"/>
    <w:rsid w:val="00273BE5"/>
    <w:rsid w:val="00273D79"/>
    <w:rsid w:val="00273FA0"/>
    <w:rsid w:val="002742F5"/>
    <w:rsid w:val="00275FD8"/>
    <w:rsid w:val="00276E30"/>
    <w:rsid w:val="002865E0"/>
    <w:rsid w:val="00292F61"/>
    <w:rsid w:val="00293845"/>
    <w:rsid w:val="00294F2C"/>
    <w:rsid w:val="002A0E19"/>
    <w:rsid w:val="002A185C"/>
    <w:rsid w:val="002A1B84"/>
    <w:rsid w:val="002A2547"/>
    <w:rsid w:val="002A340B"/>
    <w:rsid w:val="002A42A7"/>
    <w:rsid w:val="002A733B"/>
    <w:rsid w:val="002A79FD"/>
    <w:rsid w:val="002B040F"/>
    <w:rsid w:val="002B227E"/>
    <w:rsid w:val="002B326F"/>
    <w:rsid w:val="002B5F40"/>
    <w:rsid w:val="002B61E2"/>
    <w:rsid w:val="002B6306"/>
    <w:rsid w:val="002B7BC0"/>
    <w:rsid w:val="002C0C52"/>
    <w:rsid w:val="002C1024"/>
    <w:rsid w:val="002C333D"/>
    <w:rsid w:val="002C3372"/>
    <w:rsid w:val="002C352F"/>
    <w:rsid w:val="002D34EA"/>
    <w:rsid w:val="002D46E6"/>
    <w:rsid w:val="002E17E9"/>
    <w:rsid w:val="002E3569"/>
    <w:rsid w:val="002E5721"/>
    <w:rsid w:val="002E77E3"/>
    <w:rsid w:val="002F236D"/>
    <w:rsid w:val="002F67CF"/>
    <w:rsid w:val="003029E3"/>
    <w:rsid w:val="00303E52"/>
    <w:rsid w:val="003050C1"/>
    <w:rsid w:val="00305679"/>
    <w:rsid w:val="0030568C"/>
    <w:rsid w:val="003144A8"/>
    <w:rsid w:val="00314F6C"/>
    <w:rsid w:val="0031517B"/>
    <w:rsid w:val="00316015"/>
    <w:rsid w:val="00316A5A"/>
    <w:rsid w:val="0032170B"/>
    <w:rsid w:val="00326B88"/>
    <w:rsid w:val="00326BF3"/>
    <w:rsid w:val="00330122"/>
    <w:rsid w:val="003309C6"/>
    <w:rsid w:val="003320A8"/>
    <w:rsid w:val="0033242D"/>
    <w:rsid w:val="00333096"/>
    <w:rsid w:val="00334BA7"/>
    <w:rsid w:val="00334FEA"/>
    <w:rsid w:val="0033518F"/>
    <w:rsid w:val="00337824"/>
    <w:rsid w:val="00340B38"/>
    <w:rsid w:val="00340D77"/>
    <w:rsid w:val="0034482C"/>
    <w:rsid w:val="0034556C"/>
    <w:rsid w:val="00346D28"/>
    <w:rsid w:val="00350F98"/>
    <w:rsid w:val="003530DB"/>
    <w:rsid w:val="0035422A"/>
    <w:rsid w:val="0035544F"/>
    <w:rsid w:val="00355FEF"/>
    <w:rsid w:val="00356565"/>
    <w:rsid w:val="003618D1"/>
    <w:rsid w:val="00361AB3"/>
    <w:rsid w:val="00363CBE"/>
    <w:rsid w:val="0036706C"/>
    <w:rsid w:val="00370D23"/>
    <w:rsid w:val="00372038"/>
    <w:rsid w:val="00372F33"/>
    <w:rsid w:val="0037607C"/>
    <w:rsid w:val="00376308"/>
    <w:rsid w:val="0038127E"/>
    <w:rsid w:val="003865E8"/>
    <w:rsid w:val="003902B4"/>
    <w:rsid w:val="003906EC"/>
    <w:rsid w:val="0039152B"/>
    <w:rsid w:val="00393355"/>
    <w:rsid w:val="003940FD"/>
    <w:rsid w:val="00396769"/>
    <w:rsid w:val="00396EC1"/>
    <w:rsid w:val="003970BF"/>
    <w:rsid w:val="003A0004"/>
    <w:rsid w:val="003A0DE2"/>
    <w:rsid w:val="003A1DE1"/>
    <w:rsid w:val="003A2C76"/>
    <w:rsid w:val="003A3061"/>
    <w:rsid w:val="003A374A"/>
    <w:rsid w:val="003A7EDF"/>
    <w:rsid w:val="003B1C91"/>
    <w:rsid w:val="003B1FBF"/>
    <w:rsid w:val="003B32DB"/>
    <w:rsid w:val="003B56C2"/>
    <w:rsid w:val="003C0CAC"/>
    <w:rsid w:val="003C1BCB"/>
    <w:rsid w:val="003C5F42"/>
    <w:rsid w:val="003C6A3A"/>
    <w:rsid w:val="003C6E41"/>
    <w:rsid w:val="003C770A"/>
    <w:rsid w:val="003C7839"/>
    <w:rsid w:val="003D22C3"/>
    <w:rsid w:val="003D3767"/>
    <w:rsid w:val="003D3FE9"/>
    <w:rsid w:val="003D4D8B"/>
    <w:rsid w:val="003D605C"/>
    <w:rsid w:val="003D75B7"/>
    <w:rsid w:val="003E55C7"/>
    <w:rsid w:val="003E715A"/>
    <w:rsid w:val="003F1502"/>
    <w:rsid w:val="003F6FAB"/>
    <w:rsid w:val="003F735E"/>
    <w:rsid w:val="00401A79"/>
    <w:rsid w:val="00403E1E"/>
    <w:rsid w:val="00406A74"/>
    <w:rsid w:val="0040737E"/>
    <w:rsid w:val="00411BBA"/>
    <w:rsid w:val="00423BB3"/>
    <w:rsid w:val="00424443"/>
    <w:rsid w:val="00425B9F"/>
    <w:rsid w:val="004275B0"/>
    <w:rsid w:val="004305EB"/>
    <w:rsid w:val="00430A8F"/>
    <w:rsid w:val="00430F70"/>
    <w:rsid w:val="004324BB"/>
    <w:rsid w:val="0043273F"/>
    <w:rsid w:val="00434063"/>
    <w:rsid w:val="00435A14"/>
    <w:rsid w:val="00437BB0"/>
    <w:rsid w:val="004423F2"/>
    <w:rsid w:val="00442516"/>
    <w:rsid w:val="004431AD"/>
    <w:rsid w:val="00444700"/>
    <w:rsid w:val="00450348"/>
    <w:rsid w:val="00450A76"/>
    <w:rsid w:val="00450D8A"/>
    <w:rsid w:val="004538AA"/>
    <w:rsid w:val="00453D25"/>
    <w:rsid w:val="00455D83"/>
    <w:rsid w:val="004574EA"/>
    <w:rsid w:val="0046059B"/>
    <w:rsid w:val="00463179"/>
    <w:rsid w:val="00465912"/>
    <w:rsid w:val="00470959"/>
    <w:rsid w:val="00477CD3"/>
    <w:rsid w:val="004863C4"/>
    <w:rsid w:val="0049059E"/>
    <w:rsid w:val="004918C5"/>
    <w:rsid w:val="004922F6"/>
    <w:rsid w:val="00495C06"/>
    <w:rsid w:val="004A0BD3"/>
    <w:rsid w:val="004A1702"/>
    <w:rsid w:val="004A1B7B"/>
    <w:rsid w:val="004A2403"/>
    <w:rsid w:val="004A6551"/>
    <w:rsid w:val="004A6F72"/>
    <w:rsid w:val="004A6F73"/>
    <w:rsid w:val="004A6FB7"/>
    <w:rsid w:val="004A7904"/>
    <w:rsid w:val="004B1E0E"/>
    <w:rsid w:val="004B23ED"/>
    <w:rsid w:val="004B254C"/>
    <w:rsid w:val="004C164A"/>
    <w:rsid w:val="004C3839"/>
    <w:rsid w:val="004C5A10"/>
    <w:rsid w:val="004D4075"/>
    <w:rsid w:val="004D56E4"/>
    <w:rsid w:val="004D72A4"/>
    <w:rsid w:val="004E2EF5"/>
    <w:rsid w:val="004E46CC"/>
    <w:rsid w:val="004E7A6D"/>
    <w:rsid w:val="004E7B8B"/>
    <w:rsid w:val="004F19CF"/>
    <w:rsid w:val="004F3630"/>
    <w:rsid w:val="0050521C"/>
    <w:rsid w:val="00505FF5"/>
    <w:rsid w:val="005067CF"/>
    <w:rsid w:val="00507FC7"/>
    <w:rsid w:val="0051090A"/>
    <w:rsid w:val="00510B79"/>
    <w:rsid w:val="00512B87"/>
    <w:rsid w:val="005138F4"/>
    <w:rsid w:val="00514E93"/>
    <w:rsid w:val="00514EA7"/>
    <w:rsid w:val="0051542B"/>
    <w:rsid w:val="00517280"/>
    <w:rsid w:val="005175B6"/>
    <w:rsid w:val="00520E40"/>
    <w:rsid w:val="005210ED"/>
    <w:rsid w:val="005259D8"/>
    <w:rsid w:val="00534CA9"/>
    <w:rsid w:val="005376E7"/>
    <w:rsid w:val="00542956"/>
    <w:rsid w:val="00542E4E"/>
    <w:rsid w:val="005438FC"/>
    <w:rsid w:val="005444BF"/>
    <w:rsid w:val="00544E91"/>
    <w:rsid w:val="00545BDA"/>
    <w:rsid w:val="00547970"/>
    <w:rsid w:val="00550744"/>
    <w:rsid w:val="005537D5"/>
    <w:rsid w:val="0055519D"/>
    <w:rsid w:val="00556907"/>
    <w:rsid w:val="00556EFF"/>
    <w:rsid w:val="00561C7A"/>
    <w:rsid w:val="00563FB8"/>
    <w:rsid w:val="00566B29"/>
    <w:rsid w:val="00572824"/>
    <w:rsid w:val="00574A29"/>
    <w:rsid w:val="0057754F"/>
    <w:rsid w:val="00584940"/>
    <w:rsid w:val="00587499"/>
    <w:rsid w:val="005876EA"/>
    <w:rsid w:val="00594D63"/>
    <w:rsid w:val="0059722B"/>
    <w:rsid w:val="005A2179"/>
    <w:rsid w:val="005A3AE3"/>
    <w:rsid w:val="005A648E"/>
    <w:rsid w:val="005A7B40"/>
    <w:rsid w:val="005B10D8"/>
    <w:rsid w:val="005B125D"/>
    <w:rsid w:val="005B297F"/>
    <w:rsid w:val="005B3456"/>
    <w:rsid w:val="005B3666"/>
    <w:rsid w:val="005B56A4"/>
    <w:rsid w:val="005B5972"/>
    <w:rsid w:val="005C362B"/>
    <w:rsid w:val="005C3758"/>
    <w:rsid w:val="005C4BA0"/>
    <w:rsid w:val="005C55B3"/>
    <w:rsid w:val="005C5822"/>
    <w:rsid w:val="005C771B"/>
    <w:rsid w:val="005D3168"/>
    <w:rsid w:val="005D494D"/>
    <w:rsid w:val="005D677E"/>
    <w:rsid w:val="005D67F3"/>
    <w:rsid w:val="005E06DC"/>
    <w:rsid w:val="005E1DF4"/>
    <w:rsid w:val="005E2329"/>
    <w:rsid w:val="005E2C8B"/>
    <w:rsid w:val="005E36B0"/>
    <w:rsid w:val="005E3986"/>
    <w:rsid w:val="005E3F93"/>
    <w:rsid w:val="005E6440"/>
    <w:rsid w:val="005E69DE"/>
    <w:rsid w:val="005E79ED"/>
    <w:rsid w:val="005F40E5"/>
    <w:rsid w:val="005F67C1"/>
    <w:rsid w:val="0060231F"/>
    <w:rsid w:val="006033EE"/>
    <w:rsid w:val="0060347D"/>
    <w:rsid w:val="00603495"/>
    <w:rsid w:val="006038EB"/>
    <w:rsid w:val="0060447C"/>
    <w:rsid w:val="0060524E"/>
    <w:rsid w:val="00606A80"/>
    <w:rsid w:val="006075F0"/>
    <w:rsid w:val="00607ABE"/>
    <w:rsid w:val="00611A4C"/>
    <w:rsid w:val="00614BF9"/>
    <w:rsid w:val="00614F1D"/>
    <w:rsid w:val="0061644C"/>
    <w:rsid w:val="00616632"/>
    <w:rsid w:val="00617644"/>
    <w:rsid w:val="006179A1"/>
    <w:rsid w:val="00617C12"/>
    <w:rsid w:val="006212FE"/>
    <w:rsid w:val="00621656"/>
    <w:rsid w:val="006269C4"/>
    <w:rsid w:val="00630937"/>
    <w:rsid w:val="00633F15"/>
    <w:rsid w:val="0063523C"/>
    <w:rsid w:val="006360A1"/>
    <w:rsid w:val="006360DB"/>
    <w:rsid w:val="0063678E"/>
    <w:rsid w:val="00640509"/>
    <w:rsid w:val="0064314C"/>
    <w:rsid w:val="00644DF8"/>
    <w:rsid w:val="00646C32"/>
    <w:rsid w:val="00651B88"/>
    <w:rsid w:val="00653724"/>
    <w:rsid w:val="006558D3"/>
    <w:rsid w:val="00660316"/>
    <w:rsid w:val="006621CC"/>
    <w:rsid w:val="00671AA7"/>
    <w:rsid w:val="00681566"/>
    <w:rsid w:val="006818C6"/>
    <w:rsid w:val="006830EC"/>
    <w:rsid w:val="00683115"/>
    <w:rsid w:val="00683F17"/>
    <w:rsid w:val="006848B2"/>
    <w:rsid w:val="00684E3B"/>
    <w:rsid w:val="00686BFA"/>
    <w:rsid w:val="00692C1A"/>
    <w:rsid w:val="00692D5A"/>
    <w:rsid w:val="00694440"/>
    <w:rsid w:val="00695366"/>
    <w:rsid w:val="006A118C"/>
    <w:rsid w:val="006A1AB9"/>
    <w:rsid w:val="006A210A"/>
    <w:rsid w:val="006A245B"/>
    <w:rsid w:val="006A460B"/>
    <w:rsid w:val="006A4B3A"/>
    <w:rsid w:val="006A67EB"/>
    <w:rsid w:val="006B10A4"/>
    <w:rsid w:val="006B3452"/>
    <w:rsid w:val="006C474C"/>
    <w:rsid w:val="006C7057"/>
    <w:rsid w:val="006D1669"/>
    <w:rsid w:val="006D5979"/>
    <w:rsid w:val="006D77F8"/>
    <w:rsid w:val="006E19CA"/>
    <w:rsid w:val="006F0067"/>
    <w:rsid w:val="006F1C06"/>
    <w:rsid w:val="006F25F0"/>
    <w:rsid w:val="006F31B8"/>
    <w:rsid w:val="006F3D3F"/>
    <w:rsid w:val="006F3D5C"/>
    <w:rsid w:val="006F46EA"/>
    <w:rsid w:val="006F49D5"/>
    <w:rsid w:val="006F7A91"/>
    <w:rsid w:val="0070426B"/>
    <w:rsid w:val="007115F8"/>
    <w:rsid w:val="00714014"/>
    <w:rsid w:val="00714462"/>
    <w:rsid w:val="00714885"/>
    <w:rsid w:val="00715D33"/>
    <w:rsid w:val="00715E50"/>
    <w:rsid w:val="00720214"/>
    <w:rsid w:val="00723AB1"/>
    <w:rsid w:val="007254A1"/>
    <w:rsid w:val="007255CB"/>
    <w:rsid w:val="00725CDD"/>
    <w:rsid w:val="007269D8"/>
    <w:rsid w:val="007311C7"/>
    <w:rsid w:val="007315DD"/>
    <w:rsid w:val="007334B9"/>
    <w:rsid w:val="0073404A"/>
    <w:rsid w:val="007367F4"/>
    <w:rsid w:val="00737246"/>
    <w:rsid w:val="0074365F"/>
    <w:rsid w:val="0074429A"/>
    <w:rsid w:val="00755746"/>
    <w:rsid w:val="00756651"/>
    <w:rsid w:val="007569DA"/>
    <w:rsid w:val="00756ADB"/>
    <w:rsid w:val="007601BE"/>
    <w:rsid w:val="00760CE9"/>
    <w:rsid w:val="00760E69"/>
    <w:rsid w:val="00763A43"/>
    <w:rsid w:val="00766496"/>
    <w:rsid w:val="0077299C"/>
    <w:rsid w:val="00773594"/>
    <w:rsid w:val="00775A58"/>
    <w:rsid w:val="007824E1"/>
    <w:rsid w:val="0078533E"/>
    <w:rsid w:val="00785D98"/>
    <w:rsid w:val="0078738E"/>
    <w:rsid w:val="007873A6"/>
    <w:rsid w:val="00787690"/>
    <w:rsid w:val="007904F3"/>
    <w:rsid w:val="007923D1"/>
    <w:rsid w:val="007A3756"/>
    <w:rsid w:val="007A521F"/>
    <w:rsid w:val="007A5B53"/>
    <w:rsid w:val="007A7AC2"/>
    <w:rsid w:val="007B16AC"/>
    <w:rsid w:val="007B6B65"/>
    <w:rsid w:val="007C071B"/>
    <w:rsid w:val="007C246D"/>
    <w:rsid w:val="007C633D"/>
    <w:rsid w:val="007D1329"/>
    <w:rsid w:val="007D144D"/>
    <w:rsid w:val="007D3945"/>
    <w:rsid w:val="007D40AA"/>
    <w:rsid w:val="007D49FD"/>
    <w:rsid w:val="007E1915"/>
    <w:rsid w:val="007E1D98"/>
    <w:rsid w:val="007E2CA4"/>
    <w:rsid w:val="007E6D0D"/>
    <w:rsid w:val="007F37CB"/>
    <w:rsid w:val="007F47D3"/>
    <w:rsid w:val="008031DC"/>
    <w:rsid w:val="008033E3"/>
    <w:rsid w:val="008035DD"/>
    <w:rsid w:val="0080659C"/>
    <w:rsid w:val="008075F8"/>
    <w:rsid w:val="00811E97"/>
    <w:rsid w:val="008156A1"/>
    <w:rsid w:val="00815F2F"/>
    <w:rsid w:val="008215E2"/>
    <w:rsid w:val="00823117"/>
    <w:rsid w:val="0082357B"/>
    <w:rsid w:val="00827C8A"/>
    <w:rsid w:val="0083118E"/>
    <w:rsid w:val="00832F91"/>
    <w:rsid w:val="00835322"/>
    <w:rsid w:val="008428A6"/>
    <w:rsid w:val="00842BBC"/>
    <w:rsid w:val="008446FA"/>
    <w:rsid w:val="0084645B"/>
    <w:rsid w:val="00846AB5"/>
    <w:rsid w:val="00852FCD"/>
    <w:rsid w:val="0085547F"/>
    <w:rsid w:val="00857B73"/>
    <w:rsid w:val="00857F28"/>
    <w:rsid w:val="00860E6A"/>
    <w:rsid w:val="00865B22"/>
    <w:rsid w:val="0086726E"/>
    <w:rsid w:val="00876FD0"/>
    <w:rsid w:val="0088155C"/>
    <w:rsid w:val="00883178"/>
    <w:rsid w:val="00883FDF"/>
    <w:rsid w:val="00891C8B"/>
    <w:rsid w:val="008A06A5"/>
    <w:rsid w:val="008A1D7B"/>
    <w:rsid w:val="008A2652"/>
    <w:rsid w:val="008A3E5C"/>
    <w:rsid w:val="008A3E78"/>
    <w:rsid w:val="008A4070"/>
    <w:rsid w:val="008A50F1"/>
    <w:rsid w:val="008A55C9"/>
    <w:rsid w:val="008A58D3"/>
    <w:rsid w:val="008A5B0E"/>
    <w:rsid w:val="008A73FE"/>
    <w:rsid w:val="008B09B9"/>
    <w:rsid w:val="008B4D91"/>
    <w:rsid w:val="008B533E"/>
    <w:rsid w:val="008B761C"/>
    <w:rsid w:val="008C211E"/>
    <w:rsid w:val="008C32EB"/>
    <w:rsid w:val="008C43D7"/>
    <w:rsid w:val="008C5719"/>
    <w:rsid w:val="008C6AD3"/>
    <w:rsid w:val="008D1E90"/>
    <w:rsid w:val="008D47E0"/>
    <w:rsid w:val="008D4CA2"/>
    <w:rsid w:val="008E2EAA"/>
    <w:rsid w:val="008E5A29"/>
    <w:rsid w:val="008F1A8D"/>
    <w:rsid w:val="008F2041"/>
    <w:rsid w:val="008F2A25"/>
    <w:rsid w:val="008F4865"/>
    <w:rsid w:val="008F6E7A"/>
    <w:rsid w:val="00900310"/>
    <w:rsid w:val="009028B0"/>
    <w:rsid w:val="00902C47"/>
    <w:rsid w:val="009032D0"/>
    <w:rsid w:val="00905C52"/>
    <w:rsid w:val="00905FB6"/>
    <w:rsid w:val="0090638F"/>
    <w:rsid w:val="009071D3"/>
    <w:rsid w:val="00910A7D"/>
    <w:rsid w:val="00912E03"/>
    <w:rsid w:val="0091462E"/>
    <w:rsid w:val="00922678"/>
    <w:rsid w:val="00922866"/>
    <w:rsid w:val="00923051"/>
    <w:rsid w:val="009233D0"/>
    <w:rsid w:val="00923C57"/>
    <w:rsid w:val="00926A45"/>
    <w:rsid w:val="009307EF"/>
    <w:rsid w:val="00930FDD"/>
    <w:rsid w:val="00932979"/>
    <w:rsid w:val="00932EB7"/>
    <w:rsid w:val="00934812"/>
    <w:rsid w:val="00934C05"/>
    <w:rsid w:val="00934E43"/>
    <w:rsid w:val="00937156"/>
    <w:rsid w:val="00937C34"/>
    <w:rsid w:val="00937D6C"/>
    <w:rsid w:val="00937ED6"/>
    <w:rsid w:val="00940920"/>
    <w:rsid w:val="0094178C"/>
    <w:rsid w:val="009454C7"/>
    <w:rsid w:val="009503F0"/>
    <w:rsid w:val="00961B2C"/>
    <w:rsid w:val="00961ED7"/>
    <w:rsid w:val="00962DDF"/>
    <w:rsid w:val="009661CD"/>
    <w:rsid w:val="00967325"/>
    <w:rsid w:val="0097111F"/>
    <w:rsid w:val="00973D0D"/>
    <w:rsid w:val="00973FC7"/>
    <w:rsid w:val="00975844"/>
    <w:rsid w:val="009822B3"/>
    <w:rsid w:val="00982E10"/>
    <w:rsid w:val="009831B2"/>
    <w:rsid w:val="009836DC"/>
    <w:rsid w:val="009841ED"/>
    <w:rsid w:val="00984A7A"/>
    <w:rsid w:val="009906CB"/>
    <w:rsid w:val="00995542"/>
    <w:rsid w:val="009A030D"/>
    <w:rsid w:val="009A2338"/>
    <w:rsid w:val="009A35F7"/>
    <w:rsid w:val="009A7732"/>
    <w:rsid w:val="009B0941"/>
    <w:rsid w:val="009B6046"/>
    <w:rsid w:val="009C0230"/>
    <w:rsid w:val="009C177E"/>
    <w:rsid w:val="009C1F05"/>
    <w:rsid w:val="009C64F8"/>
    <w:rsid w:val="009C6C43"/>
    <w:rsid w:val="009D1198"/>
    <w:rsid w:val="009D39E8"/>
    <w:rsid w:val="009D3AAA"/>
    <w:rsid w:val="009D41C9"/>
    <w:rsid w:val="009D5594"/>
    <w:rsid w:val="009D6688"/>
    <w:rsid w:val="009D692D"/>
    <w:rsid w:val="009D71C4"/>
    <w:rsid w:val="009D729C"/>
    <w:rsid w:val="009E659D"/>
    <w:rsid w:val="009E6977"/>
    <w:rsid w:val="009E738D"/>
    <w:rsid w:val="009F09FF"/>
    <w:rsid w:val="009F1B7A"/>
    <w:rsid w:val="009F22D1"/>
    <w:rsid w:val="009F6F03"/>
    <w:rsid w:val="00A0013C"/>
    <w:rsid w:val="00A11811"/>
    <w:rsid w:val="00A157E7"/>
    <w:rsid w:val="00A162B1"/>
    <w:rsid w:val="00A17216"/>
    <w:rsid w:val="00A21104"/>
    <w:rsid w:val="00A216CE"/>
    <w:rsid w:val="00A2430F"/>
    <w:rsid w:val="00A24FC2"/>
    <w:rsid w:val="00A258C1"/>
    <w:rsid w:val="00A26134"/>
    <w:rsid w:val="00A30A8B"/>
    <w:rsid w:val="00A34EB8"/>
    <w:rsid w:val="00A35F31"/>
    <w:rsid w:val="00A3603C"/>
    <w:rsid w:val="00A3634E"/>
    <w:rsid w:val="00A40469"/>
    <w:rsid w:val="00A40CDC"/>
    <w:rsid w:val="00A4174B"/>
    <w:rsid w:val="00A43294"/>
    <w:rsid w:val="00A44316"/>
    <w:rsid w:val="00A45DEE"/>
    <w:rsid w:val="00A47B11"/>
    <w:rsid w:val="00A52CF1"/>
    <w:rsid w:val="00A5321F"/>
    <w:rsid w:val="00A57132"/>
    <w:rsid w:val="00A62139"/>
    <w:rsid w:val="00A66774"/>
    <w:rsid w:val="00A72B11"/>
    <w:rsid w:val="00A73629"/>
    <w:rsid w:val="00A742CE"/>
    <w:rsid w:val="00A74DA4"/>
    <w:rsid w:val="00A8091C"/>
    <w:rsid w:val="00A8299B"/>
    <w:rsid w:val="00A86A8D"/>
    <w:rsid w:val="00A86BDB"/>
    <w:rsid w:val="00A90EC3"/>
    <w:rsid w:val="00A945A7"/>
    <w:rsid w:val="00A95A58"/>
    <w:rsid w:val="00A95D94"/>
    <w:rsid w:val="00AA0475"/>
    <w:rsid w:val="00AA3772"/>
    <w:rsid w:val="00AA41D9"/>
    <w:rsid w:val="00AA4EA8"/>
    <w:rsid w:val="00AA5B29"/>
    <w:rsid w:val="00AA7D40"/>
    <w:rsid w:val="00AB064C"/>
    <w:rsid w:val="00AB08BD"/>
    <w:rsid w:val="00AB2785"/>
    <w:rsid w:val="00AC36B7"/>
    <w:rsid w:val="00AC3D75"/>
    <w:rsid w:val="00AD1672"/>
    <w:rsid w:val="00AD1B5B"/>
    <w:rsid w:val="00AD5E9E"/>
    <w:rsid w:val="00AE075A"/>
    <w:rsid w:val="00AE11B4"/>
    <w:rsid w:val="00AE255C"/>
    <w:rsid w:val="00AE456B"/>
    <w:rsid w:val="00AE5B46"/>
    <w:rsid w:val="00AE6918"/>
    <w:rsid w:val="00AE7F5C"/>
    <w:rsid w:val="00AF015B"/>
    <w:rsid w:val="00AF0D97"/>
    <w:rsid w:val="00AF278A"/>
    <w:rsid w:val="00AF29B1"/>
    <w:rsid w:val="00AF2A28"/>
    <w:rsid w:val="00AF4B33"/>
    <w:rsid w:val="00AF54DE"/>
    <w:rsid w:val="00B003DA"/>
    <w:rsid w:val="00B03C69"/>
    <w:rsid w:val="00B06648"/>
    <w:rsid w:val="00B0709C"/>
    <w:rsid w:val="00B0742A"/>
    <w:rsid w:val="00B1003C"/>
    <w:rsid w:val="00B10588"/>
    <w:rsid w:val="00B105F3"/>
    <w:rsid w:val="00B119A2"/>
    <w:rsid w:val="00B1626F"/>
    <w:rsid w:val="00B167CA"/>
    <w:rsid w:val="00B20691"/>
    <w:rsid w:val="00B20986"/>
    <w:rsid w:val="00B2338C"/>
    <w:rsid w:val="00B31213"/>
    <w:rsid w:val="00B34EC9"/>
    <w:rsid w:val="00B36109"/>
    <w:rsid w:val="00B4386D"/>
    <w:rsid w:val="00B476E0"/>
    <w:rsid w:val="00B5262D"/>
    <w:rsid w:val="00B53E16"/>
    <w:rsid w:val="00B62746"/>
    <w:rsid w:val="00B6311F"/>
    <w:rsid w:val="00B634BB"/>
    <w:rsid w:val="00B669F6"/>
    <w:rsid w:val="00B67ABC"/>
    <w:rsid w:val="00B70A8A"/>
    <w:rsid w:val="00B71C12"/>
    <w:rsid w:val="00B7550F"/>
    <w:rsid w:val="00B76E34"/>
    <w:rsid w:val="00B773C7"/>
    <w:rsid w:val="00B773F2"/>
    <w:rsid w:val="00B84E90"/>
    <w:rsid w:val="00B87DDB"/>
    <w:rsid w:val="00B91608"/>
    <w:rsid w:val="00B91A7C"/>
    <w:rsid w:val="00B939E7"/>
    <w:rsid w:val="00B95FD7"/>
    <w:rsid w:val="00B96C44"/>
    <w:rsid w:val="00B97023"/>
    <w:rsid w:val="00B97353"/>
    <w:rsid w:val="00BA0FA8"/>
    <w:rsid w:val="00BA117D"/>
    <w:rsid w:val="00BA122C"/>
    <w:rsid w:val="00BA2760"/>
    <w:rsid w:val="00BA5268"/>
    <w:rsid w:val="00BA6C45"/>
    <w:rsid w:val="00BA6F61"/>
    <w:rsid w:val="00BB144E"/>
    <w:rsid w:val="00BB32F9"/>
    <w:rsid w:val="00BB4EC2"/>
    <w:rsid w:val="00BB69C6"/>
    <w:rsid w:val="00BB6C0E"/>
    <w:rsid w:val="00BB71BF"/>
    <w:rsid w:val="00BC1475"/>
    <w:rsid w:val="00BC3763"/>
    <w:rsid w:val="00BC4EC6"/>
    <w:rsid w:val="00BC50FF"/>
    <w:rsid w:val="00BC5428"/>
    <w:rsid w:val="00BC7FB9"/>
    <w:rsid w:val="00BD13BF"/>
    <w:rsid w:val="00BD1876"/>
    <w:rsid w:val="00BD2E04"/>
    <w:rsid w:val="00BD4274"/>
    <w:rsid w:val="00BE0F4C"/>
    <w:rsid w:val="00BE25C7"/>
    <w:rsid w:val="00BE2F2A"/>
    <w:rsid w:val="00BE36D7"/>
    <w:rsid w:val="00BE568C"/>
    <w:rsid w:val="00BF2BC5"/>
    <w:rsid w:val="00BF3EA5"/>
    <w:rsid w:val="00BF57D4"/>
    <w:rsid w:val="00BF6E79"/>
    <w:rsid w:val="00BF7470"/>
    <w:rsid w:val="00C0188D"/>
    <w:rsid w:val="00C034DF"/>
    <w:rsid w:val="00C0430C"/>
    <w:rsid w:val="00C063F1"/>
    <w:rsid w:val="00C117F2"/>
    <w:rsid w:val="00C11995"/>
    <w:rsid w:val="00C234E3"/>
    <w:rsid w:val="00C2400D"/>
    <w:rsid w:val="00C24DE3"/>
    <w:rsid w:val="00C26B10"/>
    <w:rsid w:val="00C3368A"/>
    <w:rsid w:val="00C343C3"/>
    <w:rsid w:val="00C34A90"/>
    <w:rsid w:val="00C34F4C"/>
    <w:rsid w:val="00C351E4"/>
    <w:rsid w:val="00C3678D"/>
    <w:rsid w:val="00C4101B"/>
    <w:rsid w:val="00C41B6C"/>
    <w:rsid w:val="00C43AE7"/>
    <w:rsid w:val="00C45E7E"/>
    <w:rsid w:val="00C50781"/>
    <w:rsid w:val="00C519AB"/>
    <w:rsid w:val="00C5791D"/>
    <w:rsid w:val="00C57AB6"/>
    <w:rsid w:val="00C61E26"/>
    <w:rsid w:val="00C62F61"/>
    <w:rsid w:val="00C67E9A"/>
    <w:rsid w:val="00C70402"/>
    <w:rsid w:val="00C71025"/>
    <w:rsid w:val="00C7640B"/>
    <w:rsid w:val="00C77BE2"/>
    <w:rsid w:val="00C83AA6"/>
    <w:rsid w:val="00C848F3"/>
    <w:rsid w:val="00C855BC"/>
    <w:rsid w:val="00C878EB"/>
    <w:rsid w:val="00C92012"/>
    <w:rsid w:val="00C92D4C"/>
    <w:rsid w:val="00C94EE4"/>
    <w:rsid w:val="00C9524D"/>
    <w:rsid w:val="00C959AB"/>
    <w:rsid w:val="00C964E4"/>
    <w:rsid w:val="00C96F11"/>
    <w:rsid w:val="00CA356D"/>
    <w:rsid w:val="00CA42CD"/>
    <w:rsid w:val="00CA4CE2"/>
    <w:rsid w:val="00CA5628"/>
    <w:rsid w:val="00CA5F54"/>
    <w:rsid w:val="00CA7150"/>
    <w:rsid w:val="00CA744A"/>
    <w:rsid w:val="00CA7B36"/>
    <w:rsid w:val="00CB069A"/>
    <w:rsid w:val="00CB112C"/>
    <w:rsid w:val="00CB118B"/>
    <w:rsid w:val="00CB1A38"/>
    <w:rsid w:val="00CB22B2"/>
    <w:rsid w:val="00CC0CCA"/>
    <w:rsid w:val="00CC5959"/>
    <w:rsid w:val="00CC5CF3"/>
    <w:rsid w:val="00CC6280"/>
    <w:rsid w:val="00CD2D20"/>
    <w:rsid w:val="00CD3EED"/>
    <w:rsid w:val="00CD4651"/>
    <w:rsid w:val="00CD52FE"/>
    <w:rsid w:val="00CD645F"/>
    <w:rsid w:val="00CE3D5C"/>
    <w:rsid w:val="00CE4FB0"/>
    <w:rsid w:val="00CE74DB"/>
    <w:rsid w:val="00CE7661"/>
    <w:rsid w:val="00CF495E"/>
    <w:rsid w:val="00CF5BEC"/>
    <w:rsid w:val="00CF78D1"/>
    <w:rsid w:val="00CF7F3B"/>
    <w:rsid w:val="00D0238D"/>
    <w:rsid w:val="00D02392"/>
    <w:rsid w:val="00D100FA"/>
    <w:rsid w:val="00D11D5A"/>
    <w:rsid w:val="00D14491"/>
    <w:rsid w:val="00D14E68"/>
    <w:rsid w:val="00D152A5"/>
    <w:rsid w:val="00D161A2"/>
    <w:rsid w:val="00D17516"/>
    <w:rsid w:val="00D20741"/>
    <w:rsid w:val="00D2146F"/>
    <w:rsid w:val="00D226E0"/>
    <w:rsid w:val="00D230AB"/>
    <w:rsid w:val="00D23D6B"/>
    <w:rsid w:val="00D25BEA"/>
    <w:rsid w:val="00D3068F"/>
    <w:rsid w:val="00D325BF"/>
    <w:rsid w:val="00D35D39"/>
    <w:rsid w:val="00D360FE"/>
    <w:rsid w:val="00D36359"/>
    <w:rsid w:val="00D376B5"/>
    <w:rsid w:val="00D40804"/>
    <w:rsid w:val="00D42158"/>
    <w:rsid w:val="00D4277D"/>
    <w:rsid w:val="00D429C5"/>
    <w:rsid w:val="00D4494E"/>
    <w:rsid w:val="00D44E72"/>
    <w:rsid w:val="00D45645"/>
    <w:rsid w:val="00D51AB1"/>
    <w:rsid w:val="00D51C2E"/>
    <w:rsid w:val="00D52A44"/>
    <w:rsid w:val="00D5371A"/>
    <w:rsid w:val="00D53AE4"/>
    <w:rsid w:val="00D54394"/>
    <w:rsid w:val="00D54AD5"/>
    <w:rsid w:val="00D550BD"/>
    <w:rsid w:val="00D6055F"/>
    <w:rsid w:val="00D6093A"/>
    <w:rsid w:val="00D60F86"/>
    <w:rsid w:val="00D60FB2"/>
    <w:rsid w:val="00D65F74"/>
    <w:rsid w:val="00D71680"/>
    <w:rsid w:val="00D72CFF"/>
    <w:rsid w:val="00D72D11"/>
    <w:rsid w:val="00D74735"/>
    <w:rsid w:val="00D76CBD"/>
    <w:rsid w:val="00D81058"/>
    <w:rsid w:val="00D82F96"/>
    <w:rsid w:val="00D86180"/>
    <w:rsid w:val="00D8782F"/>
    <w:rsid w:val="00D904B6"/>
    <w:rsid w:val="00D92F83"/>
    <w:rsid w:val="00D957DF"/>
    <w:rsid w:val="00D9580C"/>
    <w:rsid w:val="00D970ED"/>
    <w:rsid w:val="00D9735A"/>
    <w:rsid w:val="00DA0A24"/>
    <w:rsid w:val="00DA11B1"/>
    <w:rsid w:val="00DA2CE6"/>
    <w:rsid w:val="00DA737B"/>
    <w:rsid w:val="00DB2EBB"/>
    <w:rsid w:val="00DB7743"/>
    <w:rsid w:val="00DC16B5"/>
    <w:rsid w:val="00DC22F3"/>
    <w:rsid w:val="00DC3F63"/>
    <w:rsid w:val="00DC4795"/>
    <w:rsid w:val="00DC67C5"/>
    <w:rsid w:val="00DD0B9C"/>
    <w:rsid w:val="00DD3C0F"/>
    <w:rsid w:val="00DD3CCA"/>
    <w:rsid w:val="00DD497E"/>
    <w:rsid w:val="00DD649F"/>
    <w:rsid w:val="00DD7BD7"/>
    <w:rsid w:val="00DE07B6"/>
    <w:rsid w:val="00DE19B1"/>
    <w:rsid w:val="00DE4458"/>
    <w:rsid w:val="00DE4EE2"/>
    <w:rsid w:val="00DE57A0"/>
    <w:rsid w:val="00DE5C94"/>
    <w:rsid w:val="00DF7946"/>
    <w:rsid w:val="00E00001"/>
    <w:rsid w:val="00E00317"/>
    <w:rsid w:val="00E00A73"/>
    <w:rsid w:val="00E00B55"/>
    <w:rsid w:val="00E063CA"/>
    <w:rsid w:val="00E070B9"/>
    <w:rsid w:val="00E11CD2"/>
    <w:rsid w:val="00E1201D"/>
    <w:rsid w:val="00E13CD2"/>
    <w:rsid w:val="00E149A9"/>
    <w:rsid w:val="00E17157"/>
    <w:rsid w:val="00E20B50"/>
    <w:rsid w:val="00E2167D"/>
    <w:rsid w:val="00E2296F"/>
    <w:rsid w:val="00E27CEE"/>
    <w:rsid w:val="00E320D7"/>
    <w:rsid w:val="00E35B8F"/>
    <w:rsid w:val="00E46CD6"/>
    <w:rsid w:val="00E50D39"/>
    <w:rsid w:val="00E51757"/>
    <w:rsid w:val="00E546BB"/>
    <w:rsid w:val="00E5537A"/>
    <w:rsid w:val="00E55B24"/>
    <w:rsid w:val="00E62A16"/>
    <w:rsid w:val="00E662D4"/>
    <w:rsid w:val="00E72A26"/>
    <w:rsid w:val="00E73C6A"/>
    <w:rsid w:val="00E74CC6"/>
    <w:rsid w:val="00E81C1C"/>
    <w:rsid w:val="00E82CE1"/>
    <w:rsid w:val="00E831EF"/>
    <w:rsid w:val="00E84793"/>
    <w:rsid w:val="00E85184"/>
    <w:rsid w:val="00E86437"/>
    <w:rsid w:val="00E86D3B"/>
    <w:rsid w:val="00E91DB6"/>
    <w:rsid w:val="00E91F4A"/>
    <w:rsid w:val="00E91FA5"/>
    <w:rsid w:val="00E92925"/>
    <w:rsid w:val="00E96762"/>
    <w:rsid w:val="00E973CE"/>
    <w:rsid w:val="00E97C57"/>
    <w:rsid w:val="00EA08C6"/>
    <w:rsid w:val="00EA0AE6"/>
    <w:rsid w:val="00EA7640"/>
    <w:rsid w:val="00EB005B"/>
    <w:rsid w:val="00EB00FD"/>
    <w:rsid w:val="00EB08FF"/>
    <w:rsid w:val="00EC016F"/>
    <w:rsid w:val="00EC2F7F"/>
    <w:rsid w:val="00EC4716"/>
    <w:rsid w:val="00EC5628"/>
    <w:rsid w:val="00EC71A6"/>
    <w:rsid w:val="00EC7248"/>
    <w:rsid w:val="00EC7DFD"/>
    <w:rsid w:val="00ED2D48"/>
    <w:rsid w:val="00ED397B"/>
    <w:rsid w:val="00ED5F31"/>
    <w:rsid w:val="00ED7742"/>
    <w:rsid w:val="00EE2206"/>
    <w:rsid w:val="00EE2CF1"/>
    <w:rsid w:val="00EE39BC"/>
    <w:rsid w:val="00EE49D2"/>
    <w:rsid w:val="00EE55EF"/>
    <w:rsid w:val="00EE6642"/>
    <w:rsid w:val="00EF1671"/>
    <w:rsid w:val="00EF1BED"/>
    <w:rsid w:val="00EF6561"/>
    <w:rsid w:val="00EF6DF3"/>
    <w:rsid w:val="00F02A1B"/>
    <w:rsid w:val="00F03A0B"/>
    <w:rsid w:val="00F05BAE"/>
    <w:rsid w:val="00F12156"/>
    <w:rsid w:val="00F139A2"/>
    <w:rsid w:val="00F20EBE"/>
    <w:rsid w:val="00F21E51"/>
    <w:rsid w:val="00F248F7"/>
    <w:rsid w:val="00F24CDF"/>
    <w:rsid w:val="00F27286"/>
    <w:rsid w:val="00F307EA"/>
    <w:rsid w:val="00F31417"/>
    <w:rsid w:val="00F31A07"/>
    <w:rsid w:val="00F320C8"/>
    <w:rsid w:val="00F34BC2"/>
    <w:rsid w:val="00F37FB3"/>
    <w:rsid w:val="00F40162"/>
    <w:rsid w:val="00F442CE"/>
    <w:rsid w:val="00F46DA9"/>
    <w:rsid w:val="00F472D4"/>
    <w:rsid w:val="00F47B0B"/>
    <w:rsid w:val="00F54D2B"/>
    <w:rsid w:val="00F560F3"/>
    <w:rsid w:val="00F567A5"/>
    <w:rsid w:val="00F57A81"/>
    <w:rsid w:val="00F61CF3"/>
    <w:rsid w:val="00F624CE"/>
    <w:rsid w:val="00F63DF9"/>
    <w:rsid w:val="00F645AD"/>
    <w:rsid w:val="00F65F9E"/>
    <w:rsid w:val="00F674C0"/>
    <w:rsid w:val="00F723DF"/>
    <w:rsid w:val="00F72ACA"/>
    <w:rsid w:val="00F73287"/>
    <w:rsid w:val="00F8007A"/>
    <w:rsid w:val="00F80937"/>
    <w:rsid w:val="00F84EB4"/>
    <w:rsid w:val="00F862ED"/>
    <w:rsid w:val="00F9032A"/>
    <w:rsid w:val="00F91B7A"/>
    <w:rsid w:val="00F9213D"/>
    <w:rsid w:val="00F9381D"/>
    <w:rsid w:val="00F94F67"/>
    <w:rsid w:val="00F97C02"/>
    <w:rsid w:val="00FA07E1"/>
    <w:rsid w:val="00FA13CF"/>
    <w:rsid w:val="00FA1529"/>
    <w:rsid w:val="00FA241A"/>
    <w:rsid w:val="00FB0C7E"/>
    <w:rsid w:val="00FB4A3E"/>
    <w:rsid w:val="00FB53B4"/>
    <w:rsid w:val="00FB64EF"/>
    <w:rsid w:val="00FC54C2"/>
    <w:rsid w:val="00FC6BF9"/>
    <w:rsid w:val="00FD2B35"/>
    <w:rsid w:val="00FD78E1"/>
    <w:rsid w:val="00FE0D8F"/>
    <w:rsid w:val="00FE17C9"/>
    <w:rsid w:val="00FE2357"/>
    <w:rsid w:val="00FE3CD8"/>
    <w:rsid w:val="00FE49E4"/>
    <w:rsid w:val="00FE5194"/>
    <w:rsid w:val="00FE6142"/>
    <w:rsid w:val="00FE738A"/>
    <w:rsid w:val="00FE7963"/>
    <w:rsid w:val="00FE7DC7"/>
    <w:rsid w:val="00FF5635"/>
    <w:rsid w:val="00FF5888"/>
    <w:rsid w:val="463C1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8582F"/>
  <w15:docId w15:val="{F8042FF7-022A-44D9-9894-480BFDE3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79DA"/>
  </w:style>
  <w:style w:type="paragraph" w:styleId="Heading1">
    <w:name w:val="heading 1"/>
    <w:basedOn w:val="Normal"/>
    <w:next w:val="Normal"/>
    <w:link w:val="Heading1Char"/>
    <w:uiPriority w:val="9"/>
    <w:qFormat/>
    <w:rsid w:val="007334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34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2C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1CD"/>
    <w:pPr>
      <w:ind w:left="720"/>
      <w:contextualSpacing/>
    </w:pPr>
  </w:style>
  <w:style w:type="table" w:styleId="TableGrid">
    <w:name w:val="Table Grid"/>
    <w:basedOn w:val="TableNormal"/>
    <w:uiPriority w:val="39"/>
    <w:rsid w:val="007334B9"/>
    <w:pPr>
      <w:spacing w:after="0" w:line="240" w:lineRule="auto"/>
    </w:pPr>
    <w:rPr>
      <w:color w:val="58585A"/>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style>
  <w:style w:type="paragraph" w:styleId="Header">
    <w:name w:val="header"/>
    <w:basedOn w:val="Normal"/>
    <w:link w:val="HeaderChar"/>
    <w:uiPriority w:val="99"/>
    <w:unhideWhenUsed/>
    <w:rsid w:val="007334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4B9"/>
  </w:style>
  <w:style w:type="paragraph" w:styleId="Footer">
    <w:name w:val="footer"/>
    <w:basedOn w:val="Normal"/>
    <w:link w:val="FooterChar"/>
    <w:uiPriority w:val="99"/>
    <w:unhideWhenUsed/>
    <w:rsid w:val="007334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4B9"/>
  </w:style>
  <w:style w:type="character" w:styleId="Hyperlink">
    <w:name w:val="Hyperlink"/>
    <w:basedOn w:val="DefaultParagraphFont"/>
    <w:uiPriority w:val="99"/>
    <w:unhideWhenUsed/>
    <w:rsid w:val="007334B9"/>
    <w:rPr>
      <w:color w:val="0563C1" w:themeColor="hyperlink"/>
      <w:u w:val="single"/>
    </w:rPr>
  </w:style>
  <w:style w:type="character" w:customStyle="1" w:styleId="Heading1Char">
    <w:name w:val="Heading 1 Char"/>
    <w:basedOn w:val="DefaultParagraphFont"/>
    <w:link w:val="Heading1"/>
    <w:uiPriority w:val="9"/>
    <w:rsid w:val="007334B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7334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4B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34B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D49FD"/>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9A030D"/>
    <w:rPr>
      <w:sz w:val="16"/>
      <w:szCs w:val="16"/>
    </w:rPr>
  </w:style>
  <w:style w:type="paragraph" w:styleId="CommentText">
    <w:name w:val="annotation text"/>
    <w:basedOn w:val="Normal"/>
    <w:link w:val="CommentTextChar"/>
    <w:uiPriority w:val="99"/>
    <w:semiHidden/>
    <w:unhideWhenUsed/>
    <w:rsid w:val="009A030D"/>
    <w:pPr>
      <w:spacing w:line="240" w:lineRule="auto"/>
    </w:pPr>
    <w:rPr>
      <w:sz w:val="20"/>
      <w:szCs w:val="20"/>
    </w:rPr>
  </w:style>
  <w:style w:type="character" w:customStyle="1" w:styleId="CommentTextChar">
    <w:name w:val="Comment Text Char"/>
    <w:basedOn w:val="DefaultParagraphFont"/>
    <w:link w:val="CommentText"/>
    <w:uiPriority w:val="99"/>
    <w:semiHidden/>
    <w:rsid w:val="009A030D"/>
    <w:rPr>
      <w:sz w:val="20"/>
      <w:szCs w:val="20"/>
    </w:rPr>
  </w:style>
  <w:style w:type="character" w:styleId="Strong">
    <w:name w:val="Strong"/>
    <w:basedOn w:val="DefaultParagraphFont"/>
    <w:uiPriority w:val="22"/>
    <w:qFormat/>
    <w:rsid w:val="009A030D"/>
    <w:rPr>
      <w:b/>
      <w:bCs/>
    </w:rPr>
  </w:style>
  <w:style w:type="paragraph" w:styleId="BalloonText">
    <w:name w:val="Balloon Text"/>
    <w:basedOn w:val="Normal"/>
    <w:link w:val="BalloonTextChar"/>
    <w:uiPriority w:val="99"/>
    <w:semiHidden/>
    <w:unhideWhenUsed/>
    <w:rsid w:val="00D363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635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F31417"/>
    <w:rPr>
      <w:b/>
      <w:bCs/>
    </w:rPr>
  </w:style>
  <w:style w:type="character" w:customStyle="1" w:styleId="CommentSubjectChar">
    <w:name w:val="Comment Subject Char"/>
    <w:basedOn w:val="CommentTextChar"/>
    <w:link w:val="CommentSubject"/>
    <w:uiPriority w:val="99"/>
    <w:semiHidden/>
    <w:rsid w:val="00F31417"/>
    <w:rPr>
      <w:b/>
      <w:bCs/>
      <w:sz w:val="20"/>
      <w:szCs w:val="20"/>
    </w:rPr>
  </w:style>
  <w:style w:type="paragraph" w:styleId="NoSpacing">
    <w:name w:val="No Spacing"/>
    <w:uiPriority w:val="1"/>
    <w:qFormat/>
    <w:rsid w:val="00AF278A"/>
    <w:pPr>
      <w:spacing w:after="0" w:line="240" w:lineRule="auto"/>
    </w:pPr>
    <w:rPr>
      <w:rFonts w:ascii="Arial" w:eastAsiaTheme="minorEastAsia" w:hAnsi="Arial"/>
    </w:rPr>
  </w:style>
  <w:style w:type="paragraph" w:styleId="TOCHeading">
    <w:name w:val="TOC Heading"/>
    <w:basedOn w:val="Heading1"/>
    <w:next w:val="Normal"/>
    <w:uiPriority w:val="39"/>
    <w:unhideWhenUsed/>
    <w:qFormat/>
    <w:rsid w:val="00EE39BC"/>
    <w:pPr>
      <w:outlineLvl w:val="9"/>
    </w:pPr>
  </w:style>
  <w:style w:type="paragraph" w:styleId="TOC2">
    <w:name w:val="toc 2"/>
    <w:basedOn w:val="Normal"/>
    <w:next w:val="Normal"/>
    <w:autoRedefine/>
    <w:uiPriority w:val="39"/>
    <w:unhideWhenUsed/>
    <w:rsid w:val="00EE39BC"/>
    <w:pPr>
      <w:spacing w:after="100"/>
      <w:ind w:left="220"/>
    </w:pPr>
  </w:style>
  <w:style w:type="paragraph" w:styleId="TOC1">
    <w:name w:val="toc 1"/>
    <w:basedOn w:val="Normal"/>
    <w:next w:val="Normal"/>
    <w:autoRedefine/>
    <w:uiPriority w:val="39"/>
    <w:unhideWhenUsed/>
    <w:rsid w:val="00EE39BC"/>
    <w:pPr>
      <w:spacing w:after="100"/>
    </w:pPr>
  </w:style>
  <w:style w:type="paragraph" w:styleId="TOC3">
    <w:name w:val="toc 3"/>
    <w:basedOn w:val="Normal"/>
    <w:next w:val="Normal"/>
    <w:autoRedefine/>
    <w:uiPriority w:val="39"/>
    <w:unhideWhenUsed/>
    <w:rsid w:val="00EE39BC"/>
    <w:pPr>
      <w:spacing w:after="100"/>
      <w:ind w:left="440"/>
    </w:pPr>
    <w:rPr>
      <w:rFonts w:eastAsiaTheme="minorEastAsia" w:cs="Times New Roman"/>
    </w:rPr>
  </w:style>
  <w:style w:type="character" w:customStyle="1" w:styleId="info-text2">
    <w:name w:val="info-text2"/>
    <w:basedOn w:val="DefaultParagraphFont"/>
    <w:rsid w:val="00147245"/>
  </w:style>
  <w:style w:type="character" w:styleId="FollowedHyperlink">
    <w:name w:val="FollowedHyperlink"/>
    <w:basedOn w:val="DefaultParagraphFont"/>
    <w:uiPriority w:val="99"/>
    <w:semiHidden/>
    <w:unhideWhenUsed/>
    <w:rsid w:val="00147245"/>
    <w:rPr>
      <w:color w:val="954F72" w:themeColor="followedHyperlink"/>
      <w:u w:val="single"/>
    </w:rPr>
  </w:style>
  <w:style w:type="character" w:customStyle="1" w:styleId="Heading3Char">
    <w:name w:val="Heading 3 Char"/>
    <w:basedOn w:val="DefaultParagraphFont"/>
    <w:link w:val="Heading3"/>
    <w:uiPriority w:val="9"/>
    <w:rsid w:val="007E2CA4"/>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CD46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info-text">
    <w:name w:val="info-text"/>
    <w:basedOn w:val="DefaultParagraphFont"/>
    <w:rsid w:val="000E4230"/>
  </w:style>
  <w:style w:type="character" w:styleId="UnresolvedMention">
    <w:name w:val="Unresolved Mention"/>
    <w:basedOn w:val="DefaultParagraphFont"/>
    <w:uiPriority w:val="99"/>
    <w:semiHidden/>
    <w:unhideWhenUsed/>
    <w:rsid w:val="004A655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84538">
      <w:bodyDiv w:val="1"/>
      <w:marLeft w:val="0"/>
      <w:marRight w:val="0"/>
      <w:marTop w:val="0"/>
      <w:marBottom w:val="0"/>
      <w:divBdr>
        <w:top w:val="none" w:sz="0" w:space="0" w:color="auto"/>
        <w:left w:val="none" w:sz="0" w:space="0" w:color="auto"/>
        <w:bottom w:val="none" w:sz="0" w:space="0" w:color="auto"/>
        <w:right w:val="none" w:sz="0" w:space="0" w:color="auto"/>
      </w:divBdr>
      <w:divsChild>
        <w:div w:id="1946880841">
          <w:marLeft w:val="0"/>
          <w:marRight w:val="0"/>
          <w:marTop w:val="0"/>
          <w:marBottom w:val="0"/>
          <w:divBdr>
            <w:top w:val="none" w:sz="0" w:space="0" w:color="auto"/>
            <w:left w:val="none" w:sz="0" w:space="0" w:color="auto"/>
            <w:bottom w:val="none" w:sz="0" w:space="0" w:color="auto"/>
            <w:right w:val="none" w:sz="0" w:space="0" w:color="auto"/>
          </w:divBdr>
          <w:divsChild>
            <w:div w:id="1424491173">
              <w:marLeft w:val="0"/>
              <w:marRight w:val="0"/>
              <w:marTop w:val="0"/>
              <w:marBottom w:val="0"/>
              <w:divBdr>
                <w:top w:val="none" w:sz="0" w:space="0" w:color="auto"/>
                <w:left w:val="none" w:sz="0" w:space="0" w:color="auto"/>
                <w:bottom w:val="none" w:sz="0" w:space="0" w:color="auto"/>
                <w:right w:val="none" w:sz="0" w:space="0" w:color="auto"/>
              </w:divBdr>
              <w:divsChild>
                <w:div w:id="1629312285">
                  <w:marLeft w:val="0"/>
                  <w:marRight w:val="0"/>
                  <w:marTop w:val="0"/>
                  <w:marBottom w:val="0"/>
                  <w:divBdr>
                    <w:top w:val="none" w:sz="0" w:space="0" w:color="auto"/>
                    <w:left w:val="none" w:sz="0" w:space="0" w:color="auto"/>
                    <w:bottom w:val="none" w:sz="0" w:space="0" w:color="auto"/>
                    <w:right w:val="none" w:sz="0" w:space="0" w:color="auto"/>
                  </w:divBdr>
                  <w:divsChild>
                    <w:div w:id="498037484">
                      <w:marLeft w:val="0"/>
                      <w:marRight w:val="0"/>
                      <w:marTop w:val="0"/>
                      <w:marBottom w:val="0"/>
                      <w:divBdr>
                        <w:top w:val="none" w:sz="0" w:space="0" w:color="auto"/>
                        <w:left w:val="none" w:sz="0" w:space="0" w:color="auto"/>
                        <w:bottom w:val="none" w:sz="0" w:space="0" w:color="auto"/>
                        <w:right w:val="none" w:sz="0" w:space="0" w:color="auto"/>
                      </w:divBdr>
                      <w:divsChild>
                        <w:div w:id="45876158">
                          <w:marLeft w:val="0"/>
                          <w:marRight w:val="0"/>
                          <w:marTop w:val="0"/>
                          <w:marBottom w:val="0"/>
                          <w:divBdr>
                            <w:top w:val="none" w:sz="0" w:space="0" w:color="auto"/>
                            <w:left w:val="none" w:sz="0" w:space="0" w:color="auto"/>
                            <w:bottom w:val="none" w:sz="0" w:space="0" w:color="auto"/>
                            <w:right w:val="none" w:sz="0" w:space="0" w:color="auto"/>
                          </w:divBdr>
                          <w:divsChild>
                            <w:div w:id="31380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705117">
      <w:bodyDiv w:val="1"/>
      <w:marLeft w:val="0"/>
      <w:marRight w:val="0"/>
      <w:marTop w:val="0"/>
      <w:marBottom w:val="0"/>
      <w:divBdr>
        <w:top w:val="none" w:sz="0" w:space="0" w:color="auto"/>
        <w:left w:val="none" w:sz="0" w:space="0" w:color="auto"/>
        <w:bottom w:val="none" w:sz="0" w:space="0" w:color="auto"/>
        <w:right w:val="none" w:sz="0" w:space="0" w:color="auto"/>
      </w:divBdr>
    </w:div>
    <w:div w:id="458957177">
      <w:bodyDiv w:val="1"/>
      <w:marLeft w:val="0"/>
      <w:marRight w:val="0"/>
      <w:marTop w:val="0"/>
      <w:marBottom w:val="0"/>
      <w:divBdr>
        <w:top w:val="none" w:sz="0" w:space="0" w:color="auto"/>
        <w:left w:val="none" w:sz="0" w:space="0" w:color="auto"/>
        <w:bottom w:val="none" w:sz="0" w:space="0" w:color="auto"/>
        <w:right w:val="none" w:sz="0" w:space="0" w:color="auto"/>
      </w:divBdr>
    </w:div>
    <w:div w:id="521823942">
      <w:bodyDiv w:val="1"/>
      <w:marLeft w:val="0"/>
      <w:marRight w:val="0"/>
      <w:marTop w:val="0"/>
      <w:marBottom w:val="0"/>
      <w:divBdr>
        <w:top w:val="none" w:sz="0" w:space="0" w:color="auto"/>
        <w:left w:val="none" w:sz="0" w:space="0" w:color="auto"/>
        <w:bottom w:val="none" w:sz="0" w:space="0" w:color="auto"/>
        <w:right w:val="none" w:sz="0" w:space="0" w:color="auto"/>
      </w:divBdr>
      <w:divsChild>
        <w:div w:id="1202985373">
          <w:marLeft w:val="0"/>
          <w:marRight w:val="0"/>
          <w:marTop w:val="0"/>
          <w:marBottom w:val="0"/>
          <w:divBdr>
            <w:top w:val="none" w:sz="0" w:space="0" w:color="auto"/>
            <w:left w:val="none" w:sz="0" w:space="0" w:color="auto"/>
            <w:bottom w:val="none" w:sz="0" w:space="0" w:color="auto"/>
            <w:right w:val="none" w:sz="0" w:space="0" w:color="auto"/>
          </w:divBdr>
          <w:divsChild>
            <w:div w:id="1056464447">
              <w:marLeft w:val="0"/>
              <w:marRight w:val="0"/>
              <w:marTop w:val="0"/>
              <w:marBottom w:val="0"/>
              <w:divBdr>
                <w:top w:val="none" w:sz="0" w:space="0" w:color="auto"/>
                <w:left w:val="none" w:sz="0" w:space="0" w:color="auto"/>
                <w:bottom w:val="none" w:sz="0" w:space="0" w:color="auto"/>
                <w:right w:val="none" w:sz="0" w:space="0" w:color="auto"/>
              </w:divBdr>
              <w:divsChild>
                <w:div w:id="232815810">
                  <w:marLeft w:val="0"/>
                  <w:marRight w:val="0"/>
                  <w:marTop w:val="0"/>
                  <w:marBottom w:val="0"/>
                  <w:divBdr>
                    <w:top w:val="none" w:sz="0" w:space="0" w:color="auto"/>
                    <w:left w:val="none" w:sz="0" w:space="0" w:color="auto"/>
                    <w:bottom w:val="none" w:sz="0" w:space="0" w:color="auto"/>
                    <w:right w:val="none" w:sz="0" w:space="0" w:color="auto"/>
                  </w:divBdr>
                  <w:divsChild>
                    <w:div w:id="2035837833">
                      <w:marLeft w:val="0"/>
                      <w:marRight w:val="0"/>
                      <w:marTop w:val="0"/>
                      <w:marBottom w:val="0"/>
                      <w:divBdr>
                        <w:top w:val="none" w:sz="0" w:space="0" w:color="auto"/>
                        <w:left w:val="none" w:sz="0" w:space="0" w:color="auto"/>
                        <w:bottom w:val="none" w:sz="0" w:space="0" w:color="auto"/>
                        <w:right w:val="none" w:sz="0" w:space="0" w:color="auto"/>
                      </w:divBdr>
                      <w:divsChild>
                        <w:div w:id="2141143304">
                          <w:marLeft w:val="0"/>
                          <w:marRight w:val="0"/>
                          <w:marTop w:val="0"/>
                          <w:marBottom w:val="0"/>
                          <w:divBdr>
                            <w:top w:val="none" w:sz="0" w:space="0" w:color="auto"/>
                            <w:left w:val="none" w:sz="0" w:space="0" w:color="auto"/>
                            <w:bottom w:val="none" w:sz="0" w:space="0" w:color="auto"/>
                            <w:right w:val="none" w:sz="0" w:space="0" w:color="auto"/>
                          </w:divBdr>
                          <w:divsChild>
                            <w:div w:id="14137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948913">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294679581">
          <w:marLeft w:val="0"/>
          <w:marRight w:val="0"/>
          <w:marTop w:val="0"/>
          <w:marBottom w:val="0"/>
          <w:divBdr>
            <w:top w:val="none" w:sz="0" w:space="0" w:color="auto"/>
            <w:left w:val="none" w:sz="0" w:space="0" w:color="auto"/>
            <w:bottom w:val="none" w:sz="0" w:space="0" w:color="auto"/>
            <w:right w:val="none" w:sz="0" w:space="0" w:color="auto"/>
          </w:divBdr>
          <w:divsChild>
            <w:div w:id="2143814226">
              <w:marLeft w:val="120"/>
              <w:marRight w:val="120"/>
              <w:marTop w:val="60"/>
              <w:marBottom w:val="210"/>
              <w:divBdr>
                <w:top w:val="none" w:sz="0" w:space="0" w:color="auto"/>
                <w:left w:val="none" w:sz="0" w:space="0" w:color="auto"/>
                <w:bottom w:val="none" w:sz="0" w:space="0" w:color="auto"/>
                <w:right w:val="none" w:sz="0" w:space="0" w:color="auto"/>
              </w:divBdr>
              <w:divsChild>
                <w:div w:id="16958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3702">
      <w:bodyDiv w:val="1"/>
      <w:marLeft w:val="0"/>
      <w:marRight w:val="0"/>
      <w:marTop w:val="0"/>
      <w:marBottom w:val="0"/>
      <w:divBdr>
        <w:top w:val="none" w:sz="0" w:space="0" w:color="auto"/>
        <w:left w:val="none" w:sz="0" w:space="0" w:color="auto"/>
        <w:bottom w:val="none" w:sz="0" w:space="0" w:color="auto"/>
        <w:right w:val="none" w:sz="0" w:space="0" w:color="auto"/>
      </w:divBdr>
    </w:div>
    <w:div w:id="584994795">
      <w:bodyDiv w:val="1"/>
      <w:marLeft w:val="0"/>
      <w:marRight w:val="0"/>
      <w:marTop w:val="0"/>
      <w:marBottom w:val="0"/>
      <w:divBdr>
        <w:top w:val="none" w:sz="0" w:space="0" w:color="auto"/>
        <w:left w:val="none" w:sz="0" w:space="0" w:color="auto"/>
        <w:bottom w:val="none" w:sz="0" w:space="0" w:color="auto"/>
        <w:right w:val="none" w:sz="0" w:space="0" w:color="auto"/>
      </w:divBdr>
    </w:div>
    <w:div w:id="621304290">
      <w:bodyDiv w:val="1"/>
      <w:marLeft w:val="0"/>
      <w:marRight w:val="0"/>
      <w:marTop w:val="0"/>
      <w:marBottom w:val="0"/>
      <w:divBdr>
        <w:top w:val="none" w:sz="0" w:space="0" w:color="auto"/>
        <w:left w:val="none" w:sz="0" w:space="0" w:color="auto"/>
        <w:bottom w:val="none" w:sz="0" w:space="0" w:color="auto"/>
        <w:right w:val="none" w:sz="0" w:space="0" w:color="auto"/>
      </w:divBdr>
    </w:div>
    <w:div w:id="741560976">
      <w:bodyDiv w:val="1"/>
      <w:marLeft w:val="0"/>
      <w:marRight w:val="0"/>
      <w:marTop w:val="0"/>
      <w:marBottom w:val="0"/>
      <w:divBdr>
        <w:top w:val="none" w:sz="0" w:space="0" w:color="auto"/>
        <w:left w:val="none" w:sz="0" w:space="0" w:color="auto"/>
        <w:bottom w:val="none" w:sz="0" w:space="0" w:color="auto"/>
        <w:right w:val="none" w:sz="0" w:space="0" w:color="auto"/>
      </w:divBdr>
    </w:div>
    <w:div w:id="762578693">
      <w:bodyDiv w:val="1"/>
      <w:marLeft w:val="0"/>
      <w:marRight w:val="0"/>
      <w:marTop w:val="0"/>
      <w:marBottom w:val="0"/>
      <w:divBdr>
        <w:top w:val="none" w:sz="0" w:space="0" w:color="auto"/>
        <w:left w:val="none" w:sz="0" w:space="0" w:color="auto"/>
        <w:bottom w:val="none" w:sz="0" w:space="0" w:color="auto"/>
        <w:right w:val="none" w:sz="0" w:space="0" w:color="auto"/>
      </w:divBdr>
    </w:div>
    <w:div w:id="913853902">
      <w:bodyDiv w:val="1"/>
      <w:marLeft w:val="0"/>
      <w:marRight w:val="0"/>
      <w:marTop w:val="0"/>
      <w:marBottom w:val="0"/>
      <w:divBdr>
        <w:top w:val="none" w:sz="0" w:space="0" w:color="auto"/>
        <w:left w:val="none" w:sz="0" w:space="0" w:color="auto"/>
        <w:bottom w:val="none" w:sz="0" w:space="0" w:color="auto"/>
        <w:right w:val="none" w:sz="0" w:space="0" w:color="auto"/>
      </w:divBdr>
    </w:div>
    <w:div w:id="956526287">
      <w:bodyDiv w:val="1"/>
      <w:marLeft w:val="0"/>
      <w:marRight w:val="0"/>
      <w:marTop w:val="0"/>
      <w:marBottom w:val="0"/>
      <w:divBdr>
        <w:top w:val="none" w:sz="0" w:space="0" w:color="auto"/>
        <w:left w:val="none" w:sz="0" w:space="0" w:color="auto"/>
        <w:bottom w:val="none" w:sz="0" w:space="0" w:color="auto"/>
        <w:right w:val="none" w:sz="0" w:space="0" w:color="auto"/>
      </w:divBdr>
    </w:div>
    <w:div w:id="1157376109">
      <w:bodyDiv w:val="1"/>
      <w:marLeft w:val="0"/>
      <w:marRight w:val="0"/>
      <w:marTop w:val="0"/>
      <w:marBottom w:val="0"/>
      <w:divBdr>
        <w:top w:val="none" w:sz="0" w:space="0" w:color="auto"/>
        <w:left w:val="none" w:sz="0" w:space="0" w:color="auto"/>
        <w:bottom w:val="none" w:sz="0" w:space="0" w:color="auto"/>
        <w:right w:val="none" w:sz="0" w:space="0" w:color="auto"/>
      </w:divBdr>
    </w:div>
    <w:div w:id="1183326396">
      <w:bodyDiv w:val="1"/>
      <w:marLeft w:val="0"/>
      <w:marRight w:val="0"/>
      <w:marTop w:val="0"/>
      <w:marBottom w:val="0"/>
      <w:divBdr>
        <w:top w:val="none" w:sz="0" w:space="0" w:color="auto"/>
        <w:left w:val="none" w:sz="0" w:space="0" w:color="auto"/>
        <w:bottom w:val="none" w:sz="0" w:space="0" w:color="auto"/>
        <w:right w:val="none" w:sz="0" w:space="0" w:color="auto"/>
      </w:divBdr>
      <w:divsChild>
        <w:div w:id="2142183158">
          <w:marLeft w:val="0"/>
          <w:marRight w:val="0"/>
          <w:marTop w:val="0"/>
          <w:marBottom w:val="0"/>
          <w:divBdr>
            <w:top w:val="none" w:sz="0" w:space="0" w:color="auto"/>
            <w:left w:val="none" w:sz="0" w:space="0" w:color="auto"/>
            <w:bottom w:val="none" w:sz="0" w:space="0" w:color="auto"/>
            <w:right w:val="none" w:sz="0" w:space="0" w:color="auto"/>
          </w:divBdr>
        </w:div>
      </w:divsChild>
    </w:div>
    <w:div w:id="1304584952">
      <w:bodyDiv w:val="1"/>
      <w:marLeft w:val="0"/>
      <w:marRight w:val="0"/>
      <w:marTop w:val="0"/>
      <w:marBottom w:val="0"/>
      <w:divBdr>
        <w:top w:val="none" w:sz="0" w:space="0" w:color="auto"/>
        <w:left w:val="none" w:sz="0" w:space="0" w:color="auto"/>
        <w:bottom w:val="none" w:sz="0" w:space="0" w:color="auto"/>
        <w:right w:val="none" w:sz="0" w:space="0" w:color="auto"/>
      </w:divBdr>
      <w:divsChild>
        <w:div w:id="706880847">
          <w:marLeft w:val="0"/>
          <w:marRight w:val="0"/>
          <w:marTop w:val="0"/>
          <w:marBottom w:val="0"/>
          <w:divBdr>
            <w:top w:val="none" w:sz="0" w:space="0" w:color="auto"/>
            <w:left w:val="none" w:sz="0" w:space="0" w:color="auto"/>
            <w:bottom w:val="none" w:sz="0" w:space="0" w:color="auto"/>
            <w:right w:val="none" w:sz="0" w:space="0" w:color="auto"/>
          </w:divBdr>
          <w:divsChild>
            <w:div w:id="1598825939">
              <w:marLeft w:val="0"/>
              <w:marRight w:val="0"/>
              <w:marTop w:val="0"/>
              <w:marBottom w:val="0"/>
              <w:divBdr>
                <w:top w:val="none" w:sz="0" w:space="0" w:color="auto"/>
                <w:left w:val="none" w:sz="0" w:space="0" w:color="auto"/>
                <w:bottom w:val="none" w:sz="0" w:space="0" w:color="auto"/>
                <w:right w:val="none" w:sz="0" w:space="0" w:color="auto"/>
              </w:divBdr>
              <w:divsChild>
                <w:div w:id="750467809">
                  <w:marLeft w:val="0"/>
                  <w:marRight w:val="0"/>
                  <w:marTop w:val="0"/>
                  <w:marBottom w:val="0"/>
                  <w:divBdr>
                    <w:top w:val="none" w:sz="0" w:space="0" w:color="auto"/>
                    <w:left w:val="none" w:sz="0" w:space="0" w:color="auto"/>
                    <w:bottom w:val="none" w:sz="0" w:space="0" w:color="auto"/>
                    <w:right w:val="none" w:sz="0" w:space="0" w:color="auto"/>
                  </w:divBdr>
                  <w:divsChild>
                    <w:div w:id="1329867693">
                      <w:marLeft w:val="0"/>
                      <w:marRight w:val="0"/>
                      <w:marTop w:val="0"/>
                      <w:marBottom w:val="0"/>
                      <w:divBdr>
                        <w:top w:val="none" w:sz="0" w:space="0" w:color="auto"/>
                        <w:left w:val="none" w:sz="0" w:space="0" w:color="auto"/>
                        <w:bottom w:val="none" w:sz="0" w:space="0" w:color="auto"/>
                        <w:right w:val="none" w:sz="0" w:space="0" w:color="auto"/>
                      </w:divBdr>
                      <w:divsChild>
                        <w:div w:id="765463885">
                          <w:marLeft w:val="0"/>
                          <w:marRight w:val="0"/>
                          <w:marTop w:val="0"/>
                          <w:marBottom w:val="0"/>
                          <w:divBdr>
                            <w:top w:val="none" w:sz="0" w:space="0" w:color="auto"/>
                            <w:left w:val="none" w:sz="0" w:space="0" w:color="auto"/>
                            <w:bottom w:val="none" w:sz="0" w:space="0" w:color="auto"/>
                            <w:right w:val="none" w:sz="0" w:space="0" w:color="auto"/>
                          </w:divBdr>
                          <w:divsChild>
                            <w:div w:id="263345683">
                              <w:marLeft w:val="0"/>
                              <w:marRight w:val="0"/>
                              <w:marTop w:val="0"/>
                              <w:marBottom w:val="0"/>
                              <w:divBdr>
                                <w:top w:val="none" w:sz="0" w:space="0" w:color="auto"/>
                                <w:left w:val="none" w:sz="0" w:space="0" w:color="auto"/>
                                <w:bottom w:val="none" w:sz="0" w:space="0" w:color="auto"/>
                                <w:right w:val="none" w:sz="0" w:space="0" w:color="auto"/>
                              </w:divBdr>
                              <w:divsChild>
                                <w:div w:id="1894268402">
                                  <w:marLeft w:val="0"/>
                                  <w:marRight w:val="0"/>
                                  <w:marTop w:val="0"/>
                                  <w:marBottom w:val="0"/>
                                  <w:divBdr>
                                    <w:top w:val="none" w:sz="0" w:space="0" w:color="auto"/>
                                    <w:left w:val="none" w:sz="0" w:space="0" w:color="auto"/>
                                    <w:bottom w:val="none" w:sz="0" w:space="0" w:color="auto"/>
                                    <w:right w:val="none" w:sz="0" w:space="0" w:color="auto"/>
                                  </w:divBdr>
                                  <w:divsChild>
                                    <w:div w:id="1111515629">
                                      <w:marLeft w:val="0"/>
                                      <w:marRight w:val="0"/>
                                      <w:marTop w:val="0"/>
                                      <w:marBottom w:val="0"/>
                                      <w:divBdr>
                                        <w:top w:val="none" w:sz="0" w:space="0" w:color="auto"/>
                                        <w:left w:val="none" w:sz="0" w:space="0" w:color="auto"/>
                                        <w:bottom w:val="none" w:sz="0" w:space="0" w:color="auto"/>
                                        <w:right w:val="none" w:sz="0" w:space="0" w:color="auto"/>
                                      </w:divBdr>
                                      <w:divsChild>
                                        <w:div w:id="835343221">
                                          <w:marLeft w:val="0"/>
                                          <w:marRight w:val="0"/>
                                          <w:marTop w:val="0"/>
                                          <w:marBottom w:val="0"/>
                                          <w:divBdr>
                                            <w:top w:val="none" w:sz="0" w:space="0" w:color="auto"/>
                                            <w:left w:val="none" w:sz="0" w:space="0" w:color="auto"/>
                                            <w:bottom w:val="none" w:sz="0" w:space="0" w:color="auto"/>
                                            <w:right w:val="none" w:sz="0" w:space="0" w:color="auto"/>
                                          </w:divBdr>
                                          <w:divsChild>
                                            <w:div w:id="1440640950">
                                              <w:marLeft w:val="0"/>
                                              <w:marRight w:val="0"/>
                                              <w:marTop w:val="0"/>
                                              <w:marBottom w:val="0"/>
                                              <w:divBdr>
                                                <w:top w:val="none" w:sz="0" w:space="0" w:color="auto"/>
                                                <w:left w:val="none" w:sz="0" w:space="0" w:color="auto"/>
                                                <w:bottom w:val="none" w:sz="0" w:space="0" w:color="auto"/>
                                                <w:right w:val="none" w:sz="0" w:space="0" w:color="auto"/>
                                              </w:divBdr>
                                              <w:divsChild>
                                                <w:div w:id="2053262700">
                                                  <w:marLeft w:val="0"/>
                                                  <w:marRight w:val="0"/>
                                                  <w:marTop w:val="0"/>
                                                  <w:marBottom w:val="0"/>
                                                  <w:divBdr>
                                                    <w:top w:val="none" w:sz="0" w:space="0" w:color="auto"/>
                                                    <w:left w:val="none" w:sz="0" w:space="0" w:color="auto"/>
                                                    <w:bottom w:val="none" w:sz="0" w:space="0" w:color="auto"/>
                                                    <w:right w:val="none" w:sz="0" w:space="0" w:color="auto"/>
                                                  </w:divBdr>
                                                  <w:divsChild>
                                                    <w:div w:id="616525101">
                                                      <w:marLeft w:val="0"/>
                                                      <w:marRight w:val="0"/>
                                                      <w:marTop w:val="0"/>
                                                      <w:marBottom w:val="0"/>
                                                      <w:divBdr>
                                                        <w:top w:val="none" w:sz="0" w:space="0" w:color="auto"/>
                                                        <w:left w:val="none" w:sz="0" w:space="0" w:color="auto"/>
                                                        <w:bottom w:val="none" w:sz="0" w:space="0" w:color="auto"/>
                                                        <w:right w:val="none" w:sz="0" w:space="0" w:color="auto"/>
                                                      </w:divBdr>
                                                      <w:divsChild>
                                                        <w:div w:id="1641420937">
                                                          <w:marLeft w:val="0"/>
                                                          <w:marRight w:val="0"/>
                                                          <w:marTop w:val="0"/>
                                                          <w:marBottom w:val="0"/>
                                                          <w:divBdr>
                                                            <w:top w:val="none" w:sz="0" w:space="0" w:color="auto"/>
                                                            <w:left w:val="none" w:sz="0" w:space="0" w:color="auto"/>
                                                            <w:bottom w:val="none" w:sz="0" w:space="0" w:color="auto"/>
                                                            <w:right w:val="none" w:sz="0" w:space="0" w:color="auto"/>
                                                          </w:divBdr>
                                                          <w:divsChild>
                                                            <w:div w:id="1316454081">
                                                              <w:marLeft w:val="0"/>
                                                              <w:marRight w:val="0"/>
                                                              <w:marTop w:val="0"/>
                                                              <w:marBottom w:val="0"/>
                                                              <w:divBdr>
                                                                <w:top w:val="none" w:sz="0" w:space="0" w:color="auto"/>
                                                                <w:left w:val="none" w:sz="0" w:space="0" w:color="auto"/>
                                                                <w:bottom w:val="none" w:sz="0" w:space="0" w:color="auto"/>
                                                                <w:right w:val="none" w:sz="0" w:space="0" w:color="auto"/>
                                                              </w:divBdr>
                                                              <w:divsChild>
                                                                <w:div w:id="376780228">
                                                                  <w:marLeft w:val="0"/>
                                                                  <w:marRight w:val="0"/>
                                                                  <w:marTop w:val="0"/>
                                                                  <w:marBottom w:val="0"/>
                                                                  <w:divBdr>
                                                                    <w:top w:val="none" w:sz="0" w:space="0" w:color="auto"/>
                                                                    <w:left w:val="none" w:sz="0" w:space="0" w:color="auto"/>
                                                                    <w:bottom w:val="none" w:sz="0" w:space="0" w:color="auto"/>
                                                                    <w:right w:val="none" w:sz="0" w:space="0" w:color="auto"/>
                                                                  </w:divBdr>
                                                                  <w:divsChild>
                                                                    <w:div w:id="1619019665">
                                                                      <w:marLeft w:val="0"/>
                                                                      <w:marRight w:val="0"/>
                                                                      <w:marTop w:val="0"/>
                                                                      <w:marBottom w:val="0"/>
                                                                      <w:divBdr>
                                                                        <w:top w:val="none" w:sz="0" w:space="0" w:color="auto"/>
                                                                        <w:left w:val="none" w:sz="0" w:space="0" w:color="auto"/>
                                                                        <w:bottom w:val="none" w:sz="0" w:space="0" w:color="auto"/>
                                                                        <w:right w:val="none" w:sz="0" w:space="0" w:color="auto"/>
                                                                      </w:divBdr>
                                                                      <w:divsChild>
                                                                        <w:div w:id="2115664533">
                                                                          <w:marLeft w:val="0"/>
                                                                          <w:marRight w:val="0"/>
                                                                          <w:marTop w:val="0"/>
                                                                          <w:marBottom w:val="0"/>
                                                                          <w:divBdr>
                                                                            <w:top w:val="none" w:sz="0" w:space="0" w:color="auto"/>
                                                                            <w:left w:val="none" w:sz="0" w:space="0" w:color="auto"/>
                                                                            <w:bottom w:val="none" w:sz="0" w:space="0" w:color="auto"/>
                                                                            <w:right w:val="none" w:sz="0" w:space="0" w:color="auto"/>
                                                                          </w:divBdr>
                                                                          <w:divsChild>
                                                                            <w:div w:id="102455672">
                                                                              <w:marLeft w:val="0"/>
                                                                              <w:marRight w:val="0"/>
                                                                              <w:marTop w:val="0"/>
                                                                              <w:marBottom w:val="0"/>
                                                                              <w:divBdr>
                                                                                <w:top w:val="none" w:sz="0" w:space="0" w:color="auto"/>
                                                                                <w:left w:val="none" w:sz="0" w:space="0" w:color="auto"/>
                                                                                <w:bottom w:val="none" w:sz="0" w:space="0" w:color="auto"/>
                                                                                <w:right w:val="none" w:sz="0" w:space="0" w:color="auto"/>
                                                                              </w:divBdr>
                                                                              <w:divsChild>
                                                                                <w:div w:id="11946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997201">
      <w:bodyDiv w:val="1"/>
      <w:marLeft w:val="0"/>
      <w:marRight w:val="0"/>
      <w:marTop w:val="0"/>
      <w:marBottom w:val="0"/>
      <w:divBdr>
        <w:top w:val="none" w:sz="0" w:space="0" w:color="auto"/>
        <w:left w:val="none" w:sz="0" w:space="0" w:color="auto"/>
        <w:bottom w:val="none" w:sz="0" w:space="0" w:color="auto"/>
        <w:right w:val="none" w:sz="0" w:space="0" w:color="auto"/>
      </w:divBdr>
    </w:div>
    <w:div w:id="1378581661">
      <w:bodyDiv w:val="1"/>
      <w:marLeft w:val="0"/>
      <w:marRight w:val="0"/>
      <w:marTop w:val="0"/>
      <w:marBottom w:val="0"/>
      <w:divBdr>
        <w:top w:val="none" w:sz="0" w:space="0" w:color="auto"/>
        <w:left w:val="none" w:sz="0" w:space="0" w:color="auto"/>
        <w:bottom w:val="none" w:sz="0" w:space="0" w:color="auto"/>
        <w:right w:val="none" w:sz="0" w:space="0" w:color="auto"/>
      </w:divBdr>
    </w:div>
    <w:div w:id="1473013792">
      <w:bodyDiv w:val="1"/>
      <w:marLeft w:val="0"/>
      <w:marRight w:val="0"/>
      <w:marTop w:val="0"/>
      <w:marBottom w:val="0"/>
      <w:divBdr>
        <w:top w:val="none" w:sz="0" w:space="0" w:color="auto"/>
        <w:left w:val="none" w:sz="0" w:space="0" w:color="auto"/>
        <w:bottom w:val="none" w:sz="0" w:space="0" w:color="auto"/>
        <w:right w:val="none" w:sz="0" w:space="0" w:color="auto"/>
      </w:divBdr>
    </w:div>
    <w:div w:id="1501701621">
      <w:bodyDiv w:val="1"/>
      <w:marLeft w:val="0"/>
      <w:marRight w:val="0"/>
      <w:marTop w:val="0"/>
      <w:marBottom w:val="0"/>
      <w:divBdr>
        <w:top w:val="none" w:sz="0" w:space="0" w:color="auto"/>
        <w:left w:val="none" w:sz="0" w:space="0" w:color="auto"/>
        <w:bottom w:val="none" w:sz="0" w:space="0" w:color="auto"/>
        <w:right w:val="none" w:sz="0" w:space="0" w:color="auto"/>
      </w:divBdr>
      <w:divsChild>
        <w:div w:id="1948152802">
          <w:marLeft w:val="0"/>
          <w:marRight w:val="0"/>
          <w:marTop w:val="0"/>
          <w:marBottom w:val="0"/>
          <w:divBdr>
            <w:top w:val="none" w:sz="0" w:space="0" w:color="auto"/>
            <w:left w:val="none" w:sz="0" w:space="0" w:color="auto"/>
            <w:bottom w:val="none" w:sz="0" w:space="0" w:color="auto"/>
            <w:right w:val="none" w:sz="0" w:space="0" w:color="auto"/>
          </w:divBdr>
          <w:divsChild>
            <w:div w:id="6277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7920">
      <w:bodyDiv w:val="1"/>
      <w:marLeft w:val="0"/>
      <w:marRight w:val="0"/>
      <w:marTop w:val="0"/>
      <w:marBottom w:val="0"/>
      <w:divBdr>
        <w:top w:val="none" w:sz="0" w:space="0" w:color="auto"/>
        <w:left w:val="none" w:sz="0" w:space="0" w:color="auto"/>
        <w:bottom w:val="none" w:sz="0" w:space="0" w:color="auto"/>
        <w:right w:val="none" w:sz="0" w:space="0" w:color="auto"/>
      </w:divBdr>
      <w:divsChild>
        <w:div w:id="972831670">
          <w:marLeft w:val="0"/>
          <w:marRight w:val="0"/>
          <w:marTop w:val="0"/>
          <w:marBottom w:val="0"/>
          <w:divBdr>
            <w:top w:val="none" w:sz="0" w:space="0" w:color="auto"/>
            <w:left w:val="none" w:sz="0" w:space="0" w:color="auto"/>
            <w:bottom w:val="none" w:sz="0" w:space="0" w:color="auto"/>
            <w:right w:val="none" w:sz="0" w:space="0" w:color="auto"/>
          </w:divBdr>
          <w:divsChild>
            <w:div w:id="2063482138">
              <w:marLeft w:val="0"/>
              <w:marRight w:val="0"/>
              <w:marTop w:val="0"/>
              <w:marBottom w:val="0"/>
              <w:divBdr>
                <w:top w:val="none" w:sz="0" w:space="0" w:color="auto"/>
                <w:left w:val="none" w:sz="0" w:space="0" w:color="auto"/>
                <w:bottom w:val="none" w:sz="0" w:space="0" w:color="auto"/>
                <w:right w:val="none" w:sz="0" w:space="0" w:color="auto"/>
              </w:divBdr>
              <w:divsChild>
                <w:div w:id="1116945565">
                  <w:marLeft w:val="0"/>
                  <w:marRight w:val="0"/>
                  <w:marTop w:val="0"/>
                  <w:marBottom w:val="0"/>
                  <w:divBdr>
                    <w:top w:val="none" w:sz="0" w:space="0" w:color="auto"/>
                    <w:left w:val="none" w:sz="0" w:space="0" w:color="auto"/>
                    <w:bottom w:val="none" w:sz="0" w:space="0" w:color="auto"/>
                    <w:right w:val="none" w:sz="0" w:space="0" w:color="auto"/>
                  </w:divBdr>
                  <w:divsChild>
                    <w:div w:id="970592305">
                      <w:marLeft w:val="0"/>
                      <w:marRight w:val="0"/>
                      <w:marTop w:val="0"/>
                      <w:marBottom w:val="0"/>
                      <w:divBdr>
                        <w:top w:val="none" w:sz="0" w:space="0" w:color="auto"/>
                        <w:left w:val="none" w:sz="0" w:space="0" w:color="auto"/>
                        <w:bottom w:val="none" w:sz="0" w:space="0" w:color="auto"/>
                        <w:right w:val="none" w:sz="0" w:space="0" w:color="auto"/>
                      </w:divBdr>
                      <w:divsChild>
                        <w:div w:id="1564102646">
                          <w:marLeft w:val="0"/>
                          <w:marRight w:val="0"/>
                          <w:marTop w:val="0"/>
                          <w:marBottom w:val="0"/>
                          <w:divBdr>
                            <w:top w:val="none" w:sz="0" w:space="0" w:color="auto"/>
                            <w:left w:val="none" w:sz="0" w:space="0" w:color="auto"/>
                            <w:bottom w:val="none" w:sz="0" w:space="0" w:color="auto"/>
                            <w:right w:val="none" w:sz="0" w:space="0" w:color="auto"/>
                          </w:divBdr>
                          <w:divsChild>
                            <w:div w:id="11229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626135">
      <w:bodyDiv w:val="1"/>
      <w:marLeft w:val="0"/>
      <w:marRight w:val="0"/>
      <w:marTop w:val="0"/>
      <w:marBottom w:val="0"/>
      <w:divBdr>
        <w:top w:val="none" w:sz="0" w:space="0" w:color="auto"/>
        <w:left w:val="none" w:sz="0" w:space="0" w:color="auto"/>
        <w:bottom w:val="none" w:sz="0" w:space="0" w:color="auto"/>
        <w:right w:val="none" w:sz="0" w:space="0" w:color="auto"/>
      </w:divBdr>
    </w:div>
    <w:div w:id="1664774303">
      <w:bodyDiv w:val="1"/>
      <w:marLeft w:val="0"/>
      <w:marRight w:val="0"/>
      <w:marTop w:val="0"/>
      <w:marBottom w:val="0"/>
      <w:divBdr>
        <w:top w:val="none" w:sz="0" w:space="0" w:color="auto"/>
        <w:left w:val="none" w:sz="0" w:space="0" w:color="auto"/>
        <w:bottom w:val="none" w:sz="0" w:space="0" w:color="auto"/>
        <w:right w:val="none" w:sz="0" w:space="0" w:color="auto"/>
      </w:divBdr>
    </w:div>
    <w:div w:id="1760325617">
      <w:bodyDiv w:val="1"/>
      <w:marLeft w:val="0"/>
      <w:marRight w:val="0"/>
      <w:marTop w:val="0"/>
      <w:marBottom w:val="0"/>
      <w:divBdr>
        <w:top w:val="single" w:sz="6" w:space="0" w:color="6A6A75"/>
        <w:left w:val="single" w:sz="6" w:space="0" w:color="6A6A75"/>
        <w:bottom w:val="single" w:sz="6" w:space="0" w:color="6A6A75"/>
        <w:right w:val="single" w:sz="6" w:space="0" w:color="6A6A75"/>
      </w:divBdr>
      <w:divsChild>
        <w:div w:id="1978409635">
          <w:marLeft w:val="0"/>
          <w:marRight w:val="0"/>
          <w:marTop w:val="0"/>
          <w:marBottom w:val="0"/>
          <w:divBdr>
            <w:top w:val="none" w:sz="0" w:space="0" w:color="auto"/>
            <w:left w:val="none" w:sz="0" w:space="0" w:color="auto"/>
            <w:bottom w:val="none" w:sz="0" w:space="0" w:color="auto"/>
            <w:right w:val="none" w:sz="0" w:space="0" w:color="auto"/>
          </w:divBdr>
        </w:div>
      </w:divsChild>
    </w:div>
    <w:div w:id="2071229833">
      <w:bodyDiv w:val="1"/>
      <w:marLeft w:val="0"/>
      <w:marRight w:val="0"/>
      <w:marTop w:val="0"/>
      <w:marBottom w:val="0"/>
      <w:divBdr>
        <w:top w:val="single" w:sz="6" w:space="0" w:color="6A6A75"/>
        <w:left w:val="single" w:sz="6" w:space="0" w:color="6A6A75"/>
        <w:bottom w:val="single" w:sz="6" w:space="0" w:color="6A6A75"/>
        <w:right w:val="single" w:sz="6" w:space="0" w:color="6A6A75"/>
      </w:divBdr>
      <w:divsChild>
        <w:div w:id="1495992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s.google.com/maps/documentation/javascript/get-api-key" TargetMode="Externa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cid:image001.png@01CF184E.CD668F00" TargetMode="External"/><Relationship Id="rId2" Type="http://schemas.openxmlformats.org/officeDocument/2006/relationships/image" Target="media/image24.png"/><Relationship Id="rId1" Type="http://schemas.openxmlformats.org/officeDocument/2006/relationships/hyperlink" Target="http://www.maqsoftw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139743C6F87634B9A269F93BD7E60A9" ma:contentTypeVersion="8" ma:contentTypeDescription="Create a new document." ma:contentTypeScope="" ma:versionID="c498d56ddf8042f45917fd4e91e1ff3e">
  <xsd:schema xmlns:xsd="http://www.w3.org/2001/XMLSchema" xmlns:xs="http://www.w3.org/2001/XMLSchema" xmlns:p="http://schemas.microsoft.com/office/2006/metadata/properties" xmlns:ns2="bb1a49ba-086a-4c64-ab7a-6bfaf9cd5ff9" xmlns:ns3="fdc45d38-4160-43dc-9316-ad68343bb9ee" targetNamespace="http://schemas.microsoft.com/office/2006/metadata/properties" ma:root="true" ma:fieldsID="bd7596dc56f5758cdfc7a1d1aefbaaa4" ns2:_="" ns3:_="">
    <xsd:import namespace="bb1a49ba-086a-4c64-ab7a-6bfaf9cd5ff9"/>
    <xsd:import namespace="fdc45d38-4160-43dc-9316-ad68343bb9e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1a49ba-086a-4c64-ab7a-6bfaf9cd5ff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dc45d38-4160-43dc-9316-ad68343bb9ee"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Location" ma:index="14"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33A99-CA16-4559-97CD-5980D63294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7A49DE-8CE1-49F1-8710-3868AFC5BB6E}">
  <ds:schemaRefs>
    <ds:schemaRef ds:uri="http://schemas.microsoft.com/sharepoint/v3/contenttype/forms"/>
  </ds:schemaRefs>
</ds:datastoreItem>
</file>

<file path=customXml/itemProps3.xml><?xml version="1.0" encoding="utf-8"?>
<ds:datastoreItem xmlns:ds="http://schemas.openxmlformats.org/officeDocument/2006/customXml" ds:itemID="{F2473D8A-45DD-4AD2-B26E-5075A19539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1a49ba-086a-4c64-ab7a-6bfaf9cd5ff9"/>
    <ds:schemaRef ds:uri="fdc45d38-4160-43dc-9316-ad68343bb9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CD955E-09A5-47EC-BBD3-ED56E8279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999</Words>
  <Characters>5697</Characters>
  <Application>Microsoft Office Word</Application>
  <DocSecurity>0</DocSecurity>
  <Lines>47</Lines>
  <Paragraphs>13</Paragraphs>
  <ScaleCrop>false</ScaleCrop>
  <Company/>
  <LinksUpToDate>false</LinksUpToDate>
  <CharactersWithSpaces>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Dipak Chatpalliwar (MAQ LLC)</dc:creator>
  <cp:keywords/>
  <dc:description/>
  <cp:lastModifiedBy>Sunil Pandey (MAQ LLC)</cp:lastModifiedBy>
  <cp:revision>16</cp:revision>
  <dcterms:created xsi:type="dcterms:W3CDTF">2018-06-04T15:09:00Z</dcterms:created>
  <dcterms:modified xsi:type="dcterms:W3CDTF">2018-06-15T07:52:00Z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v-nisrat@microsoft.com</vt:lpwstr>
  </property>
  <property fmtid="{D5CDD505-2E9C-101B-9397-08002B2CF9AE}" pid="5" name="MSIP_Label_f42aa342-8706-4288-bd11-ebb85995028c_SetDate">
    <vt:lpwstr>2018-02-01T05:45:20.0082480Z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0x010100D139743C6F87634B9A269F93BD7E60A9</vt:lpwstr>
  </property>
</Properties>
</file>