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8A81" w14:textId="10836D04" w:rsidR="00F67AF4" w:rsidRDefault="00F67AF4" w:rsidP="00F67AF4">
      <w:pPr>
        <w:spacing w:after="12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April </w:t>
      </w:r>
      <w:r w:rsidR="002136C5">
        <w:rPr>
          <w:rFonts w:ascii="Times New Roman" w:eastAsia="Times New Roman" w:hAnsi="Times New Roman" w:cs="Times New Roman"/>
          <w:color w:val="000000"/>
        </w:rPr>
        <w:t>30</w:t>
      </w:r>
      <w:r>
        <w:rPr>
          <w:rFonts w:ascii="Times New Roman" w:eastAsia="Times New Roman" w:hAnsi="Times New Roman" w:cs="Times New Roman"/>
          <w:color w:val="000000"/>
        </w:rPr>
        <w:t>, 2021</w:t>
      </w:r>
    </w:p>
    <w:p w14:paraId="20645C9E" w14:textId="02C8CD4C" w:rsidR="00F67AF4" w:rsidRDefault="00F67AF4" w:rsidP="007D0018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Dear </w:t>
      </w:r>
      <w:r w:rsidR="005C6FCA">
        <w:rPr>
          <w:rFonts w:ascii="Times New Roman" w:eastAsia="Times New Roman" w:hAnsi="Times New Roman" w:cs="Times New Roman"/>
          <w:color w:val="000000"/>
        </w:rPr>
        <w:t xml:space="preserve">JSLHR </w:t>
      </w:r>
      <w:r>
        <w:rPr>
          <w:rFonts w:ascii="Times New Roman" w:eastAsia="Times New Roman" w:hAnsi="Times New Roman" w:cs="Times New Roman"/>
          <w:color w:val="000000"/>
        </w:rPr>
        <w:t>Editorial Staff,</w:t>
      </w:r>
    </w:p>
    <w:p w14:paraId="2589F340" w14:textId="1DD2CA62" w:rsidR="007D0018" w:rsidRDefault="00F67AF4" w:rsidP="007D0018">
      <w:p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</w:t>
      </w:r>
      <w:r w:rsidR="005C6FCA">
        <w:rPr>
          <w:rFonts w:ascii="Times New Roman" w:eastAsia="Times New Roman" w:hAnsi="Times New Roman" w:cs="Times New Roman"/>
          <w:color w:val="000000"/>
        </w:rPr>
        <w:t xml:space="preserve">hereby </w:t>
      </w:r>
      <w:r>
        <w:rPr>
          <w:rFonts w:ascii="Times New Roman" w:eastAsia="Times New Roman" w:hAnsi="Times New Roman" w:cs="Times New Roman"/>
          <w:color w:val="000000"/>
        </w:rPr>
        <w:t xml:space="preserve">submit </w:t>
      </w:r>
      <w:r w:rsidR="005C6FCA"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color w:val="000000"/>
        </w:rPr>
        <w:t xml:space="preserve"> manuscript</w:t>
      </w:r>
      <w:r w:rsidR="005C6FCA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“</w:t>
      </w:r>
      <w:r w:rsidRPr="00F67AF4">
        <w:rPr>
          <w:rFonts w:ascii="Times New Roman" w:eastAsia="Times New Roman" w:hAnsi="Times New Roman" w:cs="Times New Roman"/>
          <w:b/>
          <w:i/>
          <w:color w:val="000000"/>
        </w:rPr>
        <w:t>Characterizing North Carolina's Deaf/Hard-of-Hearing Infants and Toddlers: Predictors of Vocabulary, Diagnosis, and Intervention</w:t>
      </w:r>
      <w:r>
        <w:rPr>
          <w:rFonts w:ascii="Times New Roman" w:eastAsia="Times New Roman" w:hAnsi="Times New Roman" w:cs="Times New Roman"/>
          <w:b/>
          <w:i/>
          <w:color w:val="000000"/>
        </w:rPr>
        <w:t>”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for consideration as a </w:t>
      </w:r>
      <w:r>
        <w:rPr>
          <w:rFonts w:ascii="Times New Roman" w:eastAsia="Times New Roman" w:hAnsi="Times New Roman" w:cs="Times New Roman"/>
          <w:b/>
          <w:color w:val="000000"/>
        </w:rPr>
        <w:t>research article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. </w:t>
      </w:r>
      <w:r w:rsidR="00C33337">
        <w:rPr>
          <w:rFonts w:ascii="Times New Roman" w:eastAsia="Times New Roman" w:hAnsi="Times New Roman" w:cs="Times New Roman"/>
          <w:bCs/>
          <w:iCs/>
          <w:color w:val="000000"/>
        </w:rPr>
        <w:t xml:space="preserve">This paper </w:t>
      </w:r>
      <w:r w:rsidR="00EF154C">
        <w:rPr>
          <w:rFonts w:ascii="Times New Roman" w:eastAsia="Times New Roman" w:hAnsi="Times New Roman" w:cs="Times New Roman"/>
          <w:bCs/>
          <w:iCs/>
          <w:color w:val="000000"/>
        </w:rPr>
        <w:t>reports on</w:t>
      </w:r>
      <w:r w:rsidR="00D46573">
        <w:rPr>
          <w:rFonts w:ascii="Times New Roman" w:eastAsia="Times New Roman" w:hAnsi="Times New Roman" w:cs="Times New Roman"/>
          <w:bCs/>
          <w:iCs/>
          <w:color w:val="000000"/>
        </w:rPr>
        <w:t xml:space="preserve"> the 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demographic and audiological characteristics, vocabulary outcomes, and clinical milestones within a diverse </w:t>
      </w:r>
      <w:r w:rsidR="00D46573">
        <w:rPr>
          <w:rFonts w:ascii="Times New Roman" w:eastAsia="Times New Roman" w:hAnsi="Times New Roman" w:cs="Times New Roman"/>
          <w:bCs/>
          <w:iCs/>
          <w:color w:val="000000"/>
        </w:rPr>
        <w:t>sample of 100 children receiving early intervention services for hearing loss</w:t>
      </w:r>
      <w:r w:rsidR="005C6FCA">
        <w:rPr>
          <w:rFonts w:ascii="Times New Roman" w:eastAsia="Times New Roman" w:hAnsi="Times New Roman" w:cs="Times New Roman"/>
          <w:bCs/>
          <w:iCs/>
          <w:color w:val="000000"/>
        </w:rPr>
        <w:t xml:space="preserve"> in North Carolina</w:t>
      </w:r>
      <w:r w:rsidR="00D46573">
        <w:rPr>
          <w:rFonts w:ascii="Times New Roman" w:eastAsia="Times New Roman" w:hAnsi="Times New Roman" w:cs="Times New Roman"/>
          <w:bCs/>
          <w:iCs/>
          <w:color w:val="000000"/>
        </w:rPr>
        <w:t xml:space="preserve">. </w:t>
      </w:r>
    </w:p>
    <w:p w14:paraId="51291C3F" w14:textId="7CB500A1" w:rsidR="00D0392B" w:rsidRDefault="00D0392B" w:rsidP="007D0018">
      <w:p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>
        <w:rPr>
          <w:rFonts w:ascii="Times New Roman" w:eastAsia="Times New Roman" w:hAnsi="Times New Roman" w:cs="Times New Roman"/>
          <w:bCs/>
          <w:iCs/>
          <w:color w:val="000000"/>
        </w:rPr>
        <w:t>This work makes 3 central contributions relevant to JSLHR’s readership.</w:t>
      </w:r>
    </w:p>
    <w:p w14:paraId="3291DE6A" w14:textId="2FCF86B0" w:rsidR="00E8280D" w:rsidRPr="00F6419A" w:rsidRDefault="00D0392B" w:rsidP="00E8280D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 w:rsidRPr="00F6419A">
        <w:rPr>
          <w:rFonts w:ascii="Times New Roman" w:eastAsia="Times New Roman" w:hAnsi="Times New Roman" w:cs="Times New Roman"/>
          <w:bCs/>
          <w:iCs/>
          <w:color w:val="000000"/>
        </w:rPr>
        <w:t>Our sample includes the full range of children receiving early intervention services, quantifying the frequency and co-occurrence of comorbid</w:t>
      </w:r>
      <w:r w:rsidR="005C6FCA">
        <w:rPr>
          <w:rFonts w:ascii="Times New Roman" w:eastAsia="Times New Roman" w:hAnsi="Times New Roman" w:cs="Times New Roman"/>
          <w:bCs/>
          <w:iCs/>
          <w:color w:val="000000"/>
        </w:rPr>
        <w:t>ities</w:t>
      </w:r>
      <w:r w:rsidRPr="00F6419A">
        <w:rPr>
          <w:rFonts w:ascii="Times New Roman" w:eastAsia="Times New Roman" w:hAnsi="Times New Roman" w:cs="Times New Roman"/>
          <w:bCs/>
          <w:iCs/>
          <w:color w:val="000000"/>
        </w:rPr>
        <w:t xml:space="preserve">, audiological characteristics, language and communication background, and clinical services. Importantly, </w:t>
      </w:r>
      <w:r w:rsidR="005C6FCA">
        <w:rPr>
          <w:rFonts w:ascii="Times New Roman" w:eastAsia="Times New Roman" w:hAnsi="Times New Roman" w:cs="Times New Roman"/>
          <w:bCs/>
          <w:iCs/>
          <w:color w:val="000000"/>
        </w:rPr>
        <w:t>this reflects the</w:t>
      </w:r>
      <w:r w:rsidRPr="00F6419A">
        <w:rPr>
          <w:rFonts w:ascii="Times New Roman" w:eastAsia="Times New Roman" w:hAnsi="Times New Roman" w:cs="Times New Roman"/>
          <w:bCs/>
          <w:iCs/>
          <w:color w:val="000000"/>
        </w:rPr>
        <w:t xml:space="preserve"> </w:t>
      </w:r>
      <w:r w:rsidRP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 xml:space="preserve">immense diversity of the </w:t>
      </w:r>
      <w:r w:rsidR="005C6FCA" w:rsidRP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pediatric D</w:t>
      </w:r>
      <w:r w:rsid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eaf/</w:t>
      </w:r>
      <w:r w:rsidR="005C6FCA" w:rsidRP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H</w:t>
      </w:r>
      <w:r w:rsid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ard-of-</w:t>
      </w:r>
      <w:r w:rsidR="005C6FCA" w:rsidRP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H</w:t>
      </w:r>
      <w:r w:rsid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>earing</w:t>
      </w:r>
      <w:r w:rsidRPr="00F6419A">
        <w:rPr>
          <w:rFonts w:ascii="Times New Roman" w:eastAsia="Times New Roman" w:hAnsi="Times New Roman" w:cs="Times New Roman"/>
          <w:bCs/>
          <w:iCs/>
          <w:color w:val="000000"/>
          <w:u w:val="single"/>
        </w:rPr>
        <w:t xml:space="preserve"> population</w:t>
      </w:r>
      <w:r w:rsidRPr="00F6419A">
        <w:rPr>
          <w:rFonts w:ascii="Times New Roman" w:eastAsia="Times New Roman" w:hAnsi="Times New Roman" w:cs="Times New Roman"/>
          <w:bCs/>
          <w:iCs/>
          <w:color w:val="000000"/>
        </w:rPr>
        <w:t>, contextualiz</w:t>
      </w:r>
      <w:r w:rsidR="005C6FCA">
        <w:rPr>
          <w:rFonts w:ascii="Times New Roman" w:eastAsia="Times New Roman" w:hAnsi="Times New Roman" w:cs="Times New Roman"/>
          <w:bCs/>
          <w:iCs/>
          <w:color w:val="000000"/>
        </w:rPr>
        <w:t>ing</w:t>
      </w:r>
      <w:r w:rsidRPr="00F6419A">
        <w:rPr>
          <w:rFonts w:ascii="Times New Roman" w:eastAsia="Times New Roman" w:hAnsi="Times New Roman" w:cs="Times New Roman"/>
          <w:bCs/>
          <w:iCs/>
          <w:color w:val="000000"/>
        </w:rPr>
        <w:t xml:space="preserve"> the findings of more tightly-controlled experimental work. 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br/>
      </w:r>
    </w:p>
    <w:p w14:paraId="6441F6DC" w14:textId="04FD0F61" w:rsidR="00E8280D" w:rsidRPr="00F6419A" w:rsidRDefault="005C6FCA" w:rsidP="00E8280D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>
        <w:rPr>
          <w:rFonts w:ascii="Times New Roman" w:eastAsia="Times New Roman" w:hAnsi="Times New Roman" w:cs="Times New Roman"/>
          <w:bCs/>
          <w:iCs/>
          <w:color w:val="000000"/>
        </w:rPr>
        <w:t>We find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 </w:t>
      </w:r>
      <w:r w:rsidR="007D0018">
        <w:rPr>
          <w:rFonts w:ascii="Times New Roman" w:eastAsia="Times New Roman" w:hAnsi="Times New Roman" w:cs="Times New Roman"/>
          <w:bCs/>
          <w:iCs/>
          <w:color w:val="000000"/>
        </w:rPr>
        <w:t xml:space="preserve">that </w:t>
      </w:r>
      <w:r w:rsidR="008A4A8C">
        <w:rPr>
          <w:rFonts w:ascii="Times New Roman" w:eastAsia="Times New Roman" w:hAnsi="Times New Roman" w:cs="Times New Roman"/>
          <w:bCs/>
          <w:iCs/>
          <w:color w:val="000000"/>
        </w:rPr>
        <w:t>Deaf/Hard-of-Hearing children in our sample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 showed 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 xml:space="preserve">large 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>spoken language vocabulary delays relative to hearing peers</w:t>
      </w:r>
      <w:r w:rsidR="007D0018">
        <w:rPr>
          <w:rFonts w:ascii="Times New Roman" w:eastAsia="Times New Roman" w:hAnsi="Times New Roman" w:cs="Times New Roman"/>
          <w:bCs/>
          <w:i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</w:rPr>
        <w:t>and model the set of audiological and clinical variables that best account for variance in this delay, relative to a large sample of children with typical hearing abilities.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br/>
      </w:r>
    </w:p>
    <w:p w14:paraId="3D8A67C4" w14:textId="120FDF6A" w:rsidR="00D0392B" w:rsidRDefault="005C6FCA" w:rsidP="00F6419A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>
        <w:rPr>
          <w:rFonts w:ascii="Times New Roman" w:eastAsia="Times New Roman" w:hAnsi="Times New Roman" w:cs="Times New Roman"/>
          <w:bCs/>
          <w:iCs/>
          <w:color w:val="000000"/>
        </w:rPr>
        <w:t>We find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 </w:t>
      </w:r>
      <w:r w:rsidR="007D0018">
        <w:rPr>
          <w:rFonts w:ascii="Times New Roman" w:eastAsia="Times New Roman" w:hAnsi="Times New Roman" w:cs="Times New Roman"/>
          <w:bCs/>
          <w:iCs/>
          <w:color w:val="000000"/>
        </w:rPr>
        <w:t>that many children did not receive hearing loss diagnosis and intervention by the federally recommended 1-3-6 guidelines (i.e., screening by 1 month of age, diagnosis by 3 months, intervention by 6 months)</w:t>
      </w:r>
      <w:r w:rsidR="008A4A8C"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color w:val="000000"/>
        </w:rPr>
        <w:t>Again, we model the predictors that best account for these delays, finding a mix of hearing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</w:rPr>
        <w:t>, health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, and home-related variables. 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 xml:space="preserve">On this basis we 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provide recommendations for how 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>we may be able to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improve </w:t>
      </w:r>
      <w:r w:rsidR="00E8280D">
        <w:rPr>
          <w:rFonts w:ascii="Times New Roman" w:eastAsia="Times New Roman" w:hAnsi="Times New Roman" w:cs="Times New Roman"/>
          <w:bCs/>
          <w:iCs/>
          <w:color w:val="000000"/>
        </w:rPr>
        <w:t>support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for DHH children. </w:t>
      </w:r>
    </w:p>
    <w:p w14:paraId="6DEF3EA3" w14:textId="1748C982" w:rsidR="0029278E" w:rsidRDefault="007D0018" w:rsidP="007D0018">
      <w:p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 w:rsidRPr="008A4A8C">
        <w:rPr>
          <w:rFonts w:ascii="Times New Roman" w:eastAsia="Times New Roman" w:hAnsi="Times New Roman" w:cs="Times New Roman"/>
          <w:bCs/>
          <w:iCs/>
          <w:color w:val="000000"/>
        </w:rPr>
        <w:t>We believe this manuscript would be of</w:t>
      </w:r>
      <w:r w:rsidR="005C6FCA">
        <w:rPr>
          <w:rFonts w:ascii="Times New Roman" w:eastAsia="Times New Roman" w:hAnsi="Times New Roman" w:cs="Times New Roman"/>
          <w:bCs/>
          <w:iCs/>
          <w:color w:val="000000"/>
        </w:rPr>
        <w:t xml:space="preserve"> particular</w:t>
      </w:r>
      <w:r w:rsidRPr="008A4A8C">
        <w:rPr>
          <w:rFonts w:ascii="Times New Roman" w:eastAsia="Times New Roman" w:hAnsi="Times New Roman" w:cs="Times New Roman"/>
          <w:bCs/>
          <w:iCs/>
          <w:color w:val="000000"/>
        </w:rPr>
        <w:t xml:space="preserve"> interest to the readership of JSLHR</w:t>
      </w:r>
      <w:r>
        <w:rPr>
          <w:rFonts w:ascii="Times New Roman" w:eastAsia="Times New Roman" w:hAnsi="Times New Roman" w:cs="Times New Roman"/>
          <w:bCs/>
          <w:iCs/>
          <w:color w:val="000000"/>
        </w:rPr>
        <w:t>, due to</w:t>
      </w:r>
      <w:r w:rsidR="00D0392B">
        <w:rPr>
          <w:rFonts w:ascii="Times New Roman" w:eastAsia="Times New Roman" w:hAnsi="Times New Roman" w:cs="Times New Roman"/>
          <w:bCs/>
          <w:iCs/>
          <w:color w:val="000000"/>
        </w:rPr>
        <w:t xml:space="preserve"> its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important implications for past, present and future research on children with hearing loss; early intervention practices; and public policy</w:t>
      </w:r>
      <w:r w:rsidRPr="008A4A8C">
        <w:rPr>
          <w:rFonts w:ascii="Times New Roman" w:eastAsia="Times New Roman" w:hAnsi="Times New Roman" w:cs="Times New Roman"/>
          <w:bCs/>
          <w:iCs/>
          <w:color w:val="000000"/>
        </w:rPr>
        <w:t>.</w:t>
      </w:r>
    </w:p>
    <w:p w14:paraId="2DDCF164" w14:textId="7EE93DF1" w:rsidR="00EF154C" w:rsidRDefault="00D46573" w:rsidP="007D0018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</w:t>
      </w:r>
      <w:r w:rsidR="00EF154C">
        <w:rPr>
          <w:rFonts w:ascii="Times New Roman" w:eastAsia="Times New Roman" w:hAnsi="Times New Roman" w:cs="Times New Roman"/>
          <w:color w:val="000000"/>
        </w:rPr>
        <w:t>note</w:t>
      </w:r>
      <w:r>
        <w:rPr>
          <w:rFonts w:ascii="Times New Roman" w:eastAsia="Times New Roman" w:hAnsi="Times New Roman" w:cs="Times New Roman"/>
          <w:color w:val="000000"/>
        </w:rPr>
        <w:t xml:space="preserve"> that due to the comprehensive literature review and </w:t>
      </w:r>
      <w:r w:rsidR="00EF154C">
        <w:rPr>
          <w:rFonts w:ascii="Times New Roman" w:eastAsia="Times New Roman" w:hAnsi="Times New Roman" w:cs="Times New Roman"/>
          <w:color w:val="000000"/>
        </w:rPr>
        <w:t xml:space="preserve">extended data-based report our work </w:t>
      </w:r>
      <w:r>
        <w:rPr>
          <w:rFonts w:ascii="Times New Roman" w:eastAsia="Times New Roman" w:hAnsi="Times New Roman" w:cs="Times New Roman"/>
          <w:color w:val="000000"/>
        </w:rPr>
        <w:t xml:space="preserve">provides, </w:t>
      </w:r>
      <w:r w:rsidR="00EF154C">
        <w:rPr>
          <w:rFonts w:ascii="Times New Roman" w:eastAsia="Times New Roman" w:hAnsi="Times New Roman" w:cs="Times New Roman"/>
          <w:color w:val="000000"/>
        </w:rPr>
        <w:t xml:space="preserve">this </w:t>
      </w:r>
      <w:r>
        <w:rPr>
          <w:rFonts w:ascii="Times New Roman" w:eastAsia="Times New Roman" w:hAnsi="Times New Roman" w:cs="Times New Roman"/>
          <w:color w:val="000000"/>
        </w:rPr>
        <w:t xml:space="preserve">paper exceeds the recommended length of 40 pages. We are of course open to shortening it as the editor </w:t>
      </w:r>
      <w:r w:rsidR="00EF154C">
        <w:rPr>
          <w:rFonts w:ascii="Times New Roman" w:eastAsia="Times New Roman" w:hAnsi="Times New Roman" w:cs="Times New Roman"/>
          <w:color w:val="000000"/>
        </w:rPr>
        <w:t xml:space="preserve">or reviewers </w:t>
      </w:r>
      <w:r>
        <w:rPr>
          <w:rFonts w:ascii="Times New Roman" w:eastAsia="Times New Roman" w:hAnsi="Times New Roman" w:cs="Times New Roman"/>
          <w:color w:val="000000"/>
        </w:rPr>
        <w:t>see fit.</w:t>
      </w:r>
      <w:r w:rsidR="006F580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7A22E3D" w14:textId="2E236CB3" w:rsidR="00EF154C" w:rsidRPr="00D0392B" w:rsidRDefault="00EF154C" w:rsidP="007D0018">
      <w:pPr>
        <w:spacing w:after="120"/>
        <w:rPr>
          <w:rFonts w:ascii="Times New Roman" w:eastAsia="Times New Roman" w:hAnsi="Times New Roman" w:cs="Times New Roman"/>
          <w:bCs/>
          <w:iCs/>
          <w:color w:val="000000"/>
        </w:rPr>
      </w:pPr>
      <w:r w:rsidRPr="00D0392B">
        <w:rPr>
          <w:rFonts w:ascii="Times New Roman" w:eastAsia="Times New Roman" w:hAnsi="Times New Roman" w:cs="Times New Roman"/>
          <w:color w:val="000000"/>
        </w:rPr>
        <w:t>W</w:t>
      </w:r>
      <w:r w:rsidR="006F5804" w:rsidRPr="00D0392B">
        <w:rPr>
          <w:rFonts w:ascii="Times New Roman" w:eastAsia="Times New Roman" w:hAnsi="Times New Roman" w:cs="Times New Roman"/>
          <w:color w:val="000000"/>
        </w:rPr>
        <w:t xml:space="preserve">e suggest the following </w:t>
      </w:r>
      <w:r w:rsidRPr="00D0392B">
        <w:rPr>
          <w:rFonts w:ascii="Times New Roman" w:eastAsia="Times New Roman" w:hAnsi="Times New Roman" w:cs="Times New Roman"/>
          <w:color w:val="000000"/>
        </w:rPr>
        <w:t>researchers as potential unbiased expert reviewers:</w:t>
      </w:r>
    </w:p>
    <w:p w14:paraId="4751F84B" w14:textId="1969785F" w:rsidR="006F5804" w:rsidRPr="00F6419A" w:rsidRDefault="0029278E" w:rsidP="00F64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Dr. </w:t>
      </w:r>
      <w:r w:rsidR="006F5804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Hillary </w:t>
      </w:r>
      <w:proofErr w:type="spellStart"/>
      <w:r w:rsidR="006F5804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Ganek</w:t>
      </w:r>
      <w:proofErr w:type="spellEnd"/>
      <w:r w:rsidR="00EF154C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pediatric hearing loss</w:t>
      </w:r>
      <w:r w:rsidR="00D0392B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social determinants of language outcomes</w:t>
      </w:r>
      <w:r w:rsidR="00EF154C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hyperlink r:id="rId7" w:tgtFrame="_blank" w:history="1">
        <w:r w:rsidR="00EF154C" w:rsidRPr="00F6419A">
          <w:rPr>
            <w:rStyle w:val="Hyperlink"/>
            <w:rFonts w:ascii="Times New Roman" w:hAnsi="Times New Roman" w:cs="Times New Roman"/>
            <w:color w:val="4502B1"/>
            <w:sz w:val="20"/>
            <w:szCs w:val="20"/>
            <w:bdr w:val="none" w:sz="0" w:space="0" w:color="auto" w:frame="1"/>
            <w:shd w:val="clear" w:color="auto" w:fill="FFFFFF"/>
          </w:rPr>
          <w:t>hganek@uwo.ca</w:t>
        </w:r>
      </w:hyperlink>
    </w:p>
    <w:p w14:paraId="36D7C66D" w14:textId="6642DA88" w:rsidR="00F6419A" w:rsidRPr="00F6419A" w:rsidRDefault="0029278E" w:rsidP="00F6419A">
      <w:pPr>
        <w:pStyle w:val="ListParagraph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Dr. </w:t>
      </w:r>
      <w:r w:rsidR="006F5804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Sophie Ambrose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0392B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language development of children with hearing loss</w:t>
      </w:r>
      <w:r w:rsidR="00D0392B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hyperlink r:id="rId8" w:history="1">
        <w:r w:rsidR="00F6419A" w:rsidRPr="005977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sop</w:t>
        </w:r>
        <w:r w:rsidR="00F6419A" w:rsidRPr="005977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</w:t>
        </w:r>
        <w:r w:rsidR="00F6419A" w:rsidRPr="005977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ie.ambrose@boystown.org</w:t>
        </w:r>
      </w:hyperlink>
      <w:r w:rsid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32D3D30" w14:textId="164CD508" w:rsidR="00F67AF4" w:rsidRPr="00F6419A" w:rsidRDefault="00C67102" w:rsidP="00F6419A">
      <w:pPr>
        <w:pStyle w:val="ListParagraph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color w:val="000000"/>
        </w:rPr>
      </w:pP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Dr. </w:t>
      </w:r>
      <w:r w:rsidR="006F5804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Danielle Matthews</w:t>
      </w:r>
      <w:r w:rsidR="0029278E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0392B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(d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>eafness</w:t>
      </w:r>
      <w:r w:rsidR="00D0392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language development</w:t>
      </w:r>
      <w:r w:rsidR="00D0392B" w:rsidRP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hyperlink r:id="rId9" w:history="1">
        <w:r w:rsidR="00F6419A" w:rsidRPr="0059776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danielle.matthews@sheffield.ac.uk</w:t>
        </w:r>
      </w:hyperlink>
      <w:r w:rsidR="00F641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E0E2355" w14:textId="1C22231B" w:rsidR="00F67AF4" w:rsidRDefault="00D0392B" w:rsidP="007D0018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F67AF4">
        <w:rPr>
          <w:rFonts w:ascii="Times New Roman" w:eastAsia="Times New Roman" w:hAnsi="Times New Roman" w:cs="Times New Roman"/>
          <w:color w:val="000000"/>
        </w:rPr>
        <w:t>hank you in advance for your time and consideration, and we look forward to hearing from you.</w:t>
      </w:r>
    </w:p>
    <w:p w14:paraId="43CEBEF2" w14:textId="5EBCE482" w:rsidR="00F67AF4" w:rsidRDefault="00F67AF4" w:rsidP="00F6419A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Kind regards,</w:t>
      </w:r>
    </w:p>
    <w:p w14:paraId="7C7FDC3E" w14:textId="4E322BEB" w:rsidR="00C33337" w:rsidRPr="00F6419A" w:rsidRDefault="00F67AF4" w:rsidP="00F6419A">
      <w:pPr>
        <w:rPr>
          <w:rFonts w:ascii="Times New Roman" w:eastAsia="Times New Roman" w:hAnsi="Times New Roman" w:cs="Times New Roman"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Erin Campbell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Bergelson</w:t>
      </w:r>
      <w:proofErr w:type="spellEnd"/>
    </w:p>
    <w:p w14:paraId="58A42669" w14:textId="66135527" w:rsidR="00C33337" w:rsidRDefault="00C33337" w:rsidP="005C6FC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Duke University</w:t>
      </w:r>
      <w:r w:rsidR="00F6419A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Department of Psychology &amp; Neuroscience</w:t>
      </w:r>
    </w:p>
    <w:sectPr w:rsidR="00C33337" w:rsidSect="006E2C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C7F4C" w14:textId="77777777" w:rsidR="00DC531B" w:rsidRDefault="00DC531B" w:rsidP="00C67102">
      <w:r>
        <w:separator/>
      </w:r>
    </w:p>
  </w:endnote>
  <w:endnote w:type="continuationSeparator" w:id="0">
    <w:p w14:paraId="6C6DCF80" w14:textId="77777777" w:rsidR="00DC531B" w:rsidRDefault="00DC531B" w:rsidP="00C6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">
    <w:altName w:val="﷽﷽﷽﷽﷽﷽럌舅羡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99440" w14:textId="417C1EF6" w:rsidR="00C67102" w:rsidRPr="00C67102" w:rsidRDefault="00C67102" w:rsidP="00C67102">
    <w:pPr>
      <w:pStyle w:val="Footer"/>
      <w:jc w:val="center"/>
      <w:rPr>
        <w:rFonts w:ascii="Times" w:hAnsi="Times"/>
        <w:sz w:val="20"/>
        <w:szCs w:val="20"/>
      </w:rPr>
    </w:pPr>
    <w:r w:rsidRPr="00C67102">
      <w:rPr>
        <w:rFonts w:ascii="Times" w:hAnsi="Times"/>
        <w:sz w:val="20"/>
        <w:szCs w:val="20"/>
      </w:rPr>
      <w:t xml:space="preserve">Contact: Erin Campbell | </w:t>
    </w:r>
    <w:hyperlink r:id="rId1" w:history="1">
      <w:r w:rsidRPr="00C67102">
        <w:rPr>
          <w:rStyle w:val="Hyperlink"/>
          <w:rFonts w:ascii="Times" w:hAnsi="Times"/>
          <w:sz w:val="20"/>
          <w:szCs w:val="20"/>
        </w:rPr>
        <w:t>erin.e.campbell@duke.edu</w:t>
      </w:r>
    </w:hyperlink>
    <w:r w:rsidRPr="00C67102">
      <w:rPr>
        <w:rFonts w:ascii="Times" w:hAnsi="Times"/>
        <w:sz w:val="20"/>
        <w:szCs w:val="20"/>
      </w:rPr>
      <w:t xml:space="preserve"> | (215)740-6225 | Box 90086, Durham, NC 27708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0395" w14:textId="77777777" w:rsidR="00DC531B" w:rsidRDefault="00DC531B" w:rsidP="00C67102">
      <w:r>
        <w:separator/>
      </w:r>
    </w:p>
  </w:footnote>
  <w:footnote w:type="continuationSeparator" w:id="0">
    <w:p w14:paraId="0FF17BDE" w14:textId="77777777" w:rsidR="00DC531B" w:rsidRDefault="00DC531B" w:rsidP="00C6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D1727" w14:textId="77777777" w:rsidR="00EF154C" w:rsidRPr="00DB1521" w:rsidRDefault="00EF154C" w:rsidP="00EF154C">
    <w:pPr>
      <w:pStyle w:val="Title"/>
      <w:tabs>
        <w:tab w:val="left" w:pos="1824"/>
        <w:tab w:val="center" w:pos="5150"/>
      </w:tabs>
      <w:rPr>
        <w:rFonts w:ascii="Monotype Corsiva" w:hAnsi="Monotype Corsiva"/>
        <w:color w:val="333399"/>
        <w:sz w:val="32"/>
      </w:rPr>
    </w:pPr>
    <w:r w:rsidRPr="00DB1521">
      <w:rPr>
        <w:rFonts w:ascii="Monotype Corsiva" w:hAnsi="Monotype Corsiva"/>
        <w:color w:val="333399"/>
        <w:sz w:val="32"/>
      </w:rPr>
      <w:t>Duke University</w:t>
    </w:r>
  </w:p>
  <w:p w14:paraId="4EFE212A" w14:textId="77777777" w:rsidR="00EF154C" w:rsidRPr="006476BB" w:rsidRDefault="00EF154C" w:rsidP="00EF154C">
    <w:pPr>
      <w:jc w:val="center"/>
      <w:rPr>
        <w:rFonts w:ascii="Arial" w:hAnsi="Arial" w:cs="Arial"/>
        <w:sz w:val="18"/>
      </w:rPr>
    </w:pPr>
    <w:r w:rsidRPr="006476BB">
      <w:rPr>
        <w:rFonts w:ascii="Arial" w:hAnsi="Arial" w:cs="Arial"/>
        <w:sz w:val="18"/>
      </w:rPr>
      <w:t xml:space="preserve">DEPARTMENT OF PSYCHOLOGY </w:t>
    </w:r>
    <w:r>
      <w:rPr>
        <w:rFonts w:ascii="Arial" w:hAnsi="Arial" w:cs="Arial"/>
        <w:sz w:val="18"/>
      </w:rPr>
      <w:t>&amp;</w:t>
    </w:r>
    <w:r w:rsidRPr="006476BB">
      <w:rPr>
        <w:rFonts w:ascii="Arial" w:hAnsi="Arial" w:cs="Arial"/>
        <w:sz w:val="18"/>
      </w:rPr>
      <w:t xml:space="preserve"> NEUROSCIENCE</w:t>
    </w:r>
  </w:p>
  <w:p w14:paraId="064B149D" w14:textId="77777777" w:rsidR="00EF154C" w:rsidRDefault="00EF154C" w:rsidP="00EF154C">
    <w:pPr>
      <w:jc w:val="center"/>
      <w:rPr>
        <w:rFonts w:ascii="Arial" w:hAnsi="Arial" w:cs="Arial"/>
        <w:sz w:val="12"/>
      </w:rPr>
    </w:pPr>
  </w:p>
  <w:p w14:paraId="09628209" w14:textId="77777777" w:rsidR="00EF154C" w:rsidRDefault="00EF154C" w:rsidP="00EF154C">
    <w:pPr>
      <w:jc w:val="center"/>
      <w:rPr>
        <w:rFonts w:ascii="Arial" w:hAnsi="Arial" w:cs="Arial"/>
        <w:sz w:val="12"/>
      </w:rPr>
    </w:pPr>
  </w:p>
  <w:p w14:paraId="2323532F" w14:textId="77777777" w:rsidR="00EF154C" w:rsidRPr="006476BB" w:rsidRDefault="00EF154C" w:rsidP="00EF154C">
    <w:pPr>
      <w:jc w:val="center"/>
      <w:rPr>
        <w:rFonts w:ascii="Arial" w:hAnsi="Arial" w:cs="Arial"/>
        <w:sz w:val="16"/>
      </w:rPr>
    </w:pPr>
    <w:r w:rsidRPr="006476BB">
      <w:rPr>
        <w:rFonts w:ascii="Arial" w:hAnsi="Arial" w:cs="Arial"/>
        <w:sz w:val="16"/>
      </w:rPr>
      <w:t xml:space="preserve">BOX 90086 </w:t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  <w:t xml:space="preserve">             TEL</w:t>
    </w:r>
    <w:proofErr w:type="gramStart"/>
    <w:r w:rsidRPr="006476BB">
      <w:rPr>
        <w:rFonts w:ascii="Arial" w:hAnsi="Arial" w:cs="Arial"/>
        <w:sz w:val="16"/>
      </w:rPr>
      <w:t>:  (</w:t>
    </w:r>
    <w:proofErr w:type="gramEnd"/>
    <w:r w:rsidRPr="006476BB">
      <w:rPr>
        <w:rFonts w:ascii="Arial" w:hAnsi="Arial" w:cs="Arial"/>
        <w:sz w:val="16"/>
      </w:rPr>
      <w:t>919) 660-5716</w:t>
    </w:r>
  </w:p>
  <w:p w14:paraId="1D3B0998" w14:textId="77777777" w:rsidR="00EF154C" w:rsidRDefault="00EF154C" w:rsidP="00EF154C">
    <w:pPr>
      <w:jc w:val="center"/>
      <w:rPr>
        <w:rFonts w:ascii="Arial" w:hAnsi="Arial" w:cs="Arial"/>
        <w:sz w:val="16"/>
      </w:rPr>
    </w:pPr>
    <w:r w:rsidRPr="006476BB">
      <w:rPr>
        <w:rFonts w:ascii="Arial" w:hAnsi="Arial" w:cs="Arial"/>
        <w:sz w:val="16"/>
      </w:rPr>
      <w:t>DURHAM, NORTH CAROLINA 27708-0086</w:t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</w:r>
    <w:r w:rsidRPr="006476BB">
      <w:rPr>
        <w:rFonts w:ascii="Arial" w:hAnsi="Arial" w:cs="Arial"/>
        <w:sz w:val="16"/>
      </w:rPr>
      <w:tab/>
      <w:t xml:space="preserve">            FAX:</w:t>
    </w:r>
    <w:proofErr w:type="gramStart"/>
    <w:r w:rsidRPr="006476BB">
      <w:rPr>
        <w:rFonts w:ascii="Arial" w:hAnsi="Arial" w:cs="Arial"/>
        <w:sz w:val="16"/>
      </w:rPr>
      <w:t xml:space="preserve">   (</w:t>
    </w:r>
    <w:proofErr w:type="gramEnd"/>
    <w:r w:rsidRPr="006476BB">
      <w:rPr>
        <w:rFonts w:ascii="Arial" w:hAnsi="Arial" w:cs="Arial"/>
        <w:sz w:val="16"/>
      </w:rPr>
      <w:t>919) 660-5726</w:t>
    </w:r>
  </w:p>
  <w:p w14:paraId="51D533A3" w14:textId="77777777" w:rsidR="00EF154C" w:rsidRPr="00EF154C" w:rsidRDefault="00EF154C" w:rsidP="00EF1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B56FC"/>
    <w:multiLevelType w:val="hybridMultilevel"/>
    <w:tmpl w:val="DE305440"/>
    <w:lvl w:ilvl="0" w:tplc="D1A0A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3270E3"/>
    <w:multiLevelType w:val="hybridMultilevel"/>
    <w:tmpl w:val="7F4E75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616A26"/>
    <w:multiLevelType w:val="multilevel"/>
    <w:tmpl w:val="6F7EC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923088"/>
    <w:multiLevelType w:val="hybridMultilevel"/>
    <w:tmpl w:val="5D54F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B"/>
    <w:rsid w:val="002136C5"/>
    <w:rsid w:val="0029278E"/>
    <w:rsid w:val="00334650"/>
    <w:rsid w:val="005C6FCA"/>
    <w:rsid w:val="006E2CB5"/>
    <w:rsid w:val="006F5804"/>
    <w:rsid w:val="007D0018"/>
    <w:rsid w:val="008A4A8C"/>
    <w:rsid w:val="00A55367"/>
    <w:rsid w:val="00A70CA7"/>
    <w:rsid w:val="00AE766B"/>
    <w:rsid w:val="00C33337"/>
    <w:rsid w:val="00C67102"/>
    <w:rsid w:val="00D0392B"/>
    <w:rsid w:val="00D46573"/>
    <w:rsid w:val="00DC531B"/>
    <w:rsid w:val="00E8280D"/>
    <w:rsid w:val="00EF154C"/>
    <w:rsid w:val="00F53D29"/>
    <w:rsid w:val="00F6419A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BD47A"/>
  <w15:chartTrackingRefBased/>
  <w15:docId w15:val="{B72ECAD9-5C0B-3644-95F7-4169B1E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102"/>
  </w:style>
  <w:style w:type="paragraph" w:styleId="Footer">
    <w:name w:val="footer"/>
    <w:basedOn w:val="Normal"/>
    <w:link w:val="FooterChar"/>
    <w:uiPriority w:val="99"/>
    <w:unhideWhenUsed/>
    <w:rsid w:val="00C67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102"/>
  </w:style>
  <w:style w:type="character" w:styleId="CommentReference">
    <w:name w:val="annotation reference"/>
    <w:basedOn w:val="DefaultParagraphFont"/>
    <w:uiPriority w:val="99"/>
    <w:semiHidden/>
    <w:unhideWhenUsed/>
    <w:rsid w:val="00EF1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4C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F154C"/>
    <w:pPr>
      <w:jc w:val="center"/>
    </w:pPr>
    <w:rPr>
      <w:rFonts w:ascii="Lucida Console" w:eastAsia="Times New Roman" w:hAnsi="Lucida Console" w:cs="Times New Roman"/>
      <w:sz w:val="28"/>
    </w:rPr>
  </w:style>
  <w:style w:type="character" w:customStyle="1" w:styleId="TitleChar">
    <w:name w:val="Title Char"/>
    <w:basedOn w:val="DefaultParagraphFont"/>
    <w:link w:val="Title"/>
    <w:rsid w:val="00EF154C"/>
    <w:rPr>
      <w:rFonts w:ascii="Lucida Console" w:eastAsia="Times New Roman" w:hAnsi="Lucida Console" w:cs="Times New Roman"/>
      <w:sz w:val="28"/>
    </w:rPr>
  </w:style>
  <w:style w:type="paragraph" w:styleId="Revision">
    <w:name w:val="Revision"/>
    <w:hidden/>
    <w:uiPriority w:val="99"/>
    <w:semiHidden/>
    <w:rsid w:val="00F6419A"/>
  </w:style>
  <w:style w:type="character" w:styleId="FollowedHyperlink">
    <w:name w:val="FollowedHyperlink"/>
    <w:basedOn w:val="DefaultParagraphFont"/>
    <w:uiPriority w:val="99"/>
    <w:semiHidden/>
    <w:unhideWhenUsed/>
    <w:rsid w:val="00F64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e.ambrose@boystow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ganek@uwo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anielle.matthews@sheffield.ac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in.e.campbell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2021-04-29T20:14:00Z</dcterms:created>
  <dcterms:modified xsi:type="dcterms:W3CDTF">2021-04-30T02:06:00Z</dcterms:modified>
</cp:coreProperties>
</file>