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14"/>
        <w:gridCol w:w="1923"/>
        <w:gridCol w:w="603"/>
      </w:tblGrid>
      <w:tr w:rsidR="00A738E0" w14:paraId="60282C72" w14:textId="77777777">
        <w:trPr>
          <w:cantSplit/>
          <w:tblHeader/>
          <w:jc w:val="center"/>
        </w:trPr>
        <w:tc>
          <w:tcPr>
            <w:tcW w:w="8640" w:type="dxa"/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AF19" w14:textId="3D82F032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S1: </w:t>
            </w:r>
            <w:r w:rsidRPr="00F74B6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Additional Diagnoses (n = 39): Ns of participants in our sample diagnosed with other conditions.</w:t>
            </w:r>
          </w:p>
        </w:tc>
      </w:tr>
      <w:tr w:rsidR="00A738E0" w14:paraId="0CB21058" w14:textId="77777777">
        <w:trPr>
          <w:cantSplit/>
          <w:tblHeader/>
          <w:jc w:val="center"/>
        </w:trPr>
        <w:tc>
          <w:tcPr>
            <w:tcW w:w="61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ED8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  <w:tc>
          <w:tcPr>
            <w:tcW w:w="19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2A67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Specific Condition</w:t>
            </w:r>
          </w:p>
        </w:tc>
        <w:tc>
          <w:tcPr>
            <w:tcW w:w="6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0A8A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A738E0" w14:paraId="4F2DF3AF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AA28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Premature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7E20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50F0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A738E0" w14:paraId="7924514A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5B04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26526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Extremely Premature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1B3A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A738E0" w14:paraId="24D42AD8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031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9876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NICU stay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DDB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A738E0" w14:paraId="423F24D2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C5BE2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Health Issues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EEE1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F84B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A738E0" w14:paraId="1388581C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6263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182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Heart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6B4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A738E0" w14:paraId="6670F6F5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E630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AC3C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Lung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349BF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738E0" w14:paraId="0A2B9743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F54A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4DB0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Illness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1F1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A738E0" w14:paraId="5E928483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8EC6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2CEE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Feeding Issues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68A0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A738E0" w14:paraId="5A7EB1DA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6CE2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E508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Pregnancy/Birth Complications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2FF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A738E0" w14:paraId="74214C0A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EEF5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1030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Musculoskeletal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C4BD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A738E0" w14:paraId="0A28555B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F237A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E54D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Cleft Lip/Palate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9769E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738E0" w14:paraId="2CF82646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4240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61F4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72CF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A738E0" w14:paraId="4F249AA6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11250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Developmental Concerns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85A75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1AB6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A738E0" w14:paraId="25EAA186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A6AC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028E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Down Syndrome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D4E8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738E0" w14:paraId="0276680F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51F8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C6B16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Chromosomal Issues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1C9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738E0" w14:paraId="1DB72BD6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2B875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0C0B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Neural Tube Defects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BA92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738E0" w14:paraId="5C7597A9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97E72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49CC0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5A93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A738E0" w14:paraId="48611916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1B9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Vision Loss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561A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07C7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738E0" w14:paraId="182FA491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38E2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1269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Retinopathy of Prematurity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3DF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738E0" w14:paraId="1FA4E31F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09DE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7686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Nearsightedness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BA34F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738E0" w14:paraId="6E4C39AA" w14:textId="77777777">
        <w:trPr>
          <w:cantSplit/>
          <w:jc w:val="center"/>
        </w:trPr>
        <w:tc>
          <w:tcPr>
            <w:tcW w:w="6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9D270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D2AC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Farsightedness</w:t>
            </w:r>
          </w:p>
        </w:tc>
        <w:tc>
          <w:tcPr>
            <w:tcW w:w="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1555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738E0" w14:paraId="16519362" w14:textId="77777777">
        <w:trPr>
          <w:cantSplit/>
          <w:jc w:val="center"/>
        </w:trPr>
        <w:tc>
          <w:tcPr>
            <w:tcW w:w="61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1C26" w14:textId="77777777" w:rsidR="00A738E0" w:rsidRDefault="00A738E0">
            <w:pPr>
              <w:spacing w:before="100" w:after="100"/>
              <w:ind w:left="100" w:right="100"/>
            </w:pPr>
          </w:p>
        </w:tc>
        <w:tc>
          <w:tcPr>
            <w:tcW w:w="19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E581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Cortical Visual Impairment</w:t>
            </w:r>
          </w:p>
        </w:tc>
        <w:tc>
          <w:tcPr>
            <w:tcW w:w="6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378A" w14:textId="77777777" w:rsidR="00A738E0" w:rsidRDefault="0095427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738E0" w14:paraId="748F8D2C" w14:textId="77777777">
        <w:trPr>
          <w:cantSplit/>
          <w:jc w:val="center"/>
        </w:trPr>
        <w:tc>
          <w:tcPr>
            <w:tcW w:w="8640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DFF5" w14:textId="6D6D70A1" w:rsidR="00A738E0" w:rsidRDefault="0095427F">
            <w:pPr>
              <w:spacing w:before="100" w:after="100"/>
              <w:ind w:left="100" w:right="100"/>
            </w:pPr>
            <w:r w:rsidRPr="00F74B6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Note.</w:t>
            </w:r>
            <w:r w:rsidR="00F74B6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do not sum to total because many participants had multiple diagnoses.</w:t>
            </w:r>
          </w:p>
        </w:tc>
      </w:tr>
    </w:tbl>
    <w:p w14:paraId="4227C2A7" w14:textId="77777777" w:rsidR="0095427F" w:rsidRDefault="0095427F"/>
    <w:sectPr w:rsidR="0095427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5427F"/>
    <w:rsid w:val="00A738E0"/>
    <w:rsid w:val="00AE18EF"/>
    <w:rsid w:val="00AE1BDD"/>
    <w:rsid w:val="00B3547C"/>
    <w:rsid w:val="00B4379D"/>
    <w:rsid w:val="00C27329"/>
    <w:rsid w:val="00C31EEB"/>
    <w:rsid w:val="00F12158"/>
    <w:rsid w:val="00F74B65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EDCA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2021-12-29T19:59:00Z</dcterms:modified>
  <cp:category/>
</cp:coreProperties>
</file>