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053AC5" w14:textId="77777777" w:rsidR="00275336" w:rsidRDefault="00275336">
      <w:pPr>
        <w:widowControl w:val="0"/>
        <w:pBdr>
          <w:top w:val="nil"/>
          <w:left w:val="nil"/>
          <w:bottom w:val="nil"/>
          <w:right w:val="nil"/>
          <w:between w:val="nil"/>
        </w:pBdr>
        <w:spacing w:after="0" w:line="276" w:lineRule="auto"/>
      </w:pPr>
    </w:p>
    <w:p w14:paraId="42AC8483" w14:textId="77777777" w:rsidR="00275336" w:rsidRDefault="00AA13E0">
      <w:pPr>
        <w:ind w:left="360"/>
        <w:jc w:val="center"/>
        <w:rPr>
          <w:b/>
          <w:color w:val="002060"/>
          <w:sz w:val="32"/>
          <w:szCs w:val="32"/>
        </w:rPr>
      </w:pPr>
      <w:r>
        <w:rPr>
          <w:b/>
          <w:color w:val="002060"/>
          <w:sz w:val="32"/>
          <w:szCs w:val="32"/>
        </w:rPr>
        <w:t>Hierarchical Clustering</w:t>
      </w:r>
    </w:p>
    <w:p w14:paraId="6F64739F" w14:textId="77777777" w:rsidR="00275336" w:rsidRDefault="00AA13E0">
      <w:pPr>
        <w:widowControl w:val="0"/>
        <w:spacing w:before="1" w:after="0" w:line="252" w:lineRule="auto"/>
        <w:ind w:right="631"/>
        <w:rPr>
          <w:b/>
          <w:sz w:val="26"/>
          <w:szCs w:val="26"/>
        </w:rPr>
      </w:pPr>
      <w:r>
        <w:rPr>
          <w:b/>
          <w:sz w:val="26"/>
          <w:szCs w:val="26"/>
        </w:rPr>
        <w:t>Instructions:</w:t>
      </w:r>
    </w:p>
    <w:p w14:paraId="28999FBD" w14:textId="77777777" w:rsidR="001E7055" w:rsidRDefault="001E7055" w:rsidP="001E7055">
      <w:pPr>
        <w:widowControl w:val="0"/>
        <w:spacing w:before="1" w:after="0" w:line="252" w:lineRule="auto"/>
        <w:ind w:right="631"/>
        <w:rPr>
          <w:sz w:val="26"/>
          <w:szCs w:val="26"/>
        </w:rPr>
      </w:pPr>
      <w:r>
        <w:rPr>
          <w:sz w:val="26"/>
          <w:szCs w:val="26"/>
        </w:rPr>
        <w:t>Please share your answers wherever applicable in-line with the word document. Submit code separately wherever applicable.</w:t>
      </w:r>
    </w:p>
    <w:p w14:paraId="3292A3EC" w14:textId="77777777" w:rsidR="00275336" w:rsidRDefault="00275336">
      <w:pPr>
        <w:widowControl w:val="0"/>
        <w:spacing w:before="1" w:after="0" w:line="252" w:lineRule="auto"/>
        <w:ind w:right="631"/>
        <w:rPr>
          <w:sz w:val="26"/>
          <w:szCs w:val="26"/>
        </w:rPr>
      </w:pPr>
    </w:p>
    <w:p w14:paraId="3EA759D2" w14:textId="77777777" w:rsidR="00275336" w:rsidRDefault="00AA13E0">
      <w:pPr>
        <w:widowControl w:val="0"/>
        <w:spacing w:before="1" w:after="0" w:line="252" w:lineRule="auto"/>
        <w:ind w:right="631"/>
        <w:rPr>
          <w:sz w:val="26"/>
          <w:szCs w:val="26"/>
        </w:rPr>
      </w:pPr>
      <w:r>
        <w:rPr>
          <w:sz w:val="26"/>
          <w:szCs w:val="26"/>
        </w:rPr>
        <w:t>Please ensure you update all the details:</w:t>
      </w:r>
    </w:p>
    <w:p w14:paraId="352D92E6" w14:textId="6F6ECD34" w:rsidR="00275336" w:rsidRDefault="00AA13E0">
      <w:pPr>
        <w:widowControl w:val="0"/>
        <w:spacing w:before="1" w:after="0" w:line="252" w:lineRule="auto"/>
        <w:ind w:right="631"/>
        <w:rPr>
          <w:sz w:val="26"/>
          <w:szCs w:val="26"/>
          <w:u w:val="single"/>
        </w:rPr>
      </w:pPr>
      <w:r>
        <w:rPr>
          <w:b/>
          <w:sz w:val="26"/>
          <w:szCs w:val="26"/>
        </w:rPr>
        <w:t xml:space="preserve">Name: </w:t>
      </w:r>
      <w:r w:rsidR="002D76AB">
        <w:rPr>
          <w:b/>
          <w:sz w:val="26"/>
          <w:szCs w:val="26"/>
        </w:rPr>
        <w:t>J. Berger Perkins</w:t>
      </w:r>
      <w:r>
        <w:rPr>
          <w:b/>
          <w:sz w:val="26"/>
          <w:szCs w:val="26"/>
        </w:rPr>
        <w:t xml:space="preserve"> Batch ID: </w:t>
      </w:r>
      <w:r w:rsidR="002D76AB" w:rsidRPr="002D76AB">
        <w:rPr>
          <w:b/>
          <w:bCs/>
          <w:sz w:val="26"/>
          <w:szCs w:val="26"/>
          <w:u w:val="single"/>
        </w:rPr>
        <w:t>DSWDMCOD 281022B</w:t>
      </w:r>
    </w:p>
    <w:p w14:paraId="30695194" w14:textId="7B1F00CE" w:rsidR="00275336" w:rsidRDefault="00AA13E0">
      <w:pPr>
        <w:widowControl w:val="0"/>
        <w:spacing w:before="1" w:after="0" w:line="252" w:lineRule="auto"/>
        <w:ind w:right="631"/>
        <w:rPr>
          <w:b/>
          <w:sz w:val="26"/>
          <w:szCs w:val="26"/>
        </w:rPr>
      </w:pPr>
      <w:r>
        <w:rPr>
          <w:b/>
          <w:sz w:val="26"/>
          <w:szCs w:val="26"/>
        </w:rPr>
        <w:t>Topic: Hierarchical Clustering</w:t>
      </w:r>
      <w:r w:rsidR="002D76AB">
        <w:rPr>
          <w:b/>
          <w:sz w:val="26"/>
          <w:szCs w:val="26"/>
        </w:rPr>
        <w:t xml:space="preserve"> </w:t>
      </w:r>
    </w:p>
    <w:p w14:paraId="536B744E" w14:textId="06D7E7C9" w:rsidR="00275336" w:rsidRDefault="00275336">
      <w:pPr>
        <w:rPr>
          <w:rFonts w:ascii="Times New Roman" w:eastAsia="Times New Roman" w:hAnsi="Times New Roman" w:cs="Times New Roman"/>
          <w:sz w:val="24"/>
          <w:szCs w:val="24"/>
        </w:rPr>
      </w:pPr>
    </w:p>
    <w:p w14:paraId="72A485E9" w14:textId="77777777" w:rsidR="00047566" w:rsidRDefault="00047566" w:rsidP="00047566">
      <w:pPr>
        <w:widowControl w:val="0"/>
        <w:spacing w:after="0" w:line="240" w:lineRule="auto"/>
        <w:rPr>
          <w:b/>
        </w:rPr>
      </w:pPr>
      <w:r>
        <w:rPr>
          <w:b/>
        </w:rPr>
        <w:t>Guidelines:</w:t>
      </w:r>
    </w:p>
    <w:p w14:paraId="2CB22B37" w14:textId="77777777" w:rsidR="00047566" w:rsidRDefault="00047566" w:rsidP="00047566">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4A30A24A" w14:textId="77777777" w:rsidR="00047566" w:rsidRDefault="00047566" w:rsidP="00047566">
      <w:pPr>
        <w:jc w:val="both"/>
        <w:rPr>
          <w:b/>
        </w:rPr>
      </w:pPr>
      <w:r>
        <w:rPr>
          <w:b/>
        </w:rPr>
        <w:t>2. Ensure that you submit your assignments correctly and in full. Resubmission is not allowed.</w:t>
      </w:r>
    </w:p>
    <w:p w14:paraId="46CECB65" w14:textId="77777777" w:rsidR="00047566" w:rsidRDefault="00047566" w:rsidP="00047566">
      <w:pPr>
        <w:widowControl w:val="0"/>
        <w:spacing w:after="0" w:line="240" w:lineRule="auto"/>
        <w:jc w:val="both"/>
        <w:rPr>
          <w:b/>
        </w:rPr>
      </w:pPr>
      <w:r>
        <w:rPr>
          <w:b/>
        </w:rPr>
        <w:t>3. Post the submission you can evaluate your work by referring to keys provided. (</w:t>
      </w:r>
      <w:proofErr w:type="gramStart"/>
      <w:r>
        <w:rPr>
          <w:b/>
        </w:rPr>
        <w:t>will</w:t>
      </w:r>
      <w:proofErr w:type="gramEnd"/>
      <w:r>
        <w:rPr>
          <w:b/>
        </w:rPr>
        <w:t xml:space="preserve"> be available only post the submission).</w:t>
      </w:r>
    </w:p>
    <w:p w14:paraId="2645F669" w14:textId="3F5042B1" w:rsidR="00275336" w:rsidRDefault="00275336">
      <w:pPr>
        <w:spacing w:after="0"/>
        <w:rPr>
          <w:b/>
          <w:sz w:val="24"/>
          <w:szCs w:val="24"/>
        </w:rPr>
      </w:pPr>
      <w:bookmarkStart w:id="0" w:name="_heading=h.gjdgxs" w:colFirst="0" w:colLast="0"/>
      <w:bookmarkEnd w:id="0"/>
    </w:p>
    <w:p w14:paraId="051B63FF" w14:textId="77777777" w:rsidR="00047566" w:rsidRDefault="00047566">
      <w:pPr>
        <w:spacing w:after="0"/>
        <w:rPr>
          <w:b/>
          <w:sz w:val="24"/>
          <w:szCs w:val="24"/>
        </w:rPr>
      </w:pPr>
    </w:p>
    <w:p w14:paraId="650AD0D7" w14:textId="77777777" w:rsidR="00275336" w:rsidRDefault="00AA13E0">
      <w:pPr>
        <w:spacing w:after="0"/>
        <w:rPr>
          <w:b/>
          <w:sz w:val="24"/>
          <w:szCs w:val="24"/>
        </w:rPr>
      </w:pPr>
      <w:r>
        <w:rPr>
          <w:b/>
          <w:sz w:val="24"/>
          <w:szCs w:val="24"/>
        </w:rPr>
        <w:t xml:space="preserve">Hints: </w:t>
      </w:r>
    </w:p>
    <w:p w14:paraId="6AFAB8DF" w14:textId="77777777" w:rsidR="00275336" w:rsidRDefault="00AA13E0">
      <w:pPr>
        <w:spacing w:after="0"/>
        <w:rPr>
          <w:b/>
          <w:sz w:val="24"/>
          <w:szCs w:val="24"/>
        </w:rPr>
      </w:pPr>
      <w:r>
        <w:rPr>
          <w:b/>
          <w:sz w:val="24"/>
          <w:szCs w:val="24"/>
        </w:rPr>
        <w:t xml:space="preserve">1. Business Problem </w:t>
      </w:r>
    </w:p>
    <w:p w14:paraId="2F932B03" w14:textId="77777777" w:rsidR="00275336" w:rsidRDefault="00AA13E0">
      <w:pPr>
        <w:widowControl w:val="0"/>
        <w:numPr>
          <w:ilvl w:val="1"/>
          <w:numId w:val="1"/>
        </w:numPr>
        <w:tabs>
          <w:tab w:val="left" w:pos="912"/>
        </w:tabs>
        <w:spacing w:before="23" w:after="0" w:line="240" w:lineRule="auto"/>
        <w:rPr>
          <w:b/>
          <w:sz w:val="24"/>
          <w:szCs w:val="24"/>
        </w:rPr>
      </w:pPr>
      <w:r>
        <w:rPr>
          <w:b/>
          <w:sz w:val="24"/>
          <w:szCs w:val="24"/>
        </w:rPr>
        <w:t>What is the business objective?</w:t>
      </w:r>
    </w:p>
    <w:p w14:paraId="3BE5F06D" w14:textId="72C5B911" w:rsidR="00275336" w:rsidRDefault="00E91D05">
      <w:pPr>
        <w:widowControl w:val="0"/>
        <w:numPr>
          <w:ilvl w:val="1"/>
          <w:numId w:val="1"/>
        </w:numPr>
        <w:tabs>
          <w:tab w:val="left" w:pos="912"/>
        </w:tabs>
        <w:spacing w:before="23" w:after="0" w:line="240" w:lineRule="auto"/>
        <w:rPr>
          <w:b/>
          <w:sz w:val="24"/>
          <w:szCs w:val="24"/>
        </w:rPr>
      </w:pPr>
      <w:r>
        <w:rPr>
          <w:b/>
          <w:sz w:val="24"/>
          <w:szCs w:val="24"/>
        </w:rPr>
        <w:t>What are</w:t>
      </w:r>
      <w:r w:rsidR="00AA13E0">
        <w:rPr>
          <w:b/>
          <w:sz w:val="24"/>
          <w:szCs w:val="24"/>
        </w:rPr>
        <w:t xml:space="preserve"> the</w:t>
      </w:r>
      <w:r>
        <w:rPr>
          <w:b/>
          <w:sz w:val="24"/>
          <w:szCs w:val="24"/>
        </w:rPr>
        <w:t xml:space="preserve"> </w:t>
      </w:r>
      <w:r w:rsidR="00AA13E0">
        <w:rPr>
          <w:b/>
          <w:sz w:val="24"/>
          <w:szCs w:val="24"/>
        </w:rPr>
        <w:t>constraints?</w:t>
      </w:r>
    </w:p>
    <w:p w14:paraId="7F45535F" w14:textId="77777777" w:rsidR="00275336" w:rsidRDefault="00275336">
      <w:pPr>
        <w:spacing w:after="0"/>
        <w:rPr>
          <w:b/>
          <w:sz w:val="24"/>
          <w:szCs w:val="24"/>
        </w:rPr>
      </w:pPr>
    </w:p>
    <w:p w14:paraId="219C522F" w14:textId="77777777" w:rsidR="00275336" w:rsidRDefault="00AA13E0">
      <w:pPr>
        <w:rPr>
          <w:sz w:val="24"/>
          <w:szCs w:val="24"/>
        </w:rPr>
      </w:pPr>
      <w:r>
        <w:rPr>
          <w:b/>
          <w:sz w:val="24"/>
          <w:szCs w:val="24"/>
        </w:rPr>
        <w:t>2. Work on each feature of the dataset to create a data dictionary as displayed in the below image:</w:t>
      </w:r>
    </w:p>
    <w:p w14:paraId="0509937E" w14:textId="77777777" w:rsidR="00275336" w:rsidRDefault="00AA13E0">
      <w:pPr>
        <w:ind w:left="720"/>
        <w:rPr>
          <w:sz w:val="24"/>
          <w:szCs w:val="24"/>
        </w:rPr>
      </w:pPr>
      <w:r>
        <w:rPr>
          <w:noProof/>
          <w:sz w:val="24"/>
          <w:szCs w:val="24"/>
        </w:rPr>
        <w:drawing>
          <wp:inline distT="114300" distB="114300" distL="114300" distR="114300" wp14:anchorId="4BA91747" wp14:editId="30EEE3BA">
            <wp:extent cx="5250180" cy="863600"/>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250180" cy="863600"/>
                    </a:xfrm>
                    <a:prstGeom prst="rect">
                      <a:avLst/>
                    </a:prstGeom>
                    <a:ln/>
                  </pic:spPr>
                </pic:pic>
              </a:graphicData>
            </a:graphic>
          </wp:inline>
        </w:drawing>
      </w:r>
    </w:p>
    <w:p w14:paraId="5B6C0803" w14:textId="77777777" w:rsidR="00275336" w:rsidRDefault="00275336">
      <w:pPr>
        <w:spacing w:after="0"/>
        <w:rPr>
          <w:b/>
          <w:sz w:val="24"/>
          <w:szCs w:val="24"/>
        </w:rPr>
      </w:pPr>
    </w:p>
    <w:p w14:paraId="5A7C409E" w14:textId="77777777" w:rsidR="00275336" w:rsidRDefault="00AA13E0">
      <w:pPr>
        <w:spacing w:after="0"/>
        <w:rPr>
          <w:b/>
          <w:sz w:val="24"/>
          <w:szCs w:val="24"/>
        </w:rPr>
      </w:pPr>
      <w:r>
        <w:rPr>
          <w:b/>
          <w:sz w:val="24"/>
          <w:szCs w:val="24"/>
        </w:rPr>
        <w:t xml:space="preserve">3. Data Pre-processing </w:t>
      </w:r>
    </w:p>
    <w:p w14:paraId="49F9C05A" w14:textId="77777777" w:rsidR="004060F9" w:rsidRDefault="00AA13E0" w:rsidP="004060F9">
      <w:pPr>
        <w:pBdr>
          <w:top w:val="nil"/>
          <w:left w:val="nil"/>
          <w:bottom w:val="nil"/>
          <w:right w:val="nil"/>
          <w:between w:val="nil"/>
        </w:pBdr>
        <w:ind w:left="360"/>
        <w:rPr>
          <w:b/>
          <w:color w:val="000000"/>
          <w:sz w:val="24"/>
          <w:szCs w:val="24"/>
        </w:rPr>
      </w:pPr>
      <w:r>
        <w:rPr>
          <w:b/>
          <w:color w:val="000000"/>
          <w:sz w:val="24"/>
          <w:szCs w:val="24"/>
        </w:rPr>
        <w:t>3.1 Data Cleaning, Feature Engineering, etc.</w:t>
      </w:r>
    </w:p>
    <w:p w14:paraId="6AE858AF" w14:textId="7247DD17" w:rsidR="00275336" w:rsidRPr="004060F9" w:rsidRDefault="00AA13E0" w:rsidP="004060F9">
      <w:pPr>
        <w:pBdr>
          <w:top w:val="nil"/>
          <w:left w:val="nil"/>
          <w:bottom w:val="nil"/>
          <w:right w:val="nil"/>
          <w:between w:val="nil"/>
        </w:pBdr>
        <w:rPr>
          <w:b/>
          <w:color w:val="000000"/>
          <w:sz w:val="24"/>
          <w:szCs w:val="24"/>
        </w:rPr>
      </w:pPr>
      <w:r>
        <w:rPr>
          <w:b/>
          <w:sz w:val="24"/>
          <w:szCs w:val="24"/>
        </w:rPr>
        <w:t>4. Exploratory Data Analysis (EDA):</w:t>
      </w:r>
    </w:p>
    <w:p w14:paraId="6E9F13F4" w14:textId="16AFBC07" w:rsidR="00275336" w:rsidRDefault="00AA13E0">
      <w:pPr>
        <w:spacing w:after="0"/>
        <w:rPr>
          <w:b/>
          <w:sz w:val="24"/>
          <w:szCs w:val="24"/>
        </w:rPr>
      </w:pPr>
      <w:r>
        <w:rPr>
          <w:b/>
          <w:sz w:val="24"/>
          <w:szCs w:val="24"/>
        </w:rPr>
        <w:t xml:space="preserve">      4.1. Summary</w:t>
      </w:r>
      <w:r w:rsidR="004060F9">
        <w:rPr>
          <w:b/>
          <w:sz w:val="24"/>
          <w:szCs w:val="24"/>
        </w:rPr>
        <w:t>.</w:t>
      </w:r>
    </w:p>
    <w:p w14:paraId="67CD6482" w14:textId="77777777" w:rsidR="00275336" w:rsidRDefault="00AA13E0">
      <w:pPr>
        <w:spacing w:after="0"/>
        <w:rPr>
          <w:b/>
          <w:sz w:val="24"/>
          <w:szCs w:val="24"/>
        </w:rPr>
      </w:pPr>
      <w:r>
        <w:rPr>
          <w:b/>
          <w:sz w:val="24"/>
          <w:szCs w:val="24"/>
        </w:rPr>
        <w:t xml:space="preserve">      4.2. Univariate analysis.</w:t>
      </w:r>
    </w:p>
    <w:p w14:paraId="06D6458D" w14:textId="1D80AACA" w:rsidR="00275336" w:rsidRDefault="00AA13E0" w:rsidP="004060F9">
      <w:pPr>
        <w:spacing w:after="0"/>
        <w:rPr>
          <w:b/>
          <w:sz w:val="24"/>
          <w:szCs w:val="24"/>
        </w:rPr>
      </w:pPr>
      <w:r>
        <w:rPr>
          <w:b/>
          <w:sz w:val="24"/>
          <w:szCs w:val="24"/>
        </w:rPr>
        <w:lastRenderedPageBreak/>
        <w:t xml:space="preserve">      4.3. Bivariate analysis.</w:t>
      </w:r>
    </w:p>
    <w:p w14:paraId="6C24BFA7" w14:textId="77777777" w:rsidR="004060F9" w:rsidRDefault="004060F9" w:rsidP="004060F9">
      <w:pPr>
        <w:spacing w:after="0"/>
        <w:rPr>
          <w:b/>
          <w:sz w:val="24"/>
          <w:szCs w:val="24"/>
        </w:rPr>
      </w:pPr>
    </w:p>
    <w:p w14:paraId="6536E865" w14:textId="77777777" w:rsidR="00275336" w:rsidRDefault="00AA13E0">
      <w:pPr>
        <w:spacing w:after="0"/>
        <w:rPr>
          <w:b/>
          <w:sz w:val="24"/>
          <w:szCs w:val="24"/>
        </w:rPr>
      </w:pPr>
      <w:r>
        <w:rPr>
          <w:b/>
          <w:sz w:val="24"/>
          <w:szCs w:val="24"/>
        </w:rPr>
        <w:t xml:space="preserve">5. Model Building </w:t>
      </w:r>
    </w:p>
    <w:p w14:paraId="067E510C"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5.1 Build the model on the scaled data (try multiple options).</w:t>
      </w:r>
    </w:p>
    <w:p w14:paraId="36F7F17B" w14:textId="77777777" w:rsidR="00275336" w:rsidRDefault="00AA13E0">
      <w:pPr>
        <w:pBdr>
          <w:top w:val="nil"/>
          <w:left w:val="nil"/>
          <w:bottom w:val="nil"/>
          <w:right w:val="nil"/>
          <w:between w:val="nil"/>
        </w:pBdr>
        <w:spacing w:after="0"/>
        <w:ind w:left="360"/>
        <w:rPr>
          <w:b/>
          <w:color w:val="000000"/>
          <w:sz w:val="24"/>
          <w:szCs w:val="24"/>
        </w:rPr>
      </w:pPr>
      <w:r>
        <w:rPr>
          <w:b/>
          <w:color w:val="000000"/>
          <w:sz w:val="24"/>
          <w:szCs w:val="24"/>
        </w:rPr>
        <w:t>5.2 Perform the hierarchical clustering</w:t>
      </w:r>
      <w:r>
        <w:rPr>
          <w:b/>
          <w:sz w:val="24"/>
          <w:szCs w:val="24"/>
        </w:rPr>
        <w:t xml:space="preserve"> and</w:t>
      </w:r>
      <w:r>
        <w:rPr>
          <w:b/>
          <w:color w:val="000000"/>
          <w:sz w:val="24"/>
          <w:szCs w:val="24"/>
        </w:rPr>
        <w:t xml:space="preserve"> visualize the clusters using dendrogram.</w:t>
      </w:r>
    </w:p>
    <w:p w14:paraId="60F7D765" w14:textId="4F7608CB" w:rsidR="00275336" w:rsidRDefault="00AA13E0">
      <w:pPr>
        <w:pBdr>
          <w:top w:val="nil"/>
          <w:left w:val="nil"/>
          <w:bottom w:val="nil"/>
          <w:right w:val="nil"/>
          <w:between w:val="nil"/>
        </w:pBdr>
        <w:ind w:left="360"/>
        <w:rPr>
          <w:b/>
          <w:color w:val="000000"/>
          <w:sz w:val="24"/>
          <w:szCs w:val="24"/>
        </w:rPr>
      </w:pPr>
      <w:r>
        <w:rPr>
          <w:b/>
          <w:color w:val="000000"/>
          <w:sz w:val="24"/>
          <w:szCs w:val="24"/>
        </w:rPr>
        <w:t>5.3 Validate the clusters (try with different n</w:t>
      </w:r>
      <w:r>
        <w:rPr>
          <w:b/>
          <w:sz w:val="24"/>
          <w:szCs w:val="24"/>
        </w:rPr>
        <w:t>umber</w:t>
      </w:r>
      <w:r>
        <w:rPr>
          <w:b/>
          <w:color w:val="000000"/>
          <w:sz w:val="24"/>
          <w:szCs w:val="24"/>
        </w:rPr>
        <w:t xml:space="preserve"> of clusters)</w:t>
      </w:r>
      <w:r w:rsidR="00415C34">
        <w:rPr>
          <w:b/>
          <w:color w:val="000000"/>
          <w:sz w:val="24"/>
          <w:szCs w:val="24"/>
        </w:rPr>
        <w:t>,</w:t>
      </w:r>
      <w:r>
        <w:rPr>
          <w:b/>
          <w:color w:val="000000"/>
          <w:sz w:val="24"/>
          <w:szCs w:val="24"/>
        </w:rPr>
        <w:t xml:space="preserve"> label the </w:t>
      </w:r>
      <w:r w:rsidR="008D61E0">
        <w:rPr>
          <w:b/>
          <w:color w:val="000000"/>
          <w:sz w:val="24"/>
          <w:szCs w:val="24"/>
        </w:rPr>
        <w:t>clusters,</w:t>
      </w:r>
      <w:r>
        <w:rPr>
          <w:b/>
          <w:color w:val="000000"/>
          <w:sz w:val="24"/>
          <w:szCs w:val="24"/>
        </w:rPr>
        <w:t xml:space="preserve"> and derive insights (compare the results from multiple approaches).</w:t>
      </w:r>
    </w:p>
    <w:p w14:paraId="1F0F241F" w14:textId="77777777" w:rsidR="00275336" w:rsidRDefault="00AA13E0">
      <w:pPr>
        <w:rPr>
          <w:b/>
          <w:sz w:val="24"/>
          <w:szCs w:val="24"/>
        </w:rPr>
      </w:pPr>
      <w:r>
        <w:rPr>
          <w:b/>
          <w:sz w:val="24"/>
          <w:szCs w:val="24"/>
        </w:rPr>
        <w:t>6. Write about the benefits/impact of the solution - in what way does the business (client) benefit from the solution provided?</w:t>
      </w:r>
    </w:p>
    <w:p w14:paraId="71BAEC49" w14:textId="5E5813B4" w:rsidR="00275336" w:rsidRDefault="00275336">
      <w:pPr>
        <w:rPr>
          <w:color w:val="002060"/>
          <w:sz w:val="24"/>
          <w:szCs w:val="24"/>
        </w:rPr>
      </w:pPr>
    </w:p>
    <w:p w14:paraId="73F8D114" w14:textId="05A97338" w:rsidR="000911F2" w:rsidRDefault="000911F2">
      <w:pPr>
        <w:rPr>
          <w:color w:val="002060"/>
          <w:sz w:val="24"/>
          <w:szCs w:val="24"/>
        </w:rPr>
      </w:pPr>
    </w:p>
    <w:p w14:paraId="50B5DA2C" w14:textId="77777777" w:rsidR="00864B5C" w:rsidRDefault="00864B5C">
      <w:pPr>
        <w:rPr>
          <w:color w:val="002060"/>
          <w:sz w:val="24"/>
          <w:szCs w:val="24"/>
        </w:rPr>
      </w:pPr>
    </w:p>
    <w:p w14:paraId="2B079353" w14:textId="77777777" w:rsidR="00275336" w:rsidRDefault="00AA13E0">
      <w:pPr>
        <w:rPr>
          <w:b/>
          <w:sz w:val="36"/>
          <w:szCs w:val="36"/>
        </w:rPr>
      </w:pPr>
      <w:r>
        <w:rPr>
          <w:b/>
          <w:sz w:val="36"/>
          <w:szCs w:val="36"/>
        </w:rPr>
        <w:t>Problem Statements:</w:t>
      </w:r>
    </w:p>
    <w:p w14:paraId="5CAB92B8"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t>Perform clustering for the airlines data to obtain optimum number of clusters. Draw the inferences from the clusters obtained. Refer to EastWestAirlines.xlsx dataset.</w:t>
      </w:r>
    </w:p>
    <w:p w14:paraId="3D288632" w14:textId="77777777" w:rsidR="00275336" w:rsidRDefault="00AA13E0">
      <w:r>
        <w:rPr>
          <w:noProof/>
        </w:rPr>
        <w:drawing>
          <wp:inline distT="0" distB="0" distL="0" distR="0" wp14:anchorId="57A31463" wp14:editId="67941E5C">
            <wp:extent cx="5623815" cy="2872740"/>
            <wp:effectExtent l="0" t="0" r="0" b="3810"/>
            <wp:docPr id="1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627802" cy="2874777"/>
                    </a:xfrm>
                    <a:prstGeom prst="rect">
                      <a:avLst/>
                    </a:prstGeom>
                    <a:ln/>
                  </pic:spPr>
                </pic:pic>
              </a:graphicData>
            </a:graphic>
          </wp:inline>
        </w:drawing>
      </w:r>
    </w:p>
    <w:p w14:paraId="56B0EE79" w14:textId="16E05AA9" w:rsidR="00275336" w:rsidRDefault="00275336"/>
    <w:p w14:paraId="3802CBFA" w14:textId="2B79F3AA" w:rsidR="000911F2" w:rsidRDefault="000911F2"/>
    <w:p w14:paraId="00857CEE" w14:textId="1C166478" w:rsidR="000911F2" w:rsidRDefault="000911F2"/>
    <w:p w14:paraId="2219174E" w14:textId="77777777" w:rsidR="000911F2" w:rsidRDefault="000911F2"/>
    <w:p w14:paraId="5CB98EA4" w14:textId="77777777" w:rsidR="00275336" w:rsidRDefault="00AA13E0">
      <w:pPr>
        <w:numPr>
          <w:ilvl w:val="0"/>
          <w:numId w:val="3"/>
        </w:numPr>
        <w:pBdr>
          <w:top w:val="nil"/>
          <w:left w:val="nil"/>
          <w:bottom w:val="nil"/>
          <w:right w:val="nil"/>
          <w:between w:val="nil"/>
        </w:pBdr>
        <w:rPr>
          <w:color w:val="000000"/>
          <w:sz w:val="26"/>
          <w:szCs w:val="26"/>
        </w:rPr>
      </w:pPr>
      <w:r>
        <w:rPr>
          <w:color w:val="000000"/>
          <w:sz w:val="26"/>
          <w:szCs w:val="26"/>
        </w:rPr>
        <w:lastRenderedPageBreak/>
        <w:t>Perform clustering for the crime data and identify the number of clusters            formed and draw inferences. Refer to crime_data.csv dataset.</w:t>
      </w:r>
    </w:p>
    <w:p w14:paraId="478BC1F3" w14:textId="77777777" w:rsidR="00275336" w:rsidRDefault="00AA13E0">
      <w:pPr>
        <w:rPr>
          <w:sz w:val="28"/>
          <w:szCs w:val="28"/>
        </w:rPr>
      </w:pPr>
      <w:r>
        <w:rPr>
          <w:noProof/>
          <w:sz w:val="28"/>
          <w:szCs w:val="28"/>
        </w:rPr>
        <w:drawing>
          <wp:inline distT="0" distB="0" distL="0" distR="0" wp14:anchorId="302B6135" wp14:editId="0B3D09D2">
            <wp:extent cx="4804949" cy="265573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4804949" cy="2655732"/>
                    </a:xfrm>
                    <a:prstGeom prst="rect">
                      <a:avLst/>
                    </a:prstGeom>
                    <a:ln/>
                  </pic:spPr>
                </pic:pic>
              </a:graphicData>
            </a:graphic>
          </wp:inline>
        </w:drawing>
      </w:r>
    </w:p>
    <w:p w14:paraId="682A9D43" w14:textId="4B089016" w:rsidR="00D704E4" w:rsidRDefault="00D704E4" w:rsidP="00D704E4">
      <w:pPr>
        <w:pBdr>
          <w:top w:val="nil"/>
          <w:left w:val="nil"/>
          <w:bottom w:val="nil"/>
          <w:right w:val="nil"/>
          <w:between w:val="nil"/>
        </w:pBdr>
        <w:spacing w:after="0"/>
        <w:rPr>
          <w:color w:val="000000"/>
          <w:sz w:val="26"/>
          <w:szCs w:val="26"/>
        </w:rPr>
      </w:pPr>
    </w:p>
    <w:p w14:paraId="228C7CA7" w14:textId="0296D249" w:rsidR="00864B5C" w:rsidRDefault="00864B5C" w:rsidP="00D704E4">
      <w:pPr>
        <w:pBdr>
          <w:top w:val="nil"/>
          <w:left w:val="nil"/>
          <w:bottom w:val="nil"/>
          <w:right w:val="nil"/>
          <w:between w:val="nil"/>
        </w:pBdr>
        <w:spacing w:after="0"/>
        <w:rPr>
          <w:color w:val="000000"/>
          <w:sz w:val="26"/>
          <w:szCs w:val="26"/>
        </w:rPr>
      </w:pPr>
    </w:p>
    <w:p w14:paraId="6F0DF629" w14:textId="77777777" w:rsidR="00864B5C" w:rsidRDefault="00864B5C" w:rsidP="00D704E4">
      <w:pPr>
        <w:pBdr>
          <w:top w:val="nil"/>
          <w:left w:val="nil"/>
          <w:bottom w:val="nil"/>
          <w:right w:val="nil"/>
          <w:between w:val="nil"/>
        </w:pBdr>
        <w:spacing w:after="0"/>
        <w:rPr>
          <w:color w:val="000000"/>
          <w:sz w:val="26"/>
          <w:szCs w:val="26"/>
        </w:rPr>
      </w:pPr>
    </w:p>
    <w:p w14:paraId="3DCA84B6" w14:textId="77777777" w:rsidR="00047566" w:rsidRDefault="00047566" w:rsidP="00D704E4">
      <w:pPr>
        <w:pBdr>
          <w:top w:val="nil"/>
          <w:left w:val="nil"/>
          <w:bottom w:val="nil"/>
          <w:right w:val="nil"/>
          <w:between w:val="nil"/>
        </w:pBdr>
        <w:spacing w:after="0"/>
        <w:rPr>
          <w:color w:val="000000"/>
          <w:sz w:val="26"/>
          <w:szCs w:val="26"/>
        </w:rPr>
      </w:pPr>
    </w:p>
    <w:p w14:paraId="27E72F4F" w14:textId="77777777" w:rsidR="00275336" w:rsidRDefault="00AA13E0">
      <w:pPr>
        <w:numPr>
          <w:ilvl w:val="0"/>
          <w:numId w:val="3"/>
        </w:numPr>
        <w:pBdr>
          <w:top w:val="nil"/>
          <w:left w:val="nil"/>
          <w:bottom w:val="nil"/>
          <w:right w:val="nil"/>
          <w:between w:val="nil"/>
        </w:pBdr>
        <w:spacing w:after="0"/>
        <w:rPr>
          <w:color w:val="000000"/>
          <w:sz w:val="26"/>
          <w:szCs w:val="26"/>
        </w:rPr>
      </w:pPr>
      <w:r>
        <w:rPr>
          <w:color w:val="000000"/>
          <w:sz w:val="26"/>
          <w:szCs w:val="26"/>
        </w:rPr>
        <w:t>Perform clustering analysis on the telecom data set. The data is a mixture of both categorical and numerical data. It consists of the number of customers who churn out. Derive insights and get possible information on factors that may affect the churn decision. Refer to Telco_customer_churn.xlsx dataset.</w:t>
      </w:r>
    </w:p>
    <w:p w14:paraId="6B0EBDD7" w14:textId="77777777" w:rsidR="00275336" w:rsidRDefault="00AA13E0">
      <w:pPr>
        <w:pBdr>
          <w:top w:val="nil"/>
          <w:left w:val="nil"/>
          <w:bottom w:val="nil"/>
          <w:right w:val="nil"/>
          <w:between w:val="nil"/>
        </w:pBdr>
        <w:spacing w:after="0"/>
        <w:ind w:left="630"/>
        <w:rPr>
          <w:color w:val="000000"/>
          <w:sz w:val="26"/>
          <w:szCs w:val="26"/>
        </w:rPr>
      </w:pPr>
      <w:r>
        <w:rPr>
          <w:noProof/>
        </w:rPr>
        <w:drawing>
          <wp:anchor distT="0" distB="0" distL="114300" distR="114300" simplePos="0" relativeHeight="251658240" behindDoc="0" locked="0" layoutInCell="1" hidden="0" allowOverlap="1" wp14:anchorId="3FAE6F6B" wp14:editId="5D5DCEF1">
            <wp:simplePos x="0" y="0"/>
            <wp:positionH relativeFrom="column">
              <wp:posOffset>1</wp:posOffset>
            </wp:positionH>
            <wp:positionV relativeFrom="paragraph">
              <wp:posOffset>215900</wp:posOffset>
            </wp:positionV>
            <wp:extent cx="6134100" cy="1196340"/>
            <wp:effectExtent l="0" t="0" r="0" b="0"/>
            <wp:wrapSquare wrapText="bothSides" distT="0" distB="0" distL="114300" distR="11430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6134100" cy="1196340"/>
                    </a:xfrm>
                    <a:prstGeom prst="rect">
                      <a:avLst/>
                    </a:prstGeom>
                    <a:ln/>
                  </pic:spPr>
                </pic:pic>
              </a:graphicData>
            </a:graphic>
          </wp:anchor>
        </w:drawing>
      </w:r>
    </w:p>
    <w:p w14:paraId="2F95E0A2" w14:textId="77777777" w:rsidR="00275336" w:rsidRDefault="00275336">
      <w:pPr>
        <w:pBdr>
          <w:top w:val="nil"/>
          <w:left w:val="nil"/>
          <w:bottom w:val="nil"/>
          <w:right w:val="nil"/>
          <w:between w:val="nil"/>
        </w:pBdr>
        <w:spacing w:after="0"/>
        <w:ind w:left="630"/>
        <w:rPr>
          <w:color w:val="000000"/>
          <w:sz w:val="26"/>
          <w:szCs w:val="26"/>
        </w:rPr>
      </w:pPr>
    </w:p>
    <w:p w14:paraId="23D786B0" w14:textId="1705E1CD" w:rsidR="00275336" w:rsidRDefault="00275336">
      <w:pPr>
        <w:pBdr>
          <w:top w:val="nil"/>
          <w:left w:val="nil"/>
          <w:bottom w:val="nil"/>
          <w:right w:val="nil"/>
          <w:between w:val="nil"/>
        </w:pBdr>
        <w:spacing w:after="0"/>
        <w:ind w:left="630"/>
        <w:jc w:val="both"/>
        <w:rPr>
          <w:color w:val="000000"/>
          <w:sz w:val="26"/>
          <w:szCs w:val="26"/>
        </w:rPr>
      </w:pPr>
    </w:p>
    <w:p w14:paraId="57B435C3" w14:textId="3DD5C193" w:rsidR="00570467" w:rsidRDefault="00570467">
      <w:pPr>
        <w:pBdr>
          <w:top w:val="nil"/>
          <w:left w:val="nil"/>
          <w:bottom w:val="nil"/>
          <w:right w:val="nil"/>
          <w:between w:val="nil"/>
        </w:pBdr>
        <w:spacing w:after="0"/>
        <w:ind w:left="630"/>
        <w:jc w:val="both"/>
        <w:rPr>
          <w:color w:val="000000"/>
          <w:sz w:val="26"/>
          <w:szCs w:val="26"/>
        </w:rPr>
      </w:pPr>
    </w:p>
    <w:p w14:paraId="4C6FF925" w14:textId="7EB5EAFC" w:rsidR="00297C45" w:rsidRDefault="00297C45">
      <w:pPr>
        <w:pBdr>
          <w:top w:val="nil"/>
          <w:left w:val="nil"/>
          <w:bottom w:val="nil"/>
          <w:right w:val="nil"/>
          <w:between w:val="nil"/>
        </w:pBdr>
        <w:spacing w:after="0"/>
        <w:ind w:left="630"/>
        <w:jc w:val="both"/>
        <w:rPr>
          <w:color w:val="000000"/>
          <w:sz w:val="26"/>
          <w:szCs w:val="26"/>
        </w:rPr>
      </w:pPr>
    </w:p>
    <w:p w14:paraId="2404D0FE" w14:textId="67D25519" w:rsidR="00297C45" w:rsidRDefault="00297C45">
      <w:pPr>
        <w:pBdr>
          <w:top w:val="nil"/>
          <w:left w:val="nil"/>
          <w:bottom w:val="nil"/>
          <w:right w:val="nil"/>
          <w:between w:val="nil"/>
        </w:pBdr>
        <w:spacing w:after="0"/>
        <w:ind w:left="630"/>
        <w:jc w:val="both"/>
        <w:rPr>
          <w:color w:val="000000"/>
          <w:sz w:val="26"/>
          <w:szCs w:val="26"/>
        </w:rPr>
      </w:pPr>
    </w:p>
    <w:p w14:paraId="0B177C19" w14:textId="1F0080A8" w:rsidR="00297C45" w:rsidRDefault="00297C45">
      <w:pPr>
        <w:pBdr>
          <w:top w:val="nil"/>
          <w:left w:val="nil"/>
          <w:bottom w:val="nil"/>
          <w:right w:val="nil"/>
          <w:between w:val="nil"/>
        </w:pBdr>
        <w:spacing w:after="0"/>
        <w:ind w:left="630"/>
        <w:jc w:val="both"/>
        <w:rPr>
          <w:color w:val="000000"/>
          <w:sz w:val="26"/>
          <w:szCs w:val="26"/>
        </w:rPr>
      </w:pPr>
    </w:p>
    <w:p w14:paraId="715481FF" w14:textId="520C1317" w:rsidR="00297C45" w:rsidRDefault="00297C45">
      <w:pPr>
        <w:pBdr>
          <w:top w:val="nil"/>
          <w:left w:val="nil"/>
          <w:bottom w:val="nil"/>
          <w:right w:val="nil"/>
          <w:between w:val="nil"/>
        </w:pBdr>
        <w:spacing w:after="0"/>
        <w:ind w:left="630"/>
        <w:jc w:val="both"/>
        <w:rPr>
          <w:color w:val="000000"/>
          <w:sz w:val="26"/>
          <w:szCs w:val="26"/>
        </w:rPr>
      </w:pPr>
    </w:p>
    <w:p w14:paraId="1B69DEAA" w14:textId="77777777" w:rsidR="00297C45" w:rsidRDefault="00297C45" w:rsidP="00EC5F43">
      <w:pPr>
        <w:pBdr>
          <w:top w:val="nil"/>
          <w:left w:val="nil"/>
          <w:bottom w:val="nil"/>
          <w:right w:val="nil"/>
          <w:between w:val="nil"/>
        </w:pBdr>
        <w:spacing w:after="0"/>
        <w:jc w:val="both"/>
        <w:rPr>
          <w:color w:val="000000"/>
          <w:sz w:val="26"/>
          <w:szCs w:val="26"/>
        </w:rPr>
      </w:pPr>
    </w:p>
    <w:p w14:paraId="0A089680" w14:textId="2793F73A" w:rsidR="006D548C" w:rsidRPr="006D548C" w:rsidRDefault="00AA13E0" w:rsidP="006D548C">
      <w:pPr>
        <w:numPr>
          <w:ilvl w:val="0"/>
          <w:numId w:val="3"/>
        </w:numPr>
        <w:pBdr>
          <w:top w:val="nil"/>
          <w:left w:val="nil"/>
          <w:bottom w:val="nil"/>
          <w:right w:val="nil"/>
          <w:between w:val="nil"/>
        </w:pBdr>
        <w:jc w:val="both"/>
        <w:rPr>
          <w:color w:val="000000"/>
          <w:sz w:val="26"/>
          <w:szCs w:val="26"/>
        </w:rPr>
      </w:pPr>
      <w:r>
        <w:rPr>
          <w:color w:val="000000"/>
          <w:sz w:val="26"/>
          <w:szCs w:val="26"/>
        </w:rPr>
        <w:lastRenderedPageBreak/>
        <w:t xml:space="preserve">Perform clustering on mixed data. </w:t>
      </w:r>
      <w:r>
        <w:rPr>
          <w:sz w:val="26"/>
          <w:szCs w:val="26"/>
        </w:rPr>
        <w:t>C</w:t>
      </w:r>
      <w:r>
        <w:rPr>
          <w:color w:val="000000"/>
          <w:sz w:val="26"/>
          <w:szCs w:val="26"/>
        </w:rPr>
        <w:t xml:space="preserve">onvert the categorical variables to numeric by using dummies or </w:t>
      </w:r>
      <w:r>
        <w:rPr>
          <w:sz w:val="26"/>
          <w:szCs w:val="26"/>
        </w:rPr>
        <w:t>l</w:t>
      </w:r>
      <w:r>
        <w:rPr>
          <w:color w:val="000000"/>
          <w:sz w:val="26"/>
          <w:szCs w:val="26"/>
        </w:rPr>
        <w:t xml:space="preserve">abel </w:t>
      </w:r>
      <w:r>
        <w:rPr>
          <w:sz w:val="26"/>
          <w:szCs w:val="26"/>
        </w:rPr>
        <w:t>e</w:t>
      </w:r>
      <w:r>
        <w:rPr>
          <w:color w:val="000000"/>
          <w:sz w:val="26"/>
          <w:szCs w:val="26"/>
        </w:rPr>
        <w:t xml:space="preserve">ncoding and perform normalization techniques. The data set </w:t>
      </w:r>
      <w:r>
        <w:rPr>
          <w:sz w:val="26"/>
          <w:szCs w:val="26"/>
        </w:rPr>
        <w:t>consists of details</w:t>
      </w:r>
      <w:r>
        <w:rPr>
          <w:color w:val="000000"/>
          <w:sz w:val="26"/>
          <w:szCs w:val="26"/>
        </w:rPr>
        <w:t xml:space="preserve"> of customers related to their auto insurance. Refer to Autoinsurance.csv dataset.</w:t>
      </w:r>
    </w:p>
    <w:p w14:paraId="39B41F1C" w14:textId="77777777" w:rsidR="006D548C" w:rsidRDefault="006D548C">
      <w:pPr>
        <w:rPr>
          <w:sz w:val="26"/>
          <w:szCs w:val="26"/>
        </w:rPr>
      </w:pPr>
    </w:p>
    <w:p w14:paraId="031B5C1B" w14:textId="30D709F7" w:rsidR="00275336" w:rsidRDefault="00AA13E0">
      <w:pPr>
        <w:rPr>
          <w:sz w:val="26"/>
          <w:szCs w:val="26"/>
        </w:rPr>
      </w:pPr>
      <w:r>
        <w:rPr>
          <w:noProof/>
        </w:rPr>
        <w:drawing>
          <wp:anchor distT="0" distB="0" distL="114300" distR="114300" simplePos="0" relativeHeight="251659264" behindDoc="0" locked="0" layoutInCell="1" hidden="0" allowOverlap="1" wp14:anchorId="545458BB" wp14:editId="42DCEBC7">
            <wp:simplePos x="0" y="0"/>
            <wp:positionH relativeFrom="column">
              <wp:posOffset>1</wp:posOffset>
            </wp:positionH>
            <wp:positionV relativeFrom="paragraph">
              <wp:posOffset>266700</wp:posOffset>
            </wp:positionV>
            <wp:extent cx="6141720" cy="1737360"/>
            <wp:effectExtent l="0" t="0" r="0" b="0"/>
            <wp:wrapSquare wrapText="bothSides" distT="0" distB="0" distL="114300" distR="114300"/>
            <wp:docPr id="9"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6141720" cy="1737360"/>
                    </a:xfrm>
                    <a:prstGeom prst="rect">
                      <a:avLst/>
                    </a:prstGeom>
                    <a:ln/>
                  </pic:spPr>
                </pic:pic>
              </a:graphicData>
            </a:graphic>
          </wp:anchor>
        </w:drawing>
      </w:r>
    </w:p>
    <w:p w14:paraId="55E3B238" w14:textId="2ED87B9E" w:rsidR="006D548C" w:rsidRPr="006D548C" w:rsidRDefault="006D548C" w:rsidP="006D548C">
      <w:pPr>
        <w:rPr>
          <w:sz w:val="26"/>
          <w:szCs w:val="26"/>
        </w:rPr>
      </w:pPr>
    </w:p>
    <w:p w14:paraId="0F47F373" w14:textId="56534217" w:rsidR="006D548C" w:rsidRPr="006D548C" w:rsidRDefault="006D548C" w:rsidP="006D548C">
      <w:pPr>
        <w:rPr>
          <w:sz w:val="26"/>
          <w:szCs w:val="26"/>
        </w:rPr>
      </w:pPr>
    </w:p>
    <w:p w14:paraId="531B58DA" w14:textId="5B2C7DA2" w:rsidR="006D548C" w:rsidRPr="006D548C" w:rsidRDefault="006D548C" w:rsidP="006D548C">
      <w:pPr>
        <w:rPr>
          <w:sz w:val="26"/>
          <w:szCs w:val="26"/>
        </w:rPr>
      </w:pPr>
    </w:p>
    <w:p w14:paraId="54DC92E8" w14:textId="2CFCAD11" w:rsidR="006D548C" w:rsidRPr="006D548C" w:rsidRDefault="006D548C" w:rsidP="006D548C">
      <w:pPr>
        <w:rPr>
          <w:sz w:val="26"/>
          <w:szCs w:val="26"/>
        </w:rPr>
      </w:pPr>
    </w:p>
    <w:p w14:paraId="74883665" w14:textId="77777777" w:rsidR="006D548C" w:rsidRPr="006D548C" w:rsidRDefault="006D548C" w:rsidP="006D548C">
      <w:pPr>
        <w:rPr>
          <w:sz w:val="26"/>
          <w:szCs w:val="26"/>
        </w:rPr>
      </w:pPr>
    </w:p>
    <w:sectPr w:rsidR="006D548C" w:rsidRPr="006D548C">
      <w:headerReference w:type="even" r:id="rId13"/>
      <w:headerReference w:type="default" r:id="rId14"/>
      <w:footerReference w:type="default" r:id="rId15"/>
      <w:headerReference w:type="first" r:id="rId1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2E37CF" w14:textId="77777777" w:rsidR="0011368B" w:rsidRDefault="0011368B">
      <w:pPr>
        <w:spacing w:after="0" w:line="240" w:lineRule="auto"/>
      </w:pPr>
      <w:r>
        <w:separator/>
      </w:r>
    </w:p>
  </w:endnote>
  <w:endnote w:type="continuationSeparator" w:id="0">
    <w:p w14:paraId="533600B8" w14:textId="77777777" w:rsidR="0011368B" w:rsidRDefault="00113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9F50D"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2D31AE7A" wp14:editId="65FF54B6">
              <wp:simplePos x="0" y="0"/>
              <wp:positionH relativeFrom="column">
                <wp:posOffset>1257300</wp:posOffset>
              </wp:positionH>
              <wp:positionV relativeFrom="paragraph">
                <wp:posOffset>292100</wp:posOffset>
              </wp:positionV>
              <wp:extent cx="3636645" cy="313690"/>
              <wp:effectExtent l="0" t="0" r="0" b="0"/>
              <wp:wrapNone/>
              <wp:docPr id="7" name="Freeform: Shape 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0F61B485" w14:textId="65133A72" w:rsidR="00275336" w:rsidRDefault="00AA13E0">
                          <w:pPr>
                            <w:spacing w:line="258" w:lineRule="auto"/>
                            <w:jc w:val="center"/>
                            <w:textDirection w:val="btLr"/>
                          </w:pPr>
                          <w:r>
                            <w:rPr>
                              <w:color w:val="000000"/>
                              <w:sz w:val="20"/>
                            </w:rPr>
                            <w:t>© 2013 - 202</w:t>
                          </w:r>
                          <w:r w:rsidR="00047566">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2D31AE7A" id="Freeform: Shape 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0F61B485" w14:textId="65133A72" w:rsidR="00275336" w:rsidRDefault="00AA13E0">
                    <w:pPr>
                      <w:spacing w:line="258" w:lineRule="auto"/>
                      <w:jc w:val="center"/>
                      <w:textDirection w:val="btLr"/>
                    </w:pPr>
                    <w:r>
                      <w:rPr>
                        <w:color w:val="000000"/>
                        <w:sz w:val="20"/>
                      </w:rPr>
                      <w:t>© 2013 - 202</w:t>
                    </w:r>
                    <w:r w:rsidR="00047566">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B34E5E" w14:textId="77777777" w:rsidR="0011368B" w:rsidRDefault="0011368B">
      <w:pPr>
        <w:spacing w:after="0" w:line="240" w:lineRule="auto"/>
      </w:pPr>
      <w:r>
        <w:separator/>
      </w:r>
    </w:p>
  </w:footnote>
  <w:footnote w:type="continuationSeparator" w:id="0">
    <w:p w14:paraId="6949D2CA" w14:textId="77777777" w:rsidR="0011368B" w:rsidRDefault="001136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1834B"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AFE4AF" w14:textId="77777777" w:rsidR="00275336" w:rsidRDefault="00AA13E0">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28061522" wp14:editId="0C6581D0">
          <wp:simplePos x="0" y="0"/>
          <wp:positionH relativeFrom="column">
            <wp:posOffset>2133600</wp:posOffset>
          </wp:positionH>
          <wp:positionV relativeFrom="paragraph">
            <wp:posOffset>-434339</wp:posOffset>
          </wp:positionV>
          <wp:extent cx="1667510" cy="590550"/>
          <wp:effectExtent l="0" t="0" r="0" b="0"/>
          <wp:wrapSquare wrapText="bothSides" distT="0" distB="0" distL="114300" distR="11430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E8A1D" w14:textId="77777777" w:rsidR="00275336" w:rsidRDefault="00275336">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1651A9"/>
    <w:multiLevelType w:val="multilevel"/>
    <w:tmpl w:val="FE0219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BF33E89"/>
    <w:multiLevelType w:val="multilevel"/>
    <w:tmpl w:val="8884B2B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67A2060A"/>
    <w:multiLevelType w:val="multilevel"/>
    <w:tmpl w:val="D2105A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55375710">
    <w:abstractNumId w:val="2"/>
  </w:num>
  <w:num w:numId="2" w16cid:durableId="49041723">
    <w:abstractNumId w:val="1"/>
  </w:num>
  <w:num w:numId="3" w16cid:durableId="2064670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75336"/>
    <w:rsid w:val="00047566"/>
    <w:rsid w:val="000911F2"/>
    <w:rsid w:val="000B7E13"/>
    <w:rsid w:val="000D4DCF"/>
    <w:rsid w:val="0011368B"/>
    <w:rsid w:val="001C60AC"/>
    <w:rsid w:val="001E7055"/>
    <w:rsid w:val="00275336"/>
    <w:rsid w:val="00297C45"/>
    <w:rsid w:val="002D76AB"/>
    <w:rsid w:val="00403CE4"/>
    <w:rsid w:val="004060F9"/>
    <w:rsid w:val="00415C34"/>
    <w:rsid w:val="00437A27"/>
    <w:rsid w:val="00570467"/>
    <w:rsid w:val="006D548C"/>
    <w:rsid w:val="007332A5"/>
    <w:rsid w:val="00774125"/>
    <w:rsid w:val="007D4C87"/>
    <w:rsid w:val="00864B5C"/>
    <w:rsid w:val="008B2F14"/>
    <w:rsid w:val="008C052F"/>
    <w:rsid w:val="008D282F"/>
    <w:rsid w:val="008D61E0"/>
    <w:rsid w:val="00AA13E0"/>
    <w:rsid w:val="00B55D87"/>
    <w:rsid w:val="00CB2509"/>
    <w:rsid w:val="00D704E4"/>
    <w:rsid w:val="00D73C00"/>
    <w:rsid w:val="00E91D05"/>
    <w:rsid w:val="00EC5F43"/>
    <w:rsid w:val="00F426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CA944"/>
  <w15:docId w15:val="{0FCF6871-9402-48EB-ABF6-87F1D9E9C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paragraph" w:styleId="NormalWeb">
    <w:name w:val="Normal (Web)"/>
    <w:rsid w:val="0018786C"/>
    <w:pPr>
      <w:spacing w:beforeAutospacing="1" w:after="0" w:afterAutospacing="1"/>
    </w:pPr>
    <w:rPr>
      <w:rFonts w:ascii="Times New Roman" w:eastAsia="SimSun" w:hAnsi="Times New Roman" w:cs="Times New Roman"/>
      <w:sz w:val="24"/>
      <w:szCs w:val="24"/>
      <w:lang w:eastAsia="zh-C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MIxNx2c+IoTMf57iWzHtQtP3Pmg==">AMUW2mWOPT2GWhU2hcKmhkAGCH0DQFWMl0kRtqNQkmwbS5p69rjezp+9Mz4gEaYQlBVBsEgYRr32JGyp9ELhxs1pyNdz/YcN7DeC2o9/Ywn8ajKis8eFIPeELTsHDpZqnG6S5Y6MYLk0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1</Pages>
  <Words>386</Words>
  <Characters>2201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j</cp:lastModifiedBy>
  <cp:revision>24</cp:revision>
  <dcterms:created xsi:type="dcterms:W3CDTF">2020-05-12T14:58:00Z</dcterms:created>
  <dcterms:modified xsi:type="dcterms:W3CDTF">2022-12-19T17:22:00Z</dcterms:modified>
</cp:coreProperties>
</file>