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008D" w14:textId="25CC82DF" w:rsidR="006061C8" w:rsidRPr="008207BD" w:rsidRDefault="008207BD" w:rsidP="008207BD">
      <w:pPr>
        <w:jc w:val="center"/>
        <w:rPr>
          <w:b/>
          <w:bCs/>
          <w:sz w:val="32"/>
          <w:szCs w:val="32"/>
        </w:rPr>
      </w:pPr>
      <w:r w:rsidRPr="008207BD">
        <w:rPr>
          <w:b/>
          <w:bCs/>
          <w:sz w:val="32"/>
          <w:szCs w:val="32"/>
        </w:rPr>
        <w:t>Machine Learning Project Proposal</w:t>
      </w:r>
    </w:p>
    <w:p w14:paraId="31C56E11" w14:textId="42B12A74" w:rsidR="008207BD" w:rsidRDefault="008207BD">
      <w:pPr>
        <w:rPr>
          <w:sz w:val="28"/>
          <w:szCs w:val="28"/>
        </w:rPr>
      </w:pPr>
      <w:r>
        <w:rPr>
          <w:sz w:val="28"/>
          <w:szCs w:val="28"/>
        </w:rPr>
        <w:t xml:space="preserve">By </w:t>
      </w:r>
      <w:r w:rsidRPr="008207BD">
        <w:rPr>
          <w:sz w:val="28"/>
          <w:szCs w:val="28"/>
        </w:rPr>
        <w:t>Denys Ladden</w:t>
      </w:r>
      <w:r>
        <w:rPr>
          <w:sz w:val="28"/>
          <w:szCs w:val="28"/>
        </w:rPr>
        <w:t xml:space="preserve"> and</w:t>
      </w:r>
      <w:r w:rsidRPr="008207BD">
        <w:rPr>
          <w:sz w:val="28"/>
          <w:szCs w:val="28"/>
        </w:rPr>
        <w:t xml:space="preserve"> Emil B. Berglund</w:t>
      </w:r>
    </w:p>
    <w:p w14:paraId="21B67D9B" w14:textId="77582A2B" w:rsidR="008207BD" w:rsidRDefault="008207BD">
      <w:pPr>
        <w:rPr>
          <w:sz w:val="28"/>
          <w:szCs w:val="28"/>
        </w:rPr>
      </w:pPr>
      <w:r>
        <w:rPr>
          <w:sz w:val="28"/>
          <w:szCs w:val="28"/>
        </w:rPr>
        <w:t>CS-320-01</w:t>
      </w:r>
    </w:p>
    <w:p w14:paraId="0C56B746" w14:textId="6595D1D2" w:rsidR="008207BD" w:rsidRDefault="008207BD">
      <w:pPr>
        <w:rPr>
          <w:sz w:val="28"/>
          <w:szCs w:val="28"/>
        </w:rPr>
      </w:pPr>
      <w:r>
        <w:rPr>
          <w:sz w:val="28"/>
          <w:szCs w:val="28"/>
        </w:rPr>
        <w:t>Dr. Nathan Johnson</w:t>
      </w:r>
    </w:p>
    <w:p w14:paraId="56345E29" w14:textId="3B6900CE" w:rsidR="008207BD" w:rsidRDefault="008207BD">
      <w:pPr>
        <w:rPr>
          <w:sz w:val="28"/>
          <w:szCs w:val="28"/>
        </w:rPr>
      </w:pPr>
      <w:r>
        <w:rPr>
          <w:sz w:val="28"/>
          <w:szCs w:val="28"/>
        </w:rPr>
        <w:t>25.10.2021</w:t>
      </w:r>
    </w:p>
    <w:p w14:paraId="4650A3C5" w14:textId="1EA7A83E" w:rsidR="008207BD" w:rsidRDefault="008207BD">
      <w:pPr>
        <w:rPr>
          <w:sz w:val="28"/>
          <w:szCs w:val="28"/>
        </w:rPr>
      </w:pPr>
    </w:p>
    <w:p w14:paraId="20EE06AD" w14:textId="08DC7000" w:rsidR="008207BD" w:rsidRDefault="008207BD">
      <w:pPr>
        <w:rPr>
          <w:sz w:val="28"/>
          <w:szCs w:val="28"/>
        </w:rPr>
      </w:pPr>
      <w:r>
        <w:rPr>
          <w:sz w:val="28"/>
          <w:szCs w:val="28"/>
        </w:rPr>
        <w:t>For this project we will use a publicly available dataset</w:t>
      </w:r>
      <w:r w:rsidR="0001382B">
        <w:rPr>
          <w:sz w:val="28"/>
          <w:szCs w:val="28"/>
        </w:rPr>
        <w:t xml:space="preserve"> to construct a linear regression model that predicts the value of one of the features(variables) in the dataset</w:t>
      </w:r>
    </w:p>
    <w:p w14:paraId="0BC1588A" w14:textId="173070FF" w:rsidR="0001382B" w:rsidRDefault="0001382B">
      <w:pPr>
        <w:rPr>
          <w:sz w:val="28"/>
          <w:szCs w:val="28"/>
        </w:rPr>
      </w:pPr>
      <w:r>
        <w:rPr>
          <w:sz w:val="28"/>
          <w:szCs w:val="28"/>
        </w:rPr>
        <w:t>Overview:</w:t>
      </w:r>
    </w:p>
    <w:p w14:paraId="386B9864" w14:textId="41D46222" w:rsidR="0001382B" w:rsidRDefault="0001382B">
      <w:pPr>
        <w:rPr>
          <w:sz w:val="28"/>
          <w:szCs w:val="28"/>
        </w:rPr>
      </w:pPr>
      <w:r>
        <w:rPr>
          <w:sz w:val="28"/>
          <w:szCs w:val="28"/>
        </w:rPr>
        <w:t xml:space="preserve">For this project proposal we chose to use data on insurance charges and different factors leading to these charges. The values included in this dataset are 7 different variables: Age, Bmi, sex, smoker, children, region, and charges. The age is a naturally a numerical value indicating the persons age, bmi is the body mass index which </w:t>
      </w:r>
      <w:r w:rsidR="00103E0D">
        <w:rPr>
          <w:sz w:val="28"/>
          <w:szCs w:val="28"/>
        </w:rPr>
        <w:t xml:space="preserve">can indicate good/poor health in some cases, the sex and smoker variables are Boolean values, true or false for smoking (1 or 0) and male or female for the sex. Children is also a numerical value indicating the number of children the person has and there are 4 regions, northeast, southeast, southwest, and northwest. Finally, the ‘charges’ variable indicates the individual medical cost billed by the insurance company. </w:t>
      </w:r>
    </w:p>
    <w:p w14:paraId="3EF46BB2" w14:textId="0DBF4FE2" w:rsidR="00103E0D" w:rsidRPr="008207BD" w:rsidRDefault="00103E0D">
      <w:pPr>
        <w:rPr>
          <w:sz w:val="28"/>
          <w:szCs w:val="28"/>
        </w:rPr>
      </w:pPr>
      <w:r>
        <w:rPr>
          <w:sz w:val="28"/>
          <w:szCs w:val="28"/>
        </w:rPr>
        <w:t xml:space="preserve">To construct the linear regression model, we will use the BMI variable and the age variable with the independent variable being charges to compare how each predictor is affected by those two variables. An AI program would use the BMI and age of a person and try to determine the charges that would be billed by the insurance company of that person. </w:t>
      </w:r>
    </w:p>
    <w:p w14:paraId="17EE54C9" w14:textId="3523771D" w:rsidR="006061C8" w:rsidRDefault="006061C8"/>
    <w:p w14:paraId="781268D8" w14:textId="4FD630CE" w:rsidR="006061C8" w:rsidRDefault="006061C8"/>
    <w:p w14:paraId="2A8A5705" w14:textId="4C372A51" w:rsidR="006061C8" w:rsidRDefault="006061C8"/>
    <w:p w14:paraId="60E8D947" w14:textId="5FE45EEB" w:rsidR="006061C8" w:rsidRDefault="006061C8"/>
    <w:p w14:paraId="571A4D50" w14:textId="2B770059" w:rsidR="006061C8" w:rsidRDefault="006061C8"/>
    <w:p w14:paraId="4D22C86E" w14:textId="70D2B46B" w:rsidR="0063755B" w:rsidRDefault="0063755B" w:rsidP="0063755B">
      <w:pPr>
        <w:pStyle w:val="NormalWeb"/>
        <w:shd w:val="clear" w:color="auto" w:fill="FFFFFF"/>
        <w:spacing w:before="0" w:beforeAutospacing="0"/>
        <w:rPr>
          <w:rFonts w:ascii="Segoe UI" w:hAnsi="Segoe UI" w:cs="Segoe UI"/>
          <w:b/>
          <w:bCs/>
          <w:color w:val="212529"/>
          <w:sz w:val="32"/>
          <w:szCs w:val="32"/>
        </w:rPr>
      </w:pPr>
      <w:r>
        <w:rPr>
          <w:rFonts w:ascii="Segoe UI" w:hAnsi="Segoe UI" w:cs="Segoe UI"/>
          <w:b/>
          <w:bCs/>
          <w:color w:val="212529"/>
          <w:sz w:val="32"/>
          <w:szCs w:val="32"/>
        </w:rPr>
        <w:lastRenderedPageBreak/>
        <w:t>Data sources:</w:t>
      </w:r>
    </w:p>
    <w:p w14:paraId="5E605D69" w14:textId="6312B31A" w:rsidR="0063755B" w:rsidRPr="0063755B" w:rsidRDefault="0063755B" w:rsidP="0063755B">
      <w:pPr>
        <w:pStyle w:val="NormalWeb"/>
        <w:shd w:val="clear" w:color="auto" w:fill="FFFFFF"/>
        <w:spacing w:before="0" w:beforeAutospacing="0"/>
        <w:rPr>
          <w:rFonts w:ascii="Segoe UI" w:hAnsi="Segoe UI" w:cs="Segoe UI"/>
          <w:color w:val="212529"/>
        </w:rPr>
      </w:pPr>
      <w:r w:rsidRPr="0063755B">
        <w:rPr>
          <w:rFonts w:ascii="Segoe UI" w:hAnsi="Segoe UI" w:cs="Segoe UI"/>
          <w:b/>
          <w:bCs/>
          <w:color w:val="212529"/>
        </w:rPr>
        <w:t xml:space="preserve">The database name: </w:t>
      </w:r>
      <w:r>
        <w:rPr>
          <w:rFonts w:ascii="Segoe UI" w:hAnsi="Segoe UI" w:cs="Segoe UI"/>
          <w:color w:val="212529"/>
        </w:rPr>
        <w:t>Medical Cost Personal Dataset</w:t>
      </w:r>
    </w:p>
    <w:p w14:paraId="66F25355" w14:textId="670C3857" w:rsidR="0063755B" w:rsidRPr="0063755B" w:rsidRDefault="0063755B" w:rsidP="0063755B">
      <w:pPr>
        <w:pStyle w:val="NormalWeb"/>
        <w:shd w:val="clear" w:color="auto" w:fill="FFFFFF"/>
        <w:spacing w:before="0" w:beforeAutospacing="0"/>
        <w:rPr>
          <w:rFonts w:ascii="Segoe UI" w:hAnsi="Segoe UI" w:cs="Segoe UI"/>
          <w:color w:val="212529"/>
        </w:rPr>
      </w:pPr>
      <w:r w:rsidRPr="0063755B">
        <w:rPr>
          <w:rFonts w:ascii="Segoe UI" w:hAnsi="Segoe UI" w:cs="Segoe UI"/>
          <w:b/>
          <w:bCs/>
          <w:color w:val="212529"/>
        </w:rPr>
        <w:t>The source:</w:t>
      </w:r>
      <w:r>
        <w:rPr>
          <w:rFonts w:ascii="Segoe UI" w:hAnsi="Segoe UI" w:cs="Segoe UI"/>
          <w:b/>
          <w:bCs/>
          <w:color w:val="212529"/>
        </w:rPr>
        <w:t xml:space="preserve"> </w:t>
      </w:r>
      <w:r>
        <w:t>https://www.kaggle.com/mirichoi0218/insurance/version/1</w:t>
      </w:r>
    </w:p>
    <w:p w14:paraId="79CC2726" w14:textId="6C5B30BB" w:rsidR="0063755B" w:rsidRPr="0063755B" w:rsidRDefault="0063755B" w:rsidP="0063755B">
      <w:pPr>
        <w:pStyle w:val="NormalWeb"/>
        <w:shd w:val="clear" w:color="auto" w:fill="FFFFFF"/>
        <w:spacing w:before="0" w:beforeAutospacing="0"/>
        <w:rPr>
          <w:rFonts w:ascii="Segoe UI" w:hAnsi="Segoe UI" w:cs="Segoe UI"/>
          <w:color w:val="212529"/>
        </w:rPr>
      </w:pPr>
      <w:r w:rsidRPr="0063755B">
        <w:rPr>
          <w:rFonts w:ascii="Segoe UI" w:hAnsi="Segoe UI" w:cs="Segoe UI"/>
          <w:b/>
          <w:bCs/>
          <w:color w:val="212529"/>
        </w:rPr>
        <w:t>Output variable:</w:t>
      </w:r>
      <w:r>
        <w:rPr>
          <w:rFonts w:ascii="Segoe UI" w:hAnsi="Segoe UI" w:cs="Segoe UI"/>
          <w:b/>
          <w:bCs/>
          <w:color w:val="212529"/>
        </w:rPr>
        <w:t xml:space="preserve"> </w:t>
      </w:r>
      <w:r>
        <w:rPr>
          <w:rFonts w:ascii="Segoe UI" w:hAnsi="Segoe UI" w:cs="Segoe UI"/>
          <w:color w:val="212529"/>
        </w:rPr>
        <w:t>Charges billed by insurance company</w:t>
      </w:r>
    </w:p>
    <w:p w14:paraId="27D0859A" w14:textId="66B7D88D" w:rsidR="0063755B" w:rsidRPr="0063755B" w:rsidRDefault="0063755B" w:rsidP="0063755B">
      <w:pPr>
        <w:pStyle w:val="NormalWeb"/>
        <w:shd w:val="clear" w:color="auto" w:fill="FFFFFF"/>
        <w:spacing w:before="0" w:beforeAutospacing="0"/>
        <w:rPr>
          <w:rFonts w:ascii="Segoe UI" w:hAnsi="Segoe UI" w:cs="Segoe UI"/>
          <w:color w:val="212529"/>
          <w:sz w:val="28"/>
          <w:szCs w:val="28"/>
        </w:rPr>
      </w:pPr>
      <w:r w:rsidRPr="0063755B">
        <w:rPr>
          <w:rFonts w:ascii="Segoe UI" w:hAnsi="Segoe UI" w:cs="Segoe UI"/>
          <w:b/>
          <w:bCs/>
          <w:color w:val="212529"/>
        </w:rPr>
        <w:t>Predictor</w:t>
      </w:r>
      <w:r>
        <w:rPr>
          <w:rFonts w:ascii="Segoe UI" w:hAnsi="Segoe UI" w:cs="Segoe UI"/>
          <w:b/>
          <w:bCs/>
          <w:color w:val="212529"/>
        </w:rPr>
        <w:t>s</w:t>
      </w:r>
      <w:r w:rsidRPr="0063755B">
        <w:rPr>
          <w:rFonts w:ascii="Segoe UI" w:hAnsi="Segoe UI" w:cs="Segoe UI"/>
          <w:b/>
          <w:bCs/>
          <w:color w:val="212529"/>
        </w:rPr>
        <w:t>:</w:t>
      </w:r>
      <w:r>
        <w:rPr>
          <w:rFonts w:ascii="Segoe UI" w:hAnsi="Segoe UI" w:cs="Segoe UI"/>
          <w:b/>
          <w:bCs/>
          <w:color w:val="212529"/>
        </w:rPr>
        <w:t xml:space="preserve"> </w:t>
      </w:r>
      <w:r>
        <w:rPr>
          <w:rFonts w:ascii="Segoe UI" w:hAnsi="Segoe UI" w:cs="Segoe UI"/>
          <w:color w:val="212529"/>
        </w:rPr>
        <w:t>BMI and age</w:t>
      </w:r>
      <w:r w:rsidR="00286343">
        <w:rPr>
          <w:rFonts w:ascii="Segoe UI" w:hAnsi="Segoe UI" w:cs="Segoe UI"/>
          <w:color w:val="212529"/>
        </w:rPr>
        <w:t xml:space="preserve"> of the person</w:t>
      </w:r>
      <w:r w:rsidRPr="0063755B">
        <w:rPr>
          <w:rFonts w:ascii="Segoe UI" w:hAnsi="Segoe UI" w:cs="Segoe UI"/>
          <w:b/>
          <w:bCs/>
          <w:color w:val="212529"/>
        </w:rPr>
        <w:t xml:space="preserve"> </w:t>
      </w:r>
    </w:p>
    <w:p w14:paraId="46096BE7" w14:textId="51A6878F" w:rsidR="0063755B" w:rsidRDefault="00286343" w:rsidP="0063755B">
      <w:pPr>
        <w:pStyle w:val="NormalWeb"/>
        <w:shd w:val="clear" w:color="auto" w:fill="FFFFFF"/>
        <w:spacing w:before="0" w:beforeAutospacing="0"/>
        <w:rPr>
          <w:rFonts w:ascii="Segoe UI" w:hAnsi="Segoe UI" w:cs="Segoe UI"/>
          <w:color w:val="212529"/>
          <w:sz w:val="23"/>
          <w:szCs w:val="23"/>
        </w:rPr>
      </w:pPr>
      <w:r>
        <w:rPr>
          <w:noProof/>
        </w:rPr>
        <w:drawing>
          <wp:anchor distT="0" distB="0" distL="114300" distR="114300" simplePos="0" relativeHeight="251658240" behindDoc="0" locked="0" layoutInCell="1" allowOverlap="1" wp14:anchorId="31BA2FE1" wp14:editId="0954236A">
            <wp:simplePos x="0" y="0"/>
            <wp:positionH relativeFrom="margin">
              <wp:posOffset>-247650</wp:posOffset>
            </wp:positionH>
            <wp:positionV relativeFrom="paragraph">
              <wp:posOffset>200025</wp:posOffset>
            </wp:positionV>
            <wp:extent cx="6515100" cy="3400425"/>
            <wp:effectExtent l="0" t="0" r="0" b="952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515100" cy="3400425"/>
                    </a:xfrm>
                    <a:prstGeom prst="rect">
                      <a:avLst/>
                    </a:prstGeom>
                  </pic:spPr>
                </pic:pic>
              </a:graphicData>
            </a:graphic>
            <wp14:sizeRelH relativeFrom="page">
              <wp14:pctWidth>0</wp14:pctWidth>
            </wp14:sizeRelH>
            <wp14:sizeRelV relativeFrom="page">
              <wp14:pctHeight>0</wp14:pctHeight>
            </wp14:sizeRelV>
          </wp:anchor>
        </w:drawing>
      </w:r>
    </w:p>
    <w:p w14:paraId="4D4DE3F5" w14:textId="6CB40812" w:rsidR="0063755B" w:rsidRDefault="0063755B" w:rsidP="0063755B">
      <w:pPr>
        <w:pStyle w:val="NormalWeb"/>
        <w:shd w:val="clear" w:color="auto" w:fill="FFFFFF"/>
        <w:spacing w:before="0" w:beforeAutospacing="0"/>
        <w:rPr>
          <w:rFonts w:ascii="Segoe UI" w:hAnsi="Segoe UI" w:cs="Segoe UI"/>
          <w:color w:val="212529"/>
          <w:sz w:val="23"/>
          <w:szCs w:val="23"/>
        </w:rPr>
      </w:pPr>
    </w:p>
    <w:p w14:paraId="6A211A8C" w14:textId="02C5A699" w:rsidR="0063755B" w:rsidRDefault="0063755B" w:rsidP="0063755B">
      <w:pPr>
        <w:pStyle w:val="NormalWeb"/>
        <w:shd w:val="clear" w:color="auto" w:fill="FFFFFF"/>
        <w:spacing w:before="0" w:beforeAutospacing="0"/>
        <w:rPr>
          <w:rFonts w:ascii="Segoe UI" w:hAnsi="Segoe UI" w:cs="Segoe UI"/>
          <w:color w:val="212529"/>
          <w:sz w:val="23"/>
          <w:szCs w:val="23"/>
        </w:rPr>
      </w:pPr>
    </w:p>
    <w:p w14:paraId="2B6015EB" w14:textId="20359F08" w:rsidR="0063755B" w:rsidRDefault="0063755B" w:rsidP="0063755B">
      <w:pPr>
        <w:pStyle w:val="NormalWeb"/>
        <w:shd w:val="clear" w:color="auto" w:fill="FFFFFF"/>
        <w:spacing w:before="0" w:beforeAutospacing="0"/>
        <w:rPr>
          <w:rFonts w:ascii="Segoe UI" w:hAnsi="Segoe UI" w:cs="Segoe UI"/>
          <w:color w:val="212529"/>
          <w:sz w:val="23"/>
          <w:szCs w:val="23"/>
        </w:rPr>
      </w:pPr>
    </w:p>
    <w:p w14:paraId="4422B466" w14:textId="5F275467" w:rsidR="0063755B" w:rsidRDefault="0063755B" w:rsidP="0063755B">
      <w:pPr>
        <w:pStyle w:val="NormalWeb"/>
        <w:shd w:val="clear" w:color="auto" w:fill="FFFFFF"/>
        <w:spacing w:before="0" w:beforeAutospacing="0"/>
        <w:rPr>
          <w:rFonts w:ascii="Segoe UI" w:hAnsi="Segoe UI" w:cs="Segoe UI"/>
          <w:color w:val="212529"/>
          <w:sz w:val="23"/>
          <w:szCs w:val="23"/>
        </w:rPr>
      </w:pPr>
    </w:p>
    <w:p w14:paraId="08A5B2C0" w14:textId="452AF2E8" w:rsidR="0063755B" w:rsidRDefault="0063755B" w:rsidP="0063755B">
      <w:pPr>
        <w:pStyle w:val="NormalWeb"/>
        <w:shd w:val="clear" w:color="auto" w:fill="FFFFFF"/>
        <w:spacing w:before="0" w:beforeAutospacing="0"/>
        <w:rPr>
          <w:rFonts w:ascii="Segoe UI" w:hAnsi="Segoe UI" w:cs="Segoe UI"/>
          <w:color w:val="212529"/>
          <w:sz w:val="23"/>
          <w:szCs w:val="23"/>
        </w:rPr>
      </w:pPr>
    </w:p>
    <w:p w14:paraId="1BB58128" w14:textId="1D288AF7" w:rsidR="00D84EE5" w:rsidRDefault="00D84EE5" w:rsidP="0063755B">
      <w:pPr>
        <w:pStyle w:val="NormalWeb"/>
        <w:shd w:val="clear" w:color="auto" w:fill="FFFFFF"/>
        <w:spacing w:before="0" w:beforeAutospacing="0"/>
        <w:rPr>
          <w:rFonts w:ascii="Segoe UI" w:hAnsi="Segoe UI" w:cs="Segoe UI"/>
          <w:color w:val="212529"/>
          <w:sz w:val="23"/>
          <w:szCs w:val="23"/>
        </w:rPr>
      </w:pPr>
    </w:p>
    <w:p w14:paraId="3767D862" w14:textId="77777777" w:rsidR="00D84EE5" w:rsidRDefault="00D84EE5" w:rsidP="0063755B">
      <w:pPr>
        <w:pStyle w:val="NormalWeb"/>
        <w:shd w:val="clear" w:color="auto" w:fill="FFFFFF"/>
        <w:spacing w:before="0" w:beforeAutospacing="0"/>
        <w:rPr>
          <w:rFonts w:ascii="Segoe UI" w:hAnsi="Segoe UI" w:cs="Segoe UI"/>
          <w:color w:val="212529"/>
          <w:sz w:val="23"/>
          <w:szCs w:val="23"/>
        </w:rPr>
      </w:pPr>
    </w:p>
    <w:p w14:paraId="09C74093" w14:textId="4D9EEFA6" w:rsidR="00286343" w:rsidRPr="00286343" w:rsidRDefault="00286343" w:rsidP="00286343">
      <w:pPr>
        <w:pStyle w:val="NormalWeb"/>
        <w:shd w:val="clear" w:color="auto" w:fill="FFFFFF"/>
        <w:spacing w:before="0" w:beforeAutospacing="0"/>
        <w:rPr>
          <w:rFonts w:ascii="Segoe UI" w:hAnsi="Segoe UI" w:cs="Segoe UI"/>
          <w:color w:val="212529"/>
          <w:sz w:val="22"/>
          <w:szCs w:val="22"/>
        </w:rPr>
      </w:pPr>
      <w:r>
        <w:rPr>
          <w:noProof/>
        </w:rPr>
        <w:lastRenderedPageBreak/>
        <w:drawing>
          <wp:anchor distT="0" distB="0" distL="114300" distR="114300" simplePos="0" relativeHeight="251659264" behindDoc="1" locked="0" layoutInCell="1" allowOverlap="1" wp14:anchorId="23777D3D" wp14:editId="1549A4BC">
            <wp:simplePos x="0" y="0"/>
            <wp:positionH relativeFrom="margin">
              <wp:align>center</wp:align>
            </wp:positionH>
            <wp:positionV relativeFrom="paragraph">
              <wp:posOffset>508635</wp:posOffset>
            </wp:positionV>
            <wp:extent cx="7414260" cy="3744595"/>
            <wp:effectExtent l="0" t="0" r="0" b="8255"/>
            <wp:wrapTight wrapText="bothSides">
              <wp:wrapPolygon edited="0">
                <wp:start x="0" y="0"/>
                <wp:lineTo x="0" y="21538"/>
                <wp:lineTo x="21533" y="21538"/>
                <wp:lineTo x="21533" y="0"/>
                <wp:lineTo x="0" y="0"/>
              </wp:wrapPolygon>
            </wp:wrapTight>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14260" cy="3744595"/>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b/>
          <w:bCs/>
          <w:color w:val="212529"/>
          <w:sz w:val="23"/>
          <w:szCs w:val="23"/>
        </w:rPr>
        <w:t>Model details:</w:t>
      </w:r>
      <w:r>
        <w:rPr>
          <w:rFonts w:ascii="Segoe UI" w:hAnsi="Segoe UI" w:cs="Segoe UI"/>
          <w:b/>
          <w:bCs/>
          <w:color w:val="212529"/>
          <w:sz w:val="23"/>
          <w:szCs w:val="23"/>
        </w:rPr>
        <w:br/>
      </w:r>
      <w:r>
        <w:rPr>
          <w:rFonts w:ascii="Segoe UI" w:hAnsi="Segoe UI" w:cs="Segoe UI"/>
          <w:color w:val="212529"/>
          <w:sz w:val="22"/>
          <w:szCs w:val="22"/>
        </w:rPr>
        <w:t>Age versus charges</w:t>
      </w:r>
    </w:p>
    <w:p w14:paraId="669ACA04" w14:textId="70D7CD63" w:rsidR="006061C8" w:rsidRDefault="00286343">
      <w:r>
        <w:t xml:space="preserve">Looking at this scatterplot we see three distinct linear relationships, which is not exactly what we expected. However, for each of these three distinct “sections” we can see that there is a linear relationship between the age and charges, and as the age increases the charges increase, so it’s a positive correlation. </w:t>
      </w:r>
    </w:p>
    <w:p w14:paraId="21EF437B" w14:textId="7DEF224C" w:rsidR="00286343" w:rsidRDefault="00286343">
      <w:r>
        <w:t xml:space="preserve">This is actually a quite interesting result because it shows that even though the age is a factor, there are other important factors as well, which leads to this </w:t>
      </w:r>
      <w:r w:rsidR="000F639F">
        <w:t>divide between the three distinct sections.</w:t>
      </w:r>
    </w:p>
    <w:p w14:paraId="7E0A49A2" w14:textId="731A9757" w:rsidR="006061C8" w:rsidRDefault="006061C8"/>
    <w:p w14:paraId="0635BA2A" w14:textId="7CEA8FE3" w:rsidR="006061C8" w:rsidRDefault="006061C8"/>
    <w:p w14:paraId="11392582" w14:textId="16D6DBE9" w:rsidR="006061C8" w:rsidRDefault="006061C8"/>
    <w:p w14:paraId="31032B70" w14:textId="77777777" w:rsidR="00286343" w:rsidRDefault="00286343"/>
    <w:p w14:paraId="6F89DC90" w14:textId="6A0A9DB4" w:rsidR="00286343" w:rsidRDefault="00286343" w:rsidP="00286343">
      <w:pPr>
        <w:pStyle w:val="NormalWeb"/>
        <w:shd w:val="clear" w:color="auto" w:fill="FFFFFF"/>
        <w:spacing w:before="0" w:beforeAutospacing="0"/>
        <w:rPr>
          <w:rFonts w:ascii="Segoe UI" w:hAnsi="Segoe UI" w:cs="Segoe UI"/>
          <w:color w:val="212529"/>
          <w:sz w:val="22"/>
          <w:szCs w:val="22"/>
        </w:rPr>
      </w:pPr>
      <w:r>
        <w:rPr>
          <w:rFonts w:ascii="Segoe UI" w:hAnsi="Segoe UI" w:cs="Segoe UI"/>
          <w:noProof/>
          <w:color w:val="212529"/>
          <w:sz w:val="22"/>
          <w:szCs w:val="22"/>
        </w:rPr>
        <w:lastRenderedPageBreak/>
        <w:drawing>
          <wp:anchor distT="0" distB="0" distL="114300" distR="114300" simplePos="0" relativeHeight="251660288" behindDoc="1" locked="0" layoutInCell="1" allowOverlap="1" wp14:anchorId="4F3B8618" wp14:editId="53FF4C33">
            <wp:simplePos x="0" y="0"/>
            <wp:positionH relativeFrom="page">
              <wp:posOffset>295275</wp:posOffset>
            </wp:positionH>
            <wp:positionV relativeFrom="paragraph">
              <wp:posOffset>695325</wp:posOffset>
            </wp:positionV>
            <wp:extent cx="6972876" cy="3549015"/>
            <wp:effectExtent l="0" t="0" r="0" b="0"/>
            <wp:wrapTight wrapText="bothSides">
              <wp:wrapPolygon edited="0">
                <wp:start x="0" y="0"/>
                <wp:lineTo x="0" y="21449"/>
                <wp:lineTo x="21541" y="21449"/>
                <wp:lineTo x="21541" y="0"/>
                <wp:lineTo x="0" y="0"/>
              </wp:wrapPolygon>
            </wp:wrapTight>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72876" cy="3549015"/>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b/>
          <w:bCs/>
          <w:color w:val="212529"/>
          <w:sz w:val="23"/>
          <w:szCs w:val="23"/>
        </w:rPr>
        <w:t>Model details:</w:t>
      </w:r>
      <w:r>
        <w:rPr>
          <w:rFonts w:ascii="Segoe UI" w:hAnsi="Segoe UI" w:cs="Segoe UI"/>
          <w:b/>
          <w:bCs/>
          <w:color w:val="212529"/>
          <w:sz w:val="23"/>
          <w:szCs w:val="23"/>
        </w:rPr>
        <w:br/>
      </w:r>
      <w:r>
        <w:rPr>
          <w:rFonts w:ascii="Segoe UI" w:hAnsi="Segoe UI" w:cs="Segoe UI"/>
          <w:color w:val="212529"/>
          <w:sz w:val="22"/>
          <w:szCs w:val="22"/>
        </w:rPr>
        <w:t>BMI versus charges</w:t>
      </w:r>
    </w:p>
    <w:p w14:paraId="550BF042" w14:textId="2F08F7E6" w:rsidR="00286343" w:rsidRDefault="000F639F" w:rsidP="00286343">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For this scatterplot we can also kind of see that there are two types of correlations. They are both linear, but one follows way closer to the x-axis and the other one follows and incremental path as BMI increases, charges increase as well. </w:t>
      </w:r>
    </w:p>
    <w:p w14:paraId="061AEDD4" w14:textId="2C08954E" w:rsidR="000F639F" w:rsidRDefault="000F639F" w:rsidP="00286343">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This is actually quite interesting, because it shows how BMI is not a very accurate measure of good or bad health. In some cases, for example severe obesity and cases similar to that, </w:t>
      </w:r>
      <w:r w:rsidR="00554BC8">
        <w:rPr>
          <w:rFonts w:ascii="Segoe UI" w:hAnsi="Segoe UI" w:cs="Segoe UI"/>
          <w:color w:val="212529"/>
          <w:sz w:val="22"/>
          <w:szCs w:val="22"/>
        </w:rPr>
        <w:t xml:space="preserve">BMI can indicate if a person is unhealthy, this would be the linear relationship on the scatterplot where the charges are increasing steadily along with the BMI, however, for the general population, BMI cannot be used accurately to indicate the health of a person, i.e how much should be charged by the insurance company.  </w:t>
      </w:r>
    </w:p>
    <w:p w14:paraId="6054A9E6" w14:textId="61AC8649" w:rsidR="00554BC8" w:rsidRDefault="00554BC8" w:rsidP="00286343">
      <w:pPr>
        <w:pStyle w:val="NormalWeb"/>
        <w:shd w:val="clear" w:color="auto" w:fill="FFFFFF"/>
        <w:spacing w:before="0" w:beforeAutospacing="0"/>
        <w:rPr>
          <w:rFonts w:ascii="Segoe UI" w:hAnsi="Segoe UI" w:cs="Segoe UI"/>
          <w:color w:val="212529"/>
          <w:sz w:val="22"/>
          <w:szCs w:val="22"/>
        </w:rPr>
      </w:pPr>
    </w:p>
    <w:p w14:paraId="32A895BB" w14:textId="52FA2566" w:rsidR="00554BC8" w:rsidRPr="00286343" w:rsidRDefault="00554BC8" w:rsidP="00286343">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Even though the results for the two scatterplots weren’t exactly what we were expecting, they still showed us some very interesting and useful relationships between the predictors and the output variable.</w:t>
      </w:r>
      <w:r w:rsidR="00D84EE5">
        <w:rPr>
          <w:rFonts w:ascii="Segoe UI" w:hAnsi="Segoe UI" w:cs="Segoe UI"/>
          <w:color w:val="212529"/>
          <w:sz w:val="22"/>
          <w:szCs w:val="22"/>
        </w:rPr>
        <w:t xml:space="preserve"> Since we used numerical values we also didn’t need to create any dummy variables.</w:t>
      </w:r>
    </w:p>
    <w:sectPr w:rsidR="00554BC8" w:rsidRPr="00286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C8"/>
    <w:rsid w:val="0001382B"/>
    <w:rsid w:val="000F639F"/>
    <w:rsid w:val="00103E0D"/>
    <w:rsid w:val="00286343"/>
    <w:rsid w:val="00554BC8"/>
    <w:rsid w:val="006061C8"/>
    <w:rsid w:val="0063755B"/>
    <w:rsid w:val="008207BD"/>
    <w:rsid w:val="0099393A"/>
    <w:rsid w:val="00D84EE5"/>
    <w:rsid w:val="00DF7D65"/>
    <w:rsid w:val="00E73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36BE"/>
  <w15:chartTrackingRefBased/>
  <w15:docId w15:val="{46FD5524-D152-43C1-A528-DC287B4B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5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75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 Berglund</dc:creator>
  <cp:keywords/>
  <dc:description/>
  <cp:lastModifiedBy>Emil B. Berglund</cp:lastModifiedBy>
  <cp:revision>2</cp:revision>
  <dcterms:created xsi:type="dcterms:W3CDTF">2021-10-25T15:52:00Z</dcterms:created>
  <dcterms:modified xsi:type="dcterms:W3CDTF">2021-10-25T16:34:00Z</dcterms:modified>
</cp:coreProperties>
</file>