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4BCD" w14:textId="34B0BD01" w:rsidR="0066414A" w:rsidRPr="00116698" w:rsidRDefault="00A85A14" w:rsidP="00B67DF0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116698">
        <w:rPr>
          <w:rFonts w:ascii="Arial" w:hAnsi="Arial" w:cs="Arial"/>
          <w:b/>
          <w:bCs/>
          <w:sz w:val="22"/>
          <w:szCs w:val="22"/>
        </w:rPr>
        <w:t>RESULTS</w:t>
      </w:r>
      <w:r w:rsidR="00D30425" w:rsidRPr="00116698">
        <w:rPr>
          <w:rFonts w:ascii="Arial" w:hAnsi="Arial" w:cs="Arial"/>
          <w:b/>
          <w:bCs/>
          <w:sz w:val="22"/>
          <w:szCs w:val="22"/>
        </w:rPr>
        <w:t xml:space="preserve"> [summary of claims]</w:t>
      </w:r>
    </w:p>
    <w:p w14:paraId="222D3C0B" w14:textId="77777777" w:rsidR="0066414A" w:rsidRPr="00116698" w:rsidRDefault="0066414A">
      <w:pPr>
        <w:rPr>
          <w:rFonts w:ascii="Arial" w:hAnsi="Arial" w:cs="Arial"/>
          <w:sz w:val="22"/>
          <w:szCs w:val="22"/>
        </w:rPr>
      </w:pPr>
    </w:p>
    <w:p w14:paraId="530CB0D8" w14:textId="0DBEAE6D" w:rsidR="00784D10" w:rsidRPr="00116698" w:rsidRDefault="007C43DF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b/>
          <w:bCs/>
          <w:sz w:val="22"/>
          <w:szCs w:val="22"/>
        </w:rPr>
        <w:t>Fly</w:t>
      </w:r>
      <w:r w:rsidR="00AB4907" w:rsidRPr="00116698">
        <w:rPr>
          <w:rFonts w:ascii="Arial" w:hAnsi="Arial" w:cs="Arial"/>
          <w:b/>
          <w:bCs/>
          <w:sz w:val="22"/>
          <w:szCs w:val="22"/>
        </w:rPr>
        <w:t xml:space="preserve"> populations are temporally</w:t>
      </w:r>
      <w:r w:rsidR="00B04DB9">
        <w:rPr>
          <w:rFonts w:ascii="Arial" w:hAnsi="Arial" w:cs="Arial"/>
          <w:b/>
          <w:bCs/>
          <w:sz w:val="22"/>
          <w:szCs w:val="22"/>
        </w:rPr>
        <w:t xml:space="preserve"> </w:t>
      </w:r>
      <w:r w:rsidR="0029129F">
        <w:rPr>
          <w:rFonts w:ascii="Arial" w:hAnsi="Arial" w:cs="Arial"/>
          <w:b/>
          <w:bCs/>
          <w:sz w:val="22"/>
          <w:szCs w:val="22"/>
        </w:rPr>
        <w:t>structured</w:t>
      </w:r>
      <w:r w:rsidR="00FC40DD" w:rsidRPr="00116698">
        <w:rPr>
          <w:rFonts w:ascii="Arial" w:hAnsi="Arial" w:cs="Arial"/>
          <w:b/>
          <w:bCs/>
          <w:sz w:val="22"/>
          <w:szCs w:val="22"/>
        </w:rPr>
        <w:t>:</w:t>
      </w:r>
      <w:r w:rsidR="008B4CC9" w:rsidRPr="00116698">
        <w:rPr>
          <w:rFonts w:ascii="Arial" w:hAnsi="Arial" w:cs="Arial"/>
          <w:b/>
          <w:bCs/>
          <w:sz w:val="22"/>
          <w:szCs w:val="22"/>
        </w:rPr>
        <w:t xml:space="preserve"> </w:t>
      </w:r>
      <w:r w:rsidR="0066414A" w:rsidRPr="00116698">
        <w:rPr>
          <w:rFonts w:ascii="Arial" w:hAnsi="Arial" w:cs="Arial"/>
          <w:sz w:val="22"/>
          <w:szCs w:val="22"/>
        </w:rPr>
        <w:t>We used principal component analysis (</w:t>
      </w:r>
      <w:r w:rsidR="0066414A" w:rsidRPr="00B01629">
        <w:rPr>
          <w:rFonts w:ascii="Arial" w:hAnsi="Arial" w:cs="Arial"/>
          <w:b/>
          <w:bCs/>
          <w:sz w:val="22"/>
          <w:szCs w:val="22"/>
        </w:rPr>
        <w:t>PCA</w:t>
      </w:r>
      <w:r w:rsidR="0066414A" w:rsidRPr="00116698">
        <w:rPr>
          <w:rFonts w:ascii="Arial" w:hAnsi="Arial" w:cs="Arial"/>
          <w:sz w:val="22"/>
          <w:szCs w:val="22"/>
        </w:rPr>
        <w:t xml:space="preserve">) to characterize patterns of genetic variation across our </w:t>
      </w:r>
      <w:r w:rsidR="00FC40DD" w:rsidRPr="00116698">
        <w:rPr>
          <w:rFonts w:ascii="Arial" w:hAnsi="Arial" w:cs="Arial"/>
          <w:sz w:val="22"/>
          <w:szCs w:val="22"/>
        </w:rPr>
        <w:t xml:space="preserve">pooled </w:t>
      </w:r>
      <w:r w:rsidR="0066414A" w:rsidRPr="00116698">
        <w:rPr>
          <w:rFonts w:ascii="Arial" w:hAnsi="Arial" w:cs="Arial"/>
          <w:sz w:val="22"/>
          <w:szCs w:val="22"/>
        </w:rPr>
        <w:t>samples</w:t>
      </w:r>
      <w:r w:rsidR="002C7E82">
        <w:rPr>
          <w:rFonts w:ascii="Arial" w:hAnsi="Arial" w:cs="Arial"/>
          <w:sz w:val="22"/>
          <w:szCs w:val="22"/>
        </w:rPr>
        <w:t xml:space="preserve"> from the DEST dataset</w:t>
      </w:r>
      <w:r w:rsidR="0066414A" w:rsidRPr="00116698">
        <w:rPr>
          <w:rFonts w:ascii="Arial" w:hAnsi="Arial" w:cs="Arial"/>
          <w:sz w:val="22"/>
          <w:szCs w:val="22"/>
        </w:rPr>
        <w:t>. Consistent with previous analyses</w:t>
      </w:r>
      <w:r w:rsidR="002937A2">
        <w:rPr>
          <w:rFonts w:ascii="Arial" w:hAnsi="Arial" w:cs="Arial"/>
          <w:sz w:val="22"/>
          <w:szCs w:val="22"/>
        </w:rPr>
        <w:t xml:space="preserve"> </w:t>
      </w:r>
      <w:r w:rsidR="002937A2" w:rsidRPr="00116698">
        <w:rPr>
          <w:rFonts w:ascii="Arial" w:hAnsi="Arial" w:cs="Arial"/>
          <w:color w:val="FF0000"/>
          <w:sz w:val="22"/>
          <w:szCs w:val="22"/>
        </w:rPr>
        <w:t>[</w:t>
      </w:r>
      <w:r w:rsidR="002937A2" w:rsidRPr="00116698">
        <w:rPr>
          <w:rFonts w:ascii="Arial" w:hAnsi="Arial" w:cs="Arial"/>
          <w:b/>
          <w:bCs/>
          <w:color w:val="FF0000"/>
          <w:sz w:val="22"/>
          <w:szCs w:val="22"/>
        </w:rPr>
        <w:t>REF</w:t>
      </w:r>
      <w:r w:rsidR="002937A2" w:rsidRPr="00116698">
        <w:rPr>
          <w:rFonts w:ascii="Arial" w:hAnsi="Arial" w:cs="Arial"/>
          <w:color w:val="FF0000"/>
          <w:sz w:val="22"/>
          <w:szCs w:val="22"/>
        </w:rPr>
        <w:t>]</w:t>
      </w:r>
      <w:r w:rsidR="0066414A" w:rsidRPr="00116698">
        <w:rPr>
          <w:rFonts w:ascii="Arial" w:hAnsi="Arial" w:cs="Arial"/>
          <w:sz w:val="22"/>
          <w:szCs w:val="22"/>
        </w:rPr>
        <w:t xml:space="preserve">, the primary signal of the PCA reveals spatial structure. PC1 </w:t>
      </w:r>
      <w:r w:rsidR="001A6433" w:rsidRPr="00116698">
        <w:rPr>
          <w:rFonts w:ascii="Arial" w:hAnsi="Arial" w:cs="Arial"/>
          <w:sz w:val="22"/>
          <w:szCs w:val="22"/>
        </w:rPr>
        <w:t>separates sample</w:t>
      </w:r>
      <w:r w:rsidR="009017C9">
        <w:rPr>
          <w:rFonts w:ascii="Arial" w:hAnsi="Arial" w:cs="Arial"/>
          <w:sz w:val="22"/>
          <w:szCs w:val="22"/>
        </w:rPr>
        <w:t>s</w:t>
      </w:r>
      <w:r w:rsidR="001A6433" w:rsidRPr="00116698">
        <w:rPr>
          <w:rFonts w:ascii="Arial" w:hAnsi="Arial" w:cs="Arial"/>
          <w:sz w:val="22"/>
          <w:szCs w:val="22"/>
        </w:rPr>
        <w:t xml:space="preserve"> from Europe and North America</w:t>
      </w:r>
      <w:r w:rsidR="005313A8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5313A8" w:rsidRPr="00116698">
        <w:rPr>
          <w:rFonts w:ascii="Arial" w:hAnsi="Arial" w:cs="Arial"/>
          <w:b/>
          <w:bCs/>
          <w:sz w:val="22"/>
          <w:szCs w:val="22"/>
        </w:rPr>
        <w:t xml:space="preserve"> 1A</w:t>
      </w:r>
      <w:r w:rsidR="005313A8" w:rsidRPr="00116698">
        <w:rPr>
          <w:rFonts w:ascii="Arial" w:hAnsi="Arial" w:cs="Arial"/>
          <w:sz w:val="22"/>
          <w:szCs w:val="22"/>
        </w:rPr>
        <w:t>)</w:t>
      </w:r>
      <w:r w:rsidR="001A6433" w:rsidRPr="00116698">
        <w:rPr>
          <w:rFonts w:ascii="Arial" w:hAnsi="Arial" w:cs="Arial"/>
          <w:sz w:val="22"/>
          <w:szCs w:val="22"/>
        </w:rPr>
        <w:t xml:space="preserve">, </w:t>
      </w:r>
      <w:r w:rsidR="005313A8" w:rsidRPr="00116698">
        <w:rPr>
          <w:rFonts w:ascii="Arial" w:hAnsi="Arial" w:cs="Arial"/>
          <w:sz w:val="22"/>
          <w:szCs w:val="22"/>
        </w:rPr>
        <w:t>whereas</w:t>
      </w:r>
      <w:r w:rsidR="001A6433" w:rsidRPr="00116698">
        <w:rPr>
          <w:rFonts w:ascii="Arial" w:hAnsi="Arial" w:cs="Arial"/>
          <w:sz w:val="22"/>
          <w:szCs w:val="22"/>
        </w:rPr>
        <w:t xml:space="preserve"> PC2 separate the eastern and Western phylogeographic clusters in Europe. </w:t>
      </w:r>
      <w:r w:rsidR="00240278" w:rsidRPr="00116698">
        <w:rPr>
          <w:rFonts w:ascii="Arial" w:hAnsi="Arial" w:cs="Arial"/>
          <w:sz w:val="22"/>
          <w:szCs w:val="22"/>
        </w:rPr>
        <w:t>Aside from continent-level structure,</w:t>
      </w:r>
      <w:r w:rsidR="00882D14">
        <w:rPr>
          <w:rFonts w:ascii="Arial" w:hAnsi="Arial" w:cs="Arial"/>
          <w:sz w:val="22"/>
          <w:szCs w:val="22"/>
        </w:rPr>
        <w:t xml:space="preserve"> the</w:t>
      </w:r>
      <w:r w:rsidR="00240278" w:rsidRPr="00116698">
        <w:rPr>
          <w:rFonts w:ascii="Arial" w:hAnsi="Arial" w:cs="Arial"/>
          <w:sz w:val="22"/>
          <w:szCs w:val="22"/>
        </w:rPr>
        <w:t xml:space="preserve"> PC</w:t>
      </w:r>
      <w:r w:rsidR="00882D14">
        <w:rPr>
          <w:rFonts w:ascii="Arial" w:hAnsi="Arial" w:cs="Arial"/>
          <w:sz w:val="22"/>
          <w:szCs w:val="22"/>
        </w:rPr>
        <w:t>s</w:t>
      </w:r>
      <w:r w:rsidR="00240278" w:rsidRPr="00116698">
        <w:rPr>
          <w:rFonts w:ascii="Arial" w:hAnsi="Arial" w:cs="Arial"/>
          <w:sz w:val="22"/>
          <w:szCs w:val="22"/>
        </w:rPr>
        <w:t xml:space="preserve"> also contains </w:t>
      </w:r>
      <w:r w:rsidR="00F807E7" w:rsidRPr="00116698">
        <w:rPr>
          <w:rFonts w:ascii="Arial" w:hAnsi="Arial" w:cs="Arial"/>
          <w:sz w:val="22"/>
          <w:szCs w:val="22"/>
        </w:rPr>
        <w:t xml:space="preserve">latent </w:t>
      </w:r>
      <w:r w:rsidR="00240278" w:rsidRPr="00116698">
        <w:rPr>
          <w:rFonts w:ascii="Arial" w:hAnsi="Arial" w:cs="Arial"/>
          <w:sz w:val="22"/>
          <w:szCs w:val="22"/>
        </w:rPr>
        <w:t>signatures of temporal structure</w:t>
      </w:r>
      <w:r w:rsidR="00FB1776">
        <w:rPr>
          <w:rFonts w:ascii="Arial" w:hAnsi="Arial" w:cs="Arial"/>
          <w:color w:val="FF0000"/>
          <w:sz w:val="22"/>
          <w:szCs w:val="22"/>
        </w:rPr>
        <w:t xml:space="preserve"> </w:t>
      </w:r>
      <w:r w:rsidR="00FB1776" w:rsidRPr="00FB1776">
        <w:rPr>
          <w:rFonts w:ascii="Arial" w:hAnsi="Arial" w:cs="Arial"/>
          <w:color w:val="000000" w:themeColor="text1"/>
          <w:sz w:val="22"/>
          <w:szCs w:val="22"/>
        </w:rPr>
        <w:t>(</w:t>
      </w:r>
      <w:r w:rsidR="00D2171F">
        <w:rPr>
          <w:rFonts w:ascii="Arial" w:hAnsi="Arial" w:cs="Arial"/>
          <w:b/>
          <w:bCs/>
          <w:color w:val="000000" w:themeColor="text1"/>
          <w:sz w:val="22"/>
          <w:szCs w:val="22"/>
        </w:rPr>
        <w:t>Table</w:t>
      </w:r>
      <w:r w:rsidR="00FB1776" w:rsidRPr="00FB1776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S1</w:t>
      </w:r>
      <w:r w:rsidR="00FB1776" w:rsidRPr="00FB1776">
        <w:rPr>
          <w:rFonts w:ascii="Arial" w:hAnsi="Arial" w:cs="Arial"/>
          <w:color w:val="000000" w:themeColor="text1"/>
          <w:sz w:val="22"/>
          <w:szCs w:val="22"/>
        </w:rPr>
        <w:t>)</w:t>
      </w:r>
      <w:r w:rsidR="00240278" w:rsidRPr="00FB1776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F807E7" w:rsidRPr="00116698">
        <w:rPr>
          <w:rFonts w:ascii="Arial" w:hAnsi="Arial" w:cs="Arial"/>
          <w:sz w:val="22"/>
          <w:szCs w:val="22"/>
        </w:rPr>
        <w:t>The overall pattern of temporal structure can be visualized</w:t>
      </w:r>
      <w:r w:rsidR="005313A8" w:rsidRPr="00116698">
        <w:rPr>
          <w:rFonts w:ascii="Arial" w:hAnsi="Arial" w:cs="Arial"/>
          <w:sz w:val="22"/>
          <w:szCs w:val="22"/>
        </w:rPr>
        <w:t xml:space="preserve"> through</w:t>
      </w:r>
      <w:r w:rsidR="00F807E7" w:rsidRPr="00116698">
        <w:rPr>
          <w:rFonts w:ascii="Arial" w:hAnsi="Arial" w:cs="Arial"/>
          <w:sz w:val="22"/>
          <w:szCs w:val="22"/>
        </w:rPr>
        <w:t xml:space="preserve"> the vector </w:t>
      </w:r>
      <w:r w:rsidR="005313A8" w:rsidRPr="00116698">
        <w:rPr>
          <w:rFonts w:ascii="Arial" w:hAnsi="Arial" w:cs="Arial"/>
          <w:sz w:val="22"/>
          <w:szCs w:val="22"/>
        </w:rPr>
        <w:t>formed by</w:t>
      </w:r>
      <w:r w:rsidR="008F53F7">
        <w:rPr>
          <w:rFonts w:ascii="Arial" w:hAnsi="Arial" w:cs="Arial"/>
          <w:sz w:val="22"/>
          <w:szCs w:val="22"/>
        </w:rPr>
        <w:t xml:space="preserve"> the</w:t>
      </w:r>
      <w:r w:rsidR="005313A8" w:rsidRPr="00116698">
        <w:rPr>
          <w:rFonts w:ascii="Arial" w:hAnsi="Arial" w:cs="Arial"/>
          <w:sz w:val="22"/>
          <w:szCs w:val="22"/>
        </w:rPr>
        <w:t xml:space="preserve"> mean projections between the first and last samples collected in every population (</w:t>
      </w:r>
      <w:r w:rsidR="00FC1EEF">
        <w:rPr>
          <w:rFonts w:ascii="Arial" w:hAnsi="Arial" w:cs="Arial"/>
          <w:sz w:val="22"/>
          <w:szCs w:val="22"/>
        </w:rPr>
        <w:t xml:space="preserve">arrows in 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B67DF0">
        <w:rPr>
          <w:rFonts w:ascii="Arial" w:hAnsi="Arial" w:cs="Arial"/>
          <w:b/>
          <w:bCs/>
          <w:sz w:val="22"/>
          <w:szCs w:val="22"/>
        </w:rPr>
        <w:t>s</w:t>
      </w:r>
      <w:r w:rsidR="005313A8" w:rsidRPr="00116698">
        <w:rPr>
          <w:rFonts w:ascii="Arial" w:hAnsi="Arial" w:cs="Arial"/>
          <w:b/>
          <w:bCs/>
          <w:sz w:val="22"/>
          <w:szCs w:val="22"/>
        </w:rPr>
        <w:t xml:space="preserve"> 1</w:t>
      </w:r>
      <w:r w:rsidR="003D592E">
        <w:rPr>
          <w:rFonts w:ascii="Arial" w:hAnsi="Arial" w:cs="Arial"/>
          <w:b/>
          <w:bCs/>
          <w:sz w:val="22"/>
          <w:szCs w:val="22"/>
        </w:rPr>
        <w:t>A and 1B</w:t>
      </w:r>
      <w:r w:rsidR="009219B0">
        <w:rPr>
          <w:rFonts w:ascii="Arial" w:hAnsi="Arial" w:cs="Arial"/>
          <w:b/>
          <w:bCs/>
          <w:sz w:val="22"/>
          <w:szCs w:val="22"/>
        </w:rPr>
        <w:t xml:space="preserve">; </w:t>
      </w:r>
      <w:r w:rsidR="009219B0" w:rsidRPr="009219B0">
        <w:rPr>
          <w:rFonts w:ascii="Arial" w:hAnsi="Arial" w:cs="Arial"/>
          <w:b/>
          <w:bCs/>
          <w:color w:val="000000" w:themeColor="text1"/>
          <w:sz w:val="22"/>
          <w:szCs w:val="22"/>
        </w:rPr>
        <w:t>Fig S1</w:t>
      </w:r>
      <w:r w:rsidR="005313A8" w:rsidRPr="00116698">
        <w:rPr>
          <w:rFonts w:ascii="Arial" w:hAnsi="Arial" w:cs="Arial"/>
          <w:sz w:val="22"/>
          <w:szCs w:val="22"/>
        </w:rPr>
        <w:t xml:space="preserve">). </w:t>
      </w:r>
    </w:p>
    <w:p w14:paraId="2C423A23" w14:textId="77777777" w:rsidR="00A85A14" w:rsidRPr="00116698" w:rsidRDefault="00A85A14">
      <w:pPr>
        <w:rPr>
          <w:rFonts w:ascii="Arial" w:hAnsi="Arial" w:cs="Arial"/>
          <w:b/>
          <w:bCs/>
          <w:sz w:val="22"/>
          <w:szCs w:val="22"/>
        </w:rPr>
      </w:pPr>
    </w:p>
    <w:p w14:paraId="764AEE8E" w14:textId="1E51BA07" w:rsidR="008D0652" w:rsidRPr="00803D57" w:rsidRDefault="00527C7F" w:rsidP="007C59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Temporal </w:t>
      </w:r>
      <w:r w:rsidRPr="00116698">
        <w:rPr>
          <w:rFonts w:ascii="Arial" w:hAnsi="Arial" w:cs="Arial"/>
          <w:b/>
          <w:bCs/>
          <w:sz w:val="22"/>
          <w:szCs w:val="22"/>
        </w:rPr>
        <w:t>structure</w:t>
      </w:r>
      <w:r>
        <w:rPr>
          <w:rFonts w:ascii="Arial" w:hAnsi="Arial" w:cs="Arial"/>
          <w:b/>
          <w:bCs/>
          <w:sz w:val="22"/>
          <w:szCs w:val="22"/>
        </w:rPr>
        <w:t xml:space="preserve"> is driven by seasonal boom-bust demography:</w:t>
      </w:r>
      <w:r w:rsidRPr="0011669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784D10" w:rsidRPr="00116698">
        <w:rPr>
          <w:rFonts w:ascii="Arial" w:hAnsi="Arial" w:cs="Arial"/>
          <w:sz w:val="22"/>
          <w:szCs w:val="22"/>
        </w:rPr>
        <w:t xml:space="preserve"> pattern of</w:t>
      </w:r>
      <w:r w:rsidR="00D30425" w:rsidRPr="00116698">
        <w:rPr>
          <w:rFonts w:ascii="Arial" w:hAnsi="Arial" w:cs="Arial"/>
          <w:sz w:val="22"/>
          <w:szCs w:val="22"/>
        </w:rPr>
        <w:t xml:space="preserve"> temporal </w:t>
      </w:r>
      <w:r w:rsidR="00784D10" w:rsidRPr="00116698">
        <w:rPr>
          <w:rFonts w:ascii="Arial" w:hAnsi="Arial" w:cs="Arial"/>
          <w:sz w:val="22"/>
          <w:szCs w:val="22"/>
        </w:rPr>
        <w:t>structure</w:t>
      </w:r>
      <w:r>
        <w:rPr>
          <w:rFonts w:ascii="Arial" w:hAnsi="Arial" w:cs="Arial"/>
          <w:sz w:val="22"/>
          <w:szCs w:val="22"/>
        </w:rPr>
        <w:t xml:space="preserve"> observed in our global data</w:t>
      </w:r>
      <w:r w:rsidR="00784D10" w:rsidRPr="00116698">
        <w:rPr>
          <w:rFonts w:ascii="Arial" w:hAnsi="Arial" w:cs="Arial"/>
          <w:sz w:val="22"/>
          <w:szCs w:val="22"/>
        </w:rPr>
        <w:t xml:space="preserve"> is consistent with a demographic scenario of boom-bust seasonal demography. To test this hypothesis, we conducted genetic differentiation analysis (</w:t>
      </w:r>
      <w:r w:rsidR="00784D10" w:rsidRPr="00116698">
        <w:rPr>
          <w:rFonts w:ascii="Arial" w:hAnsi="Arial" w:cs="Arial"/>
          <w:i/>
          <w:iCs/>
          <w:sz w:val="22"/>
          <w:szCs w:val="22"/>
        </w:rPr>
        <w:t>F</w:t>
      </w:r>
      <w:r w:rsidR="00784D10" w:rsidRPr="00116698">
        <w:rPr>
          <w:rFonts w:ascii="Arial" w:hAnsi="Arial" w:cs="Arial"/>
          <w:sz w:val="22"/>
          <w:szCs w:val="22"/>
          <w:vertAlign w:val="subscript"/>
        </w:rPr>
        <w:t>ST</w:t>
      </w:r>
      <w:r w:rsidR="00784D10" w:rsidRPr="00116698">
        <w:rPr>
          <w:rFonts w:ascii="Arial" w:hAnsi="Arial" w:cs="Arial"/>
          <w:sz w:val="22"/>
          <w:szCs w:val="22"/>
        </w:rPr>
        <w:t xml:space="preserve">) comparing </w:t>
      </w:r>
      <w:r w:rsidR="009E2AE3">
        <w:rPr>
          <w:rFonts w:ascii="Arial" w:hAnsi="Arial" w:cs="Arial"/>
          <w:sz w:val="22"/>
          <w:szCs w:val="22"/>
        </w:rPr>
        <w:t>genetic patterns</w:t>
      </w:r>
      <w:r w:rsidR="00784D10" w:rsidRPr="00116698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784D10" w:rsidRPr="00116698">
        <w:rPr>
          <w:rFonts w:ascii="Arial" w:hAnsi="Arial" w:cs="Arial"/>
          <w:sz w:val="22"/>
          <w:szCs w:val="22"/>
        </w:rPr>
        <w:t xml:space="preserve">within a </w:t>
      </w:r>
      <w:r w:rsidR="00CE0719">
        <w:rPr>
          <w:rFonts w:ascii="Arial" w:hAnsi="Arial" w:cs="Arial"/>
          <w:sz w:val="22"/>
          <w:szCs w:val="22"/>
        </w:rPr>
        <w:t xml:space="preserve">year’s </w:t>
      </w:r>
      <w:r w:rsidR="00CE0719" w:rsidRPr="00116698">
        <w:rPr>
          <w:rFonts w:ascii="Arial" w:hAnsi="Arial" w:cs="Arial"/>
          <w:sz w:val="22"/>
          <w:szCs w:val="22"/>
        </w:rPr>
        <w:t xml:space="preserve">growing season </w:t>
      </w:r>
      <w:r w:rsidR="00784D10" w:rsidRPr="00116698">
        <w:rPr>
          <w:rFonts w:ascii="Arial" w:hAnsi="Arial" w:cs="Arial"/>
          <w:sz w:val="22"/>
          <w:szCs w:val="22"/>
        </w:rPr>
        <w:t>(</w:t>
      </w:r>
      <w:r w:rsidR="00CE0719">
        <w:rPr>
          <w:rFonts w:ascii="Arial" w:hAnsi="Arial" w:cs="Arial"/>
          <w:sz w:val="22"/>
          <w:szCs w:val="22"/>
        </w:rPr>
        <w:t>~</w:t>
      </w:r>
      <w:r w:rsidR="00960559" w:rsidRPr="00116698">
        <w:rPr>
          <w:rFonts w:ascii="Arial" w:hAnsi="Arial" w:cs="Arial"/>
          <w:sz w:val="22"/>
          <w:szCs w:val="22"/>
        </w:rPr>
        <w:t xml:space="preserve"> 13 generations</w:t>
      </w:r>
      <w:r w:rsidR="00784D10" w:rsidRPr="00116698">
        <w:rPr>
          <w:rFonts w:ascii="Arial" w:hAnsi="Arial" w:cs="Arial"/>
          <w:sz w:val="22"/>
          <w:szCs w:val="22"/>
        </w:rPr>
        <w:t>)</w:t>
      </w:r>
      <w:r w:rsidR="004731FA">
        <w:rPr>
          <w:rFonts w:ascii="Arial" w:hAnsi="Arial" w:cs="Arial"/>
          <w:sz w:val="22"/>
          <w:szCs w:val="22"/>
        </w:rPr>
        <w:t>,</w:t>
      </w:r>
      <w:r w:rsidR="00784D10" w:rsidRPr="00116698">
        <w:rPr>
          <w:rFonts w:ascii="Arial" w:hAnsi="Arial" w:cs="Arial"/>
          <w:sz w:val="22"/>
          <w:szCs w:val="22"/>
        </w:rPr>
        <w:t xml:space="preserve"> </w:t>
      </w:r>
      <w:r w:rsidR="00CE0719">
        <w:rPr>
          <w:rFonts w:ascii="Arial" w:hAnsi="Arial" w:cs="Arial"/>
          <w:sz w:val="22"/>
          <w:szCs w:val="22"/>
        </w:rPr>
        <w:t>relative to populations separated by overwintering</w:t>
      </w:r>
      <w:r w:rsidR="00784D10" w:rsidRPr="00116698">
        <w:rPr>
          <w:rFonts w:ascii="Arial" w:hAnsi="Arial" w:cs="Arial"/>
          <w:sz w:val="22"/>
          <w:szCs w:val="22"/>
        </w:rPr>
        <w:t xml:space="preserve"> across years (i.e., </w:t>
      </w:r>
      <w:r w:rsidR="00CE0719">
        <w:rPr>
          <w:rFonts w:ascii="Arial" w:hAnsi="Arial" w:cs="Arial"/>
          <w:sz w:val="22"/>
          <w:szCs w:val="22"/>
        </w:rPr>
        <w:t xml:space="preserve">last winter/first spring </w:t>
      </w:r>
      <w:r w:rsidR="008C652D">
        <w:rPr>
          <w:rFonts w:ascii="Arial" w:hAnsi="Arial" w:cs="Arial"/>
          <w:sz w:val="22"/>
          <w:szCs w:val="22"/>
        </w:rPr>
        <w:t>flies</w:t>
      </w:r>
      <w:r w:rsidR="00CE0719">
        <w:rPr>
          <w:rFonts w:ascii="Arial" w:hAnsi="Arial" w:cs="Arial"/>
          <w:sz w:val="22"/>
          <w:szCs w:val="22"/>
        </w:rPr>
        <w:t>, ~</w:t>
      </w:r>
      <w:r w:rsidR="00960559" w:rsidRPr="00116698">
        <w:rPr>
          <w:rFonts w:ascii="Arial" w:hAnsi="Arial" w:cs="Arial"/>
          <w:sz w:val="22"/>
          <w:szCs w:val="22"/>
        </w:rPr>
        <w:t>2 generations</w:t>
      </w:r>
      <w:r w:rsidR="00784D10" w:rsidRPr="00116698">
        <w:rPr>
          <w:rFonts w:ascii="Arial" w:hAnsi="Arial" w:cs="Arial"/>
          <w:sz w:val="22"/>
          <w:szCs w:val="22"/>
        </w:rPr>
        <w:t>). Based on the dynamics of boom-and-bust demography</w:t>
      </w:r>
      <w:r w:rsidR="00D30425" w:rsidRPr="00116698">
        <w:rPr>
          <w:rFonts w:ascii="Arial" w:hAnsi="Arial" w:cs="Arial"/>
          <w:sz w:val="22"/>
          <w:szCs w:val="22"/>
        </w:rPr>
        <w:t xml:space="preserve"> </w:t>
      </w:r>
      <w:r w:rsidR="00D30425" w:rsidRPr="00116698">
        <w:rPr>
          <w:rFonts w:ascii="Arial" w:hAnsi="Arial" w:cs="Arial"/>
          <w:color w:val="FF0000"/>
          <w:sz w:val="22"/>
          <w:szCs w:val="22"/>
        </w:rPr>
        <w:t>[</w:t>
      </w:r>
      <w:r w:rsidR="00D30425" w:rsidRPr="00116698">
        <w:rPr>
          <w:rFonts w:ascii="Arial" w:hAnsi="Arial" w:cs="Arial"/>
          <w:b/>
          <w:bCs/>
          <w:color w:val="FF0000"/>
          <w:sz w:val="22"/>
          <w:szCs w:val="22"/>
        </w:rPr>
        <w:t>REF</w:t>
      </w:r>
      <w:r w:rsidR="00D30425" w:rsidRPr="00116698">
        <w:rPr>
          <w:rFonts w:ascii="Arial" w:hAnsi="Arial" w:cs="Arial"/>
          <w:color w:val="FF0000"/>
          <w:sz w:val="22"/>
          <w:szCs w:val="22"/>
        </w:rPr>
        <w:t>]</w:t>
      </w:r>
      <w:r w:rsidR="00784D10" w:rsidRPr="00116698">
        <w:rPr>
          <w:rFonts w:ascii="Arial" w:hAnsi="Arial" w:cs="Arial"/>
          <w:sz w:val="22"/>
          <w:szCs w:val="22"/>
        </w:rPr>
        <w:t>, we expec</w:t>
      </w:r>
      <w:r w:rsidR="00960559" w:rsidRPr="00116698">
        <w:rPr>
          <w:rFonts w:ascii="Arial" w:hAnsi="Arial" w:cs="Arial"/>
          <w:sz w:val="22"/>
          <w:szCs w:val="22"/>
        </w:rPr>
        <w:t xml:space="preserve">t populations to become more differentiated across the two generation of overwinter, due to strong winter drift, than across the 13 generations of the growing season. Consistent with the boom-bust model, </w:t>
      </w:r>
      <w:r w:rsidR="007C5946">
        <w:rPr>
          <w:rFonts w:ascii="Arial" w:hAnsi="Arial" w:cs="Arial"/>
          <w:sz w:val="22"/>
          <w:szCs w:val="22"/>
        </w:rPr>
        <w:t>our</w:t>
      </w:r>
      <w:r w:rsidR="00960559" w:rsidRPr="00116698">
        <w:rPr>
          <w:rFonts w:ascii="Arial" w:hAnsi="Arial" w:cs="Arial"/>
          <w:sz w:val="22"/>
          <w:szCs w:val="22"/>
        </w:rPr>
        <w:t xml:space="preserve"> populations show the expected patterns and significantly different </w:t>
      </w:r>
      <w:r w:rsidR="00960559" w:rsidRPr="00116698">
        <w:rPr>
          <w:rFonts w:ascii="Arial" w:hAnsi="Arial" w:cs="Arial"/>
          <w:i/>
          <w:iCs/>
          <w:sz w:val="22"/>
          <w:szCs w:val="22"/>
        </w:rPr>
        <w:t>F</w:t>
      </w:r>
      <w:r w:rsidR="00960559" w:rsidRPr="00116698">
        <w:rPr>
          <w:rFonts w:ascii="Arial" w:hAnsi="Arial" w:cs="Arial"/>
          <w:sz w:val="22"/>
          <w:szCs w:val="22"/>
          <w:vertAlign w:val="subscript"/>
        </w:rPr>
        <w:t xml:space="preserve">ST </w:t>
      </w:r>
      <w:r w:rsidR="00960559" w:rsidRPr="00116698">
        <w:rPr>
          <w:rFonts w:ascii="Arial" w:hAnsi="Arial" w:cs="Arial"/>
          <w:sz w:val="22"/>
          <w:szCs w:val="22"/>
        </w:rPr>
        <w:t>distributions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960559" w:rsidRPr="00116698">
        <w:rPr>
          <w:rFonts w:ascii="Arial" w:hAnsi="Arial" w:cs="Arial"/>
          <w:b/>
          <w:bCs/>
          <w:sz w:val="22"/>
          <w:szCs w:val="22"/>
        </w:rPr>
        <w:t xml:space="preserve"> 1</w:t>
      </w:r>
      <w:r w:rsidR="00E87E5E">
        <w:rPr>
          <w:rFonts w:ascii="Arial" w:hAnsi="Arial" w:cs="Arial"/>
          <w:b/>
          <w:bCs/>
          <w:sz w:val="22"/>
          <w:szCs w:val="22"/>
        </w:rPr>
        <w:t>C</w:t>
      </w:r>
      <w:r w:rsidR="00E43FCC">
        <w:rPr>
          <w:rFonts w:ascii="Arial" w:hAnsi="Arial" w:cs="Arial"/>
          <w:b/>
          <w:bCs/>
          <w:sz w:val="22"/>
          <w:szCs w:val="22"/>
        </w:rPr>
        <w:t xml:space="preserve">; </w:t>
      </w:r>
      <w:r w:rsidR="00E43FCC">
        <w:rPr>
          <w:rFonts w:ascii="Arial" w:hAnsi="Arial" w:cs="Arial"/>
          <w:b/>
          <w:bCs/>
          <w:color w:val="000000" w:themeColor="text1"/>
          <w:sz w:val="22"/>
          <w:szCs w:val="22"/>
        </w:rPr>
        <w:t>Table</w:t>
      </w:r>
      <w:r w:rsidR="00E43FCC" w:rsidRPr="00FB1776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S</w:t>
      </w:r>
      <w:r w:rsidR="007C5946">
        <w:rPr>
          <w:rFonts w:ascii="Arial" w:hAnsi="Arial" w:cs="Arial"/>
          <w:b/>
          <w:bCs/>
          <w:color w:val="000000" w:themeColor="text1"/>
          <w:sz w:val="22"/>
          <w:szCs w:val="22"/>
        </w:rPr>
        <w:t>2</w:t>
      </w:r>
      <w:r w:rsidR="00960559" w:rsidRPr="00116698">
        <w:rPr>
          <w:rFonts w:ascii="Arial" w:hAnsi="Arial" w:cs="Arial"/>
          <w:sz w:val="22"/>
          <w:szCs w:val="22"/>
        </w:rPr>
        <w:t>)</w:t>
      </w:r>
      <w:r w:rsidR="00E43FCC">
        <w:rPr>
          <w:rFonts w:ascii="Arial" w:hAnsi="Arial" w:cs="Arial"/>
          <w:sz w:val="22"/>
          <w:szCs w:val="22"/>
        </w:rPr>
        <w:t>.</w:t>
      </w:r>
      <w:r w:rsidR="0094125E" w:rsidRPr="00116698">
        <w:rPr>
          <w:rFonts w:ascii="Arial" w:hAnsi="Arial" w:cs="Arial"/>
          <w:sz w:val="22"/>
          <w:szCs w:val="22"/>
        </w:rPr>
        <w:t xml:space="preserve"> </w:t>
      </w:r>
      <w:r w:rsidR="0016253F">
        <w:rPr>
          <w:rFonts w:ascii="Arial" w:hAnsi="Arial" w:cs="Arial"/>
          <w:sz w:val="22"/>
          <w:szCs w:val="22"/>
        </w:rPr>
        <w:t xml:space="preserve">Notably, </w:t>
      </w:r>
      <w:r w:rsidR="007C5946">
        <w:rPr>
          <w:rFonts w:ascii="Arial" w:hAnsi="Arial" w:cs="Arial"/>
          <w:sz w:val="22"/>
          <w:szCs w:val="22"/>
        </w:rPr>
        <w:t>this pattern of increased differentiation is observed across multiple years of overwintering (</w:t>
      </w:r>
      <w:r w:rsidR="007C5946" w:rsidRPr="00116698">
        <w:rPr>
          <w:rFonts w:ascii="Arial" w:hAnsi="Arial" w:cs="Arial"/>
          <w:sz w:val="22"/>
          <w:szCs w:val="22"/>
        </w:rPr>
        <w:sym w:font="Symbol" w:char="F044"/>
      </w:r>
      <w:r w:rsidR="007C5946">
        <w:rPr>
          <w:rFonts w:ascii="Arial" w:hAnsi="Arial" w:cs="Arial"/>
          <w:sz w:val="22"/>
          <w:szCs w:val="22"/>
        </w:rPr>
        <w:t>y</w:t>
      </w:r>
      <w:r w:rsidR="007C5946">
        <w:rPr>
          <w:rFonts w:ascii="Arial" w:hAnsi="Arial" w:cs="Arial"/>
          <w:b/>
          <w:bCs/>
          <w:sz w:val="22"/>
          <w:szCs w:val="22"/>
        </w:rPr>
        <w:t xml:space="preserve">; </w:t>
      </w:r>
      <w:r w:rsidR="007C5946">
        <w:rPr>
          <w:rFonts w:ascii="Arial" w:hAnsi="Arial" w:cs="Arial"/>
          <w:b/>
          <w:bCs/>
          <w:sz w:val="22"/>
          <w:szCs w:val="22"/>
        </w:rPr>
        <w:t>Fig</w:t>
      </w:r>
      <w:r w:rsidR="007C5946" w:rsidRPr="00116698">
        <w:rPr>
          <w:rFonts w:ascii="Arial" w:hAnsi="Arial" w:cs="Arial"/>
          <w:b/>
          <w:bCs/>
          <w:sz w:val="22"/>
          <w:szCs w:val="22"/>
        </w:rPr>
        <w:t xml:space="preserve"> 1D</w:t>
      </w:r>
      <w:r w:rsidR="007C5946">
        <w:rPr>
          <w:rFonts w:ascii="Arial" w:hAnsi="Arial" w:cs="Arial"/>
          <w:b/>
          <w:bCs/>
          <w:sz w:val="22"/>
          <w:szCs w:val="22"/>
        </w:rPr>
        <w:t xml:space="preserve">; </w:t>
      </w:r>
      <w:r w:rsidR="007C5946">
        <w:rPr>
          <w:rFonts w:ascii="Arial" w:hAnsi="Arial" w:cs="Arial"/>
          <w:b/>
          <w:bCs/>
          <w:color w:val="000000" w:themeColor="text1"/>
          <w:sz w:val="22"/>
          <w:szCs w:val="22"/>
        </w:rPr>
        <w:t>Table</w:t>
      </w:r>
      <w:r w:rsidR="007C5946" w:rsidRPr="00FB1776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S</w:t>
      </w:r>
      <w:r w:rsidR="007C5946">
        <w:rPr>
          <w:rFonts w:ascii="Arial" w:hAnsi="Arial" w:cs="Arial"/>
          <w:b/>
          <w:bCs/>
          <w:color w:val="000000" w:themeColor="text1"/>
          <w:sz w:val="22"/>
          <w:szCs w:val="22"/>
        </w:rPr>
        <w:t>3</w:t>
      </w:r>
      <w:r w:rsidR="007C5946">
        <w:rPr>
          <w:rFonts w:ascii="Arial" w:hAnsi="Arial" w:cs="Arial"/>
          <w:sz w:val="22"/>
          <w:szCs w:val="22"/>
        </w:rPr>
        <w:t xml:space="preserve">). </w:t>
      </w:r>
      <w:r w:rsidR="000609E5" w:rsidRPr="00CF1CF6">
        <w:rPr>
          <w:rFonts w:ascii="Arial" w:hAnsi="Arial" w:cs="Arial"/>
          <w:sz w:val="22"/>
          <w:szCs w:val="22"/>
        </w:rPr>
        <w:t xml:space="preserve">We further explored the overwintering signal using forward genetic simulations </w:t>
      </w:r>
      <w:r w:rsidR="000609E5" w:rsidRPr="00D56CE0">
        <w:rPr>
          <w:rFonts w:ascii="Arial" w:hAnsi="Arial" w:cs="Arial"/>
          <w:color w:val="FF0000"/>
          <w:sz w:val="22"/>
          <w:szCs w:val="22"/>
        </w:rPr>
        <w:t>[</w:t>
      </w:r>
      <w:r w:rsidR="000609E5" w:rsidRPr="00D56CE0">
        <w:rPr>
          <w:rFonts w:ascii="Arial" w:hAnsi="Arial" w:cs="Arial"/>
          <w:b/>
          <w:bCs/>
          <w:color w:val="FF0000"/>
          <w:sz w:val="22"/>
          <w:szCs w:val="22"/>
        </w:rPr>
        <w:t>REF</w:t>
      </w:r>
      <w:r w:rsidR="000609E5" w:rsidRPr="00D56CE0">
        <w:rPr>
          <w:rFonts w:ascii="Arial" w:hAnsi="Arial" w:cs="Arial"/>
          <w:color w:val="FF0000"/>
          <w:sz w:val="22"/>
          <w:szCs w:val="22"/>
        </w:rPr>
        <w:t xml:space="preserve">] </w:t>
      </w:r>
      <w:r w:rsidR="000609E5" w:rsidRPr="00CF1CF6">
        <w:rPr>
          <w:rFonts w:ascii="Arial" w:hAnsi="Arial" w:cs="Arial"/>
          <w:sz w:val="22"/>
          <w:szCs w:val="22"/>
        </w:rPr>
        <w:t xml:space="preserve">designed to emulate the boom-bust cycle. </w:t>
      </w:r>
      <w:r w:rsidR="002056AB">
        <w:rPr>
          <w:rFonts w:ascii="Arial" w:hAnsi="Arial" w:cs="Arial"/>
          <w:sz w:val="22"/>
          <w:szCs w:val="22"/>
        </w:rPr>
        <w:t>Comparing our</w:t>
      </w:r>
      <w:r w:rsidR="000609E5" w:rsidRPr="00CF1CF6">
        <w:rPr>
          <w:rFonts w:ascii="Arial" w:hAnsi="Arial" w:cs="Arial"/>
          <w:sz w:val="22"/>
          <w:szCs w:val="22"/>
        </w:rPr>
        <w:t xml:space="preserve"> simulations</w:t>
      </w:r>
      <w:r w:rsidR="002056AB">
        <w:rPr>
          <w:rFonts w:ascii="Arial" w:hAnsi="Arial" w:cs="Arial"/>
          <w:sz w:val="22"/>
          <w:szCs w:val="22"/>
        </w:rPr>
        <w:t xml:space="preserve"> results to the patterns observed </w:t>
      </w:r>
      <w:r w:rsidR="002056AB" w:rsidRPr="00CF1CF6">
        <w:rPr>
          <w:rFonts w:ascii="Arial" w:hAnsi="Arial" w:cs="Arial"/>
          <w:sz w:val="22"/>
          <w:szCs w:val="22"/>
        </w:rPr>
        <w:t>in Virginia</w:t>
      </w:r>
      <w:r w:rsidR="002056AB">
        <w:rPr>
          <w:rFonts w:ascii="Arial" w:hAnsi="Arial" w:cs="Arial"/>
          <w:sz w:val="22"/>
          <w:szCs w:val="22"/>
        </w:rPr>
        <w:t xml:space="preserve"> (the population with the highest sampling resolution)</w:t>
      </w:r>
      <w:r w:rsidR="000609E5" w:rsidRPr="00CF1CF6">
        <w:rPr>
          <w:rFonts w:ascii="Arial" w:hAnsi="Arial" w:cs="Arial"/>
          <w:sz w:val="22"/>
          <w:szCs w:val="22"/>
        </w:rPr>
        <w:t xml:space="preserve"> provide support for overwintering scenarios </w:t>
      </w:r>
      <w:r w:rsidR="002056AB">
        <w:rPr>
          <w:rFonts w:ascii="Arial" w:hAnsi="Arial" w:cs="Arial"/>
          <w:sz w:val="22"/>
          <w:szCs w:val="22"/>
        </w:rPr>
        <w:t>and suggest that</w:t>
      </w:r>
      <w:r w:rsidR="000609E5" w:rsidRPr="00CF1CF6">
        <w:rPr>
          <w:rFonts w:ascii="Arial" w:hAnsi="Arial" w:cs="Arial"/>
          <w:sz w:val="22"/>
          <w:szCs w:val="22"/>
        </w:rPr>
        <w:t xml:space="preserve"> populations experience a winter collapse of approximately </w:t>
      </w:r>
      <w:r w:rsidR="000609E5" w:rsidRPr="00CF1CF6">
        <w:rPr>
          <w:rFonts w:ascii="Arial" w:hAnsi="Arial" w:cs="Arial"/>
          <w:color w:val="FF0000"/>
          <w:sz w:val="22"/>
          <w:szCs w:val="22"/>
        </w:rPr>
        <w:t>X%</w:t>
      </w:r>
      <w:r w:rsidR="000609E5" w:rsidRPr="00CF1CF6">
        <w:rPr>
          <w:rFonts w:ascii="Arial" w:hAnsi="Arial" w:cs="Arial"/>
          <w:sz w:val="22"/>
          <w:szCs w:val="22"/>
        </w:rPr>
        <w:t xml:space="preserve"> of their maximum summer size [</w:t>
      </w:r>
      <w:r w:rsidR="000609E5" w:rsidRPr="00CF1CF6">
        <w:rPr>
          <w:rFonts w:ascii="Arial" w:hAnsi="Arial" w:cs="Arial"/>
          <w:color w:val="FF0000"/>
          <w:sz w:val="22"/>
          <w:szCs w:val="22"/>
        </w:rPr>
        <w:t xml:space="preserve">Supp evidence </w:t>
      </w:r>
      <w:proofErr w:type="spellStart"/>
      <w:r w:rsidR="00E13B86">
        <w:rPr>
          <w:rFonts w:ascii="Arial" w:hAnsi="Arial" w:cs="Arial"/>
          <w:color w:val="FF0000"/>
          <w:sz w:val="22"/>
          <w:szCs w:val="22"/>
        </w:rPr>
        <w:t>connor</w:t>
      </w:r>
      <w:proofErr w:type="spellEnd"/>
      <w:r w:rsidR="000609E5" w:rsidRPr="00CF1CF6">
        <w:rPr>
          <w:rFonts w:ascii="Arial" w:hAnsi="Arial" w:cs="Arial"/>
          <w:sz w:val="22"/>
          <w:szCs w:val="22"/>
        </w:rPr>
        <w:t>].</w:t>
      </w:r>
      <w:r w:rsidR="00803D57">
        <w:rPr>
          <w:rFonts w:ascii="Arial" w:hAnsi="Arial" w:cs="Arial"/>
          <w:sz w:val="22"/>
          <w:szCs w:val="22"/>
        </w:rPr>
        <w:t xml:space="preserve"> </w:t>
      </w:r>
    </w:p>
    <w:p w14:paraId="4FE5DD60" w14:textId="4A8496D5" w:rsidR="00AB4907" w:rsidRPr="00116698" w:rsidRDefault="00AB4907">
      <w:pPr>
        <w:rPr>
          <w:rFonts w:ascii="Arial" w:hAnsi="Arial" w:cs="Arial"/>
          <w:sz w:val="22"/>
          <w:szCs w:val="22"/>
        </w:rPr>
      </w:pPr>
    </w:p>
    <w:p w14:paraId="60C20D11" w14:textId="6C4CFCDA" w:rsidR="00A85A14" w:rsidRPr="00116698" w:rsidRDefault="006C292B">
      <w:pPr>
        <w:rPr>
          <w:rFonts w:ascii="Arial" w:hAnsi="Arial" w:cs="Arial"/>
          <w:b/>
          <w:bCs/>
          <w:sz w:val="22"/>
          <w:szCs w:val="22"/>
        </w:rPr>
      </w:pPr>
      <w:r w:rsidRPr="00116698">
        <w:rPr>
          <w:rFonts w:ascii="Arial" w:hAnsi="Arial" w:cs="Arial"/>
          <w:b/>
          <w:bCs/>
          <w:sz w:val="22"/>
          <w:szCs w:val="22"/>
        </w:rPr>
        <w:t xml:space="preserve">Temporal </w:t>
      </w:r>
      <w:r w:rsidR="00AB4907" w:rsidRPr="00116698">
        <w:rPr>
          <w:rFonts w:ascii="Arial" w:hAnsi="Arial" w:cs="Arial"/>
          <w:b/>
          <w:bCs/>
          <w:sz w:val="22"/>
          <w:szCs w:val="22"/>
        </w:rPr>
        <w:t>drift</w:t>
      </w:r>
      <w:r w:rsidRPr="00116698">
        <w:rPr>
          <w:rFonts w:ascii="Arial" w:hAnsi="Arial" w:cs="Arial"/>
          <w:b/>
          <w:bCs/>
          <w:sz w:val="22"/>
          <w:szCs w:val="22"/>
        </w:rPr>
        <w:t xml:space="preserve"> drives genetic structure</w:t>
      </w:r>
      <w:r w:rsidR="00AB4907" w:rsidRPr="00116698">
        <w:rPr>
          <w:rFonts w:ascii="Arial" w:hAnsi="Arial" w:cs="Arial"/>
          <w:b/>
          <w:bCs/>
          <w:sz w:val="22"/>
          <w:szCs w:val="22"/>
        </w:rPr>
        <w:t xml:space="preserve"> across the genome</w:t>
      </w:r>
      <w:r w:rsidR="00FC40DD" w:rsidRPr="00116698">
        <w:rPr>
          <w:rFonts w:ascii="Arial" w:hAnsi="Arial" w:cs="Arial"/>
          <w:b/>
          <w:bCs/>
          <w:sz w:val="22"/>
          <w:szCs w:val="22"/>
        </w:rPr>
        <w:t>:</w:t>
      </w:r>
      <w:r w:rsidR="008B4CC9" w:rsidRPr="00116698">
        <w:rPr>
          <w:rFonts w:ascii="Arial" w:hAnsi="Arial" w:cs="Arial"/>
          <w:b/>
          <w:bCs/>
          <w:sz w:val="22"/>
          <w:szCs w:val="22"/>
        </w:rPr>
        <w:t xml:space="preserve"> </w:t>
      </w:r>
      <w:r w:rsidR="003738B9" w:rsidRPr="00116698">
        <w:rPr>
          <w:rFonts w:ascii="Arial" w:hAnsi="Arial" w:cs="Arial"/>
          <w:sz w:val="22"/>
          <w:szCs w:val="22"/>
        </w:rPr>
        <w:t>PCA analyses</w:t>
      </w:r>
      <w:r w:rsidR="00010F23" w:rsidRPr="00116698">
        <w:rPr>
          <w:rFonts w:ascii="Arial" w:hAnsi="Arial" w:cs="Arial"/>
          <w:sz w:val="22"/>
          <w:szCs w:val="22"/>
        </w:rPr>
        <w:t xml:space="preserve"> of</w:t>
      </w:r>
      <w:r w:rsidR="003738B9" w:rsidRPr="00116698">
        <w:rPr>
          <w:rFonts w:ascii="Arial" w:hAnsi="Arial" w:cs="Arial"/>
          <w:sz w:val="22"/>
          <w:szCs w:val="22"/>
        </w:rPr>
        <w:t xml:space="preserve"> </w:t>
      </w:r>
      <w:r w:rsidR="009F516C" w:rsidRPr="00116698">
        <w:rPr>
          <w:rFonts w:ascii="Arial" w:hAnsi="Arial" w:cs="Arial"/>
          <w:sz w:val="22"/>
          <w:szCs w:val="22"/>
        </w:rPr>
        <w:t>Virginia</w:t>
      </w:r>
      <w:r w:rsidR="00010F23" w:rsidRPr="00116698">
        <w:rPr>
          <w:rFonts w:ascii="Arial" w:hAnsi="Arial" w:cs="Arial"/>
          <w:sz w:val="22"/>
          <w:szCs w:val="22"/>
        </w:rPr>
        <w:t>n</w:t>
      </w:r>
      <w:r w:rsidR="009F516C" w:rsidRPr="00116698">
        <w:rPr>
          <w:rFonts w:ascii="Arial" w:hAnsi="Arial" w:cs="Arial"/>
          <w:sz w:val="22"/>
          <w:szCs w:val="22"/>
        </w:rPr>
        <w:t xml:space="preserve"> </w:t>
      </w:r>
      <w:r w:rsidR="003738B9" w:rsidRPr="00116698">
        <w:rPr>
          <w:rFonts w:ascii="Arial" w:hAnsi="Arial" w:cs="Arial"/>
          <w:sz w:val="22"/>
          <w:szCs w:val="22"/>
        </w:rPr>
        <w:t>samples</w:t>
      </w:r>
      <w:r w:rsidR="002E10AB" w:rsidRPr="00116698">
        <w:rPr>
          <w:rFonts w:ascii="Arial" w:hAnsi="Arial" w:cs="Arial"/>
          <w:sz w:val="22"/>
          <w:szCs w:val="22"/>
        </w:rPr>
        <w:t xml:space="preserve"> across distinct chromosomal arms reveals two</w:t>
      </w:r>
      <w:r w:rsidR="00010F23" w:rsidRPr="00116698">
        <w:rPr>
          <w:rFonts w:ascii="Arial" w:hAnsi="Arial" w:cs="Arial"/>
          <w:sz w:val="22"/>
          <w:szCs w:val="22"/>
        </w:rPr>
        <w:t xml:space="preserve"> salient</w:t>
      </w:r>
      <w:r w:rsidR="002E10AB" w:rsidRPr="00116698">
        <w:rPr>
          <w:rFonts w:ascii="Arial" w:hAnsi="Arial" w:cs="Arial"/>
          <w:sz w:val="22"/>
          <w:szCs w:val="22"/>
        </w:rPr>
        <w:t xml:space="preserve"> patterns. First, we observe that chromosome</w:t>
      </w:r>
      <w:r w:rsidR="003738B9" w:rsidRPr="00116698">
        <w:rPr>
          <w:rFonts w:ascii="Arial" w:hAnsi="Arial" w:cs="Arial"/>
          <w:sz w:val="22"/>
          <w:szCs w:val="22"/>
        </w:rPr>
        <w:t xml:space="preserve"> arms</w:t>
      </w:r>
      <w:r w:rsidR="002E10AB" w:rsidRPr="00116698">
        <w:rPr>
          <w:rFonts w:ascii="Arial" w:hAnsi="Arial" w:cs="Arial"/>
          <w:sz w:val="22"/>
          <w:szCs w:val="22"/>
        </w:rPr>
        <w:t xml:space="preserve"> 2R, 3L and 3R recapitulate the patters of temporal structure seen genome wide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2E10AB" w:rsidRPr="00116698">
        <w:rPr>
          <w:rFonts w:ascii="Arial" w:hAnsi="Arial" w:cs="Arial"/>
          <w:b/>
          <w:bCs/>
          <w:sz w:val="22"/>
          <w:szCs w:val="22"/>
        </w:rPr>
        <w:t xml:space="preserve"> 2A</w:t>
      </w:r>
      <w:r w:rsidR="002E10AB" w:rsidRPr="00116698">
        <w:rPr>
          <w:rFonts w:ascii="Arial" w:hAnsi="Arial" w:cs="Arial"/>
          <w:sz w:val="22"/>
          <w:szCs w:val="22"/>
        </w:rPr>
        <w:t xml:space="preserve">). </w:t>
      </w:r>
      <w:r w:rsidR="003738B9" w:rsidRPr="00116698">
        <w:rPr>
          <w:rFonts w:ascii="Arial" w:hAnsi="Arial" w:cs="Arial"/>
          <w:sz w:val="22"/>
          <w:szCs w:val="22"/>
        </w:rPr>
        <w:t>Second, chromosome arm 2L shows a unique pattern, distinct from the rest of the genome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3738B9" w:rsidRPr="00116698">
        <w:rPr>
          <w:rFonts w:ascii="Arial" w:hAnsi="Arial" w:cs="Arial"/>
          <w:b/>
          <w:bCs/>
          <w:sz w:val="22"/>
          <w:szCs w:val="22"/>
        </w:rPr>
        <w:t xml:space="preserve"> 2A; </w:t>
      </w:r>
      <w:r w:rsidR="003738B9" w:rsidRPr="00116698">
        <w:rPr>
          <w:rFonts w:ascii="Arial" w:hAnsi="Arial" w:cs="Arial"/>
          <w:sz w:val="22"/>
          <w:szCs w:val="22"/>
        </w:rPr>
        <w:t xml:space="preserve">top left). 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>To assess the potential drivers of these genetic patterns we conducted a correlation analysis comparing PC projections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 xml:space="preserve">, calculated using a </w:t>
      </w:r>
      <w:r w:rsidR="00066B69" w:rsidRPr="00555060">
        <w:rPr>
          <w:rFonts w:ascii="Arial" w:hAnsi="Arial" w:cs="Arial"/>
          <w:sz w:val="22"/>
          <w:szCs w:val="22"/>
          <w:highlight w:val="cyan"/>
        </w:rPr>
        <w:t>locus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 xml:space="preserve"> 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>resampl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>ing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 xml:space="preserve"> 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>scheme,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 xml:space="preserve"> to </w:t>
      </w:r>
      <w:r w:rsidR="00592960" w:rsidRPr="00555060">
        <w:rPr>
          <w:rFonts w:ascii="Arial" w:hAnsi="Arial" w:cs="Arial"/>
          <w:sz w:val="22"/>
          <w:szCs w:val="22"/>
          <w:highlight w:val="cyan"/>
        </w:rPr>
        <w:t>several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 xml:space="preserve"> variables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 xml:space="preserve"> of interest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 xml:space="preserve"> (e.g., year </w:t>
      </w:r>
      <w:r w:rsidR="00592960" w:rsidRPr="00555060">
        <w:rPr>
          <w:rFonts w:ascii="Arial" w:hAnsi="Arial" w:cs="Arial"/>
          <w:sz w:val="22"/>
          <w:szCs w:val="22"/>
          <w:highlight w:val="cyan"/>
        </w:rPr>
        <w:t>of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 xml:space="preserve"> collection, </w:t>
      </w:r>
      <w:r w:rsidR="00592960" w:rsidRPr="00555060">
        <w:rPr>
          <w:rFonts w:ascii="Arial" w:hAnsi="Arial" w:cs="Arial"/>
          <w:sz w:val="22"/>
          <w:szCs w:val="22"/>
          <w:highlight w:val="cyan"/>
        </w:rPr>
        <w:t xml:space="preserve">frequency of cosmopolitan inversions, 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 xml:space="preserve">as well as the </w:t>
      </w:r>
      <w:r w:rsidR="00592960" w:rsidRPr="00555060">
        <w:rPr>
          <w:rFonts w:ascii="Arial" w:hAnsi="Arial" w:cs="Arial"/>
          <w:sz w:val="22"/>
          <w:szCs w:val="22"/>
          <w:highlight w:val="cyan"/>
        </w:rPr>
        <w:t>effective coverage</w:t>
      </w:r>
      <w:r w:rsidR="003B42FA" w:rsidRPr="00555060">
        <w:rPr>
          <w:rFonts w:ascii="Arial" w:hAnsi="Arial" w:cs="Arial"/>
          <w:sz w:val="22"/>
          <w:szCs w:val="22"/>
          <w:highlight w:val="cyan"/>
        </w:rPr>
        <w:t xml:space="preserve">, </w:t>
      </w:r>
      <w:r w:rsidR="00592960" w:rsidRPr="00555060">
        <w:rPr>
          <w:rFonts w:ascii="Arial" w:hAnsi="Arial" w:cs="Arial"/>
          <w:sz w:val="22"/>
          <w:szCs w:val="22"/>
          <w:highlight w:val="cyan"/>
        </w:rPr>
        <w:t>N</w:t>
      </w:r>
      <w:r w:rsidR="00592960" w:rsidRPr="00555060">
        <w:rPr>
          <w:rFonts w:ascii="Arial" w:hAnsi="Arial" w:cs="Arial"/>
          <w:sz w:val="22"/>
          <w:szCs w:val="22"/>
          <w:highlight w:val="cyan"/>
          <w:vertAlign w:val="subscript"/>
        </w:rPr>
        <w:t>c</w:t>
      </w:r>
      <w:r w:rsidR="003B42FA" w:rsidRPr="00555060">
        <w:rPr>
          <w:rFonts w:ascii="Arial" w:hAnsi="Arial" w:cs="Arial"/>
          <w:sz w:val="22"/>
          <w:szCs w:val="22"/>
          <w:highlight w:val="cyan"/>
        </w:rPr>
        <w:t>,</w:t>
      </w:r>
      <w:r w:rsidR="007242AB" w:rsidRPr="00555060">
        <w:rPr>
          <w:rFonts w:ascii="Arial" w:hAnsi="Arial" w:cs="Arial"/>
          <w:sz w:val="22"/>
          <w:szCs w:val="22"/>
          <w:highlight w:val="cyan"/>
        </w:rPr>
        <w:t xml:space="preserve"> as a nuisance variable</w:t>
      </w:r>
      <w:r w:rsidR="003738B9" w:rsidRPr="00555060">
        <w:rPr>
          <w:rFonts w:ascii="Arial" w:hAnsi="Arial" w:cs="Arial"/>
          <w:sz w:val="22"/>
          <w:szCs w:val="22"/>
          <w:highlight w:val="cyan"/>
        </w:rPr>
        <w:t>)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 xml:space="preserve">. </w:t>
      </w:r>
      <w:r w:rsidR="007857A9" w:rsidRPr="00555060">
        <w:rPr>
          <w:rFonts w:ascii="Arial" w:hAnsi="Arial" w:cs="Arial"/>
          <w:sz w:val="22"/>
          <w:szCs w:val="22"/>
          <w:highlight w:val="cyan"/>
        </w:rPr>
        <w:t>O</w:t>
      </w:r>
      <w:r w:rsidR="007F5E50" w:rsidRPr="00555060">
        <w:rPr>
          <w:rFonts w:ascii="Arial" w:hAnsi="Arial" w:cs="Arial"/>
          <w:sz w:val="22"/>
          <w:szCs w:val="22"/>
          <w:highlight w:val="cyan"/>
        </w:rPr>
        <w:t>ur resampling analysis shows that</w:t>
      </w:r>
      <w:r w:rsidR="003C1653" w:rsidRPr="00555060">
        <w:rPr>
          <w:rFonts w:ascii="Arial" w:hAnsi="Arial" w:cs="Arial"/>
          <w:sz w:val="22"/>
          <w:szCs w:val="22"/>
          <w:highlight w:val="cyan"/>
        </w:rPr>
        <w:t xml:space="preserve"> PCs 1 and 2 are significantly correlated with year of collection, though the correlation</w:t>
      </w:r>
      <w:r w:rsidR="008B4CC9" w:rsidRPr="00555060">
        <w:rPr>
          <w:rFonts w:ascii="Arial" w:hAnsi="Arial" w:cs="Arial"/>
          <w:sz w:val="22"/>
          <w:szCs w:val="22"/>
          <w:highlight w:val="cyan"/>
        </w:rPr>
        <w:t xml:space="preserve"> of PC1</w:t>
      </w:r>
      <w:r w:rsidR="003C1653" w:rsidRPr="00555060">
        <w:rPr>
          <w:rFonts w:ascii="Arial" w:hAnsi="Arial" w:cs="Arial"/>
          <w:sz w:val="22"/>
          <w:szCs w:val="22"/>
          <w:highlight w:val="cyan"/>
        </w:rPr>
        <w:t xml:space="preserve"> is the weakest </w:t>
      </w:r>
      <w:r w:rsidR="00CE1E1E" w:rsidRPr="00555060">
        <w:rPr>
          <w:rFonts w:ascii="Arial" w:hAnsi="Arial" w:cs="Arial"/>
          <w:sz w:val="22"/>
          <w:szCs w:val="22"/>
          <w:highlight w:val="cyan"/>
        </w:rPr>
        <w:t>in 2L</w:t>
      </w:r>
      <w:r w:rsidR="003C1653" w:rsidRPr="00555060">
        <w:rPr>
          <w:rFonts w:ascii="Arial" w:hAnsi="Arial" w:cs="Arial"/>
          <w:sz w:val="22"/>
          <w:szCs w:val="22"/>
          <w:highlight w:val="cyan"/>
        </w:rPr>
        <w:t xml:space="preserve"> (</w:t>
      </w:r>
      <w:r w:rsidR="00B01629" w:rsidRPr="00555060">
        <w:rPr>
          <w:rFonts w:ascii="Arial" w:hAnsi="Arial" w:cs="Arial"/>
          <w:b/>
          <w:bCs/>
          <w:sz w:val="22"/>
          <w:szCs w:val="22"/>
          <w:highlight w:val="cyan"/>
        </w:rPr>
        <w:t>Fig</w:t>
      </w:r>
      <w:r w:rsidR="003C1653" w:rsidRPr="00555060">
        <w:rPr>
          <w:rFonts w:ascii="Arial" w:hAnsi="Arial" w:cs="Arial"/>
          <w:b/>
          <w:bCs/>
          <w:sz w:val="22"/>
          <w:szCs w:val="22"/>
          <w:highlight w:val="cyan"/>
        </w:rPr>
        <w:t xml:space="preserve"> 2B</w:t>
      </w:r>
      <w:r w:rsidR="009A698A">
        <w:rPr>
          <w:rFonts w:ascii="Arial" w:hAnsi="Arial" w:cs="Arial"/>
          <w:b/>
          <w:bCs/>
          <w:sz w:val="22"/>
          <w:szCs w:val="22"/>
          <w:highlight w:val="cyan"/>
        </w:rPr>
        <w:t>; Fig S3</w:t>
      </w:r>
      <w:r w:rsidR="003C1653" w:rsidRPr="00555060">
        <w:rPr>
          <w:rFonts w:ascii="Arial" w:hAnsi="Arial" w:cs="Arial"/>
          <w:sz w:val="22"/>
          <w:szCs w:val="22"/>
          <w:highlight w:val="cyan"/>
        </w:rPr>
        <w:t>)</w:t>
      </w:r>
      <w:r w:rsidR="007F5E50" w:rsidRPr="00555060">
        <w:rPr>
          <w:rFonts w:ascii="Arial" w:hAnsi="Arial" w:cs="Arial"/>
          <w:color w:val="FF0000"/>
          <w:sz w:val="22"/>
          <w:szCs w:val="22"/>
          <w:highlight w:val="cyan"/>
        </w:rPr>
        <w:t xml:space="preserve"> [Supp evidence </w:t>
      </w:r>
      <w:r w:rsidR="007F5E50" w:rsidRPr="00555060">
        <w:rPr>
          <w:rFonts w:ascii="Arial" w:hAnsi="Arial" w:cs="Arial"/>
          <w:color w:val="FF0000"/>
          <w:sz w:val="22"/>
          <w:szCs w:val="22"/>
          <w:highlight w:val="cyan"/>
        </w:rPr>
        <w:sym w:font="Wingdings" w:char="F0E0"/>
      </w:r>
      <w:r w:rsidR="007F5E50" w:rsidRPr="00555060">
        <w:rPr>
          <w:rFonts w:ascii="Arial" w:hAnsi="Arial" w:cs="Arial"/>
          <w:color w:val="FF0000"/>
          <w:sz w:val="22"/>
          <w:szCs w:val="22"/>
          <w:highlight w:val="cyan"/>
        </w:rPr>
        <w:t xml:space="preserve"> correlation values; plot]</w:t>
      </w:r>
      <w:r w:rsidR="003C1653" w:rsidRPr="00555060">
        <w:rPr>
          <w:rFonts w:ascii="Arial" w:hAnsi="Arial" w:cs="Arial"/>
          <w:sz w:val="22"/>
          <w:szCs w:val="22"/>
          <w:highlight w:val="cyan"/>
        </w:rPr>
        <w:t xml:space="preserve">. </w:t>
      </w:r>
      <w:r w:rsidR="007242AB" w:rsidRPr="00555060">
        <w:rPr>
          <w:rFonts w:ascii="Arial" w:hAnsi="Arial" w:cs="Arial"/>
          <w:sz w:val="22"/>
          <w:szCs w:val="22"/>
          <w:highlight w:val="cyan"/>
        </w:rPr>
        <w:t>Notably, the frequency of the cosmopolitan inversion In(2</w:t>
      </w:r>
      <w:proofErr w:type="gramStart"/>
      <w:r w:rsidR="007242AB" w:rsidRPr="00555060">
        <w:rPr>
          <w:rFonts w:ascii="Arial" w:hAnsi="Arial" w:cs="Arial"/>
          <w:sz w:val="22"/>
          <w:szCs w:val="22"/>
          <w:highlight w:val="cyan"/>
        </w:rPr>
        <w:t>L)t</w:t>
      </w:r>
      <w:proofErr w:type="gramEnd"/>
      <w:r w:rsidR="007242AB" w:rsidRPr="00555060">
        <w:rPr>
          <w:rFonts w:ascii="Arial" w:hAnsi="Arial" w:cs="Arial"/>
          <w:sz w:val="22"/>
          <w:szCs w:val="22"/>
          <w:highlight w:val="cyan"/>
        </w:rPr>
        <w:t xml:space="preserve"> is the strongest predictor for PC1 projections in 2L.</w:t>
      </w:r>
      <w:r w:rsidR="007242AB" w:rsidRPr="00116698">
        <w:rPr>
          <w:rFonts w:ascii="Arial" w:hAnsi="Arial" w:cs="Arial"/>
          <w:sz w:val="22"/>
          <w:szCs w:val="22"/>
        </w:rPr>
        <w:t xml:space="preserve"> </w:t>
      </w:r>
      <w:r w:rsidR="00555060">
        <w:rPr>
          <w:rFonts w:ascii="Arial" w:hAnsi="Arial" w:cs="Arial"/>
          <w:sz w:val="22"/>
          <w:szCs w:val="22"/>
        </w:rPr>
        <w:t xml:space="preserve"> – </w:t>
      </w:r>
      <w:r w:rsidR="00555060" w:rsidRPr="00555060">
        <w:rPr>
          <w:rFonts w:ascii="Arial" w:hAnsi="Arial" w:cs="Arial"/>
          <w:b/>
          <w:bCs/>
          <w:color w:val="FF0000"/>
          <w:sz w:val="22"/>
          <w:szCs w:val="22"/>
        </w:rPr>
        <w:t>other pops</w:t>
      </w:r>
      <w:r w:rsidR="005653B9">
        <w:rPr>
          <w:rFonts w:ascii="Arial" w:hAnsi="Arial" w:cs="Arial"/>
          <w:b/>
          <w:bCs/>
          <w:color w:val="FF0000"/>
          <w:sz w:val="22"/>
          <w:szCs w:val="22"/>
        </w:rPr>
        <w:t xml:space="preserve"> [currently doing this]</w:t>
      </w:r>
    </w:p>
    <w:p w14:paraId="06005EFC" w14:textId="06CB8C4F" w:rsidR="005D32AB" w:rsidRPr="00116698" w:rsidRDefault="00923634" w:rsidP="00A85A14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 formally tested the hypothesis</w:t>
      </w:r>
      <w:r w:rsidR="007F5E50" w:rsidRPr="00116698">
        <w:rPr>
          <w:rFonts w:ascii="Arial" w:hAnsi="Arial" w:cs="Arial"/>
          <w:sz w:val="22"/>
          <w:szCs w:val="22"/>
        </w:rPr>
        <w:t xml:space="preserve"> that most of the fly genome experiences genetic drift in response to </w:t>
      </w:r>
      <w:r w:rsidR="00190A51" w:rsidRPr="00116698">
        <w:rPr>
          <w:rFonts w:ascii="Arial" w:hAnsi="Arial" w:cs="Arial"/>
          <w:sz w:val="22"/>
          <w:szCs w:val="22"/>
        </w:rPr>
        <w:t xml:space="preserve">short term </w:t>
      </w:r>
      <w:r w:rsidR="007F5E50" w:rsidRPr="00116698">
        <w:rPr>
          <w:rFonts w:ascii="Arial" w:hAnsi="Arial" w:cs="Arial"/>
          <w:sz w:val="22"/>
          <w:szCs w:val="22"/>
        </w:rPr>
        <w:t xml:space="preserve">temporal evolution. </w:t>
      </w:r>
      <w:r>
        <w:rPr>
          <w:rFonts w:ascii="Arial" w:hAnsi="Arial" w:cs="Arial"/>
          <w:sz w:val="22"/>
          <w:szCs w:val="22"/>
        </w:rPr>
        <w:t>Accordingly</w:t>
      </w:r>
      <w:r w:rsidR="007F5E50" w:rsidRPr="00116698">
        <w:rPr>
          <w:rFonts w:ascii="Arial" w:hAnsi="Arial" w:cs="Arial"/>
          <w:sz w:val="22"/>
          <w:szCs w:val="22"/>
        </w:rPr>
        <w:t>,</w:t>
      </w:r>
      <w:r w:rsidR="00FC40DD" w:rsidRPr="00116698">
        <w:rPr>
          <w:rFonts w:ascii="Arial" w:hAnsi="Arial" w:cs="Arial"/>
          <w:sz w:val="22"/>
          <w:szCs w:val="22"/>
        </w:rPr>
        <w:t xml:space="preserve"> we regressed </w:t>
      </w:r>
      <w:r w:rsidR="0034031C" w:rsidRPr="00116698">
        <w:rPr>
          <w:rFonts w:ascii="Arial" w:hAnsi="Arial" w:cs="Arial"/>
          <w:sz w:val="22"/>
          <w:szCs w:val="22"/>
        </w:rPr>
        <w:t>levels of</w:t>
      </w:r>
      <w:r w:rsidR="00FC40DD" w:rsidRPr="00116698">
        <w:rPr>
          <w:rFonts w:ascii="Arial" w:hAnsi="Arial" w:cs="Arial"/>
          <w:sz w:val="22"/>
          <w:szCs w:val="22"/>
        </w:rPr>
        <w:t xml:space="preserve"> allele frequency of each </w:t>
      </w:r>
      <w:r w:rsidR="000D7399">
        <w:rPr>
          <w:rFonts w:ascii="Arial" w:hAnsi="Arial" w:cs="Arial"/>
          <w:sz w:val="22"/>
          <w:szCs w:val="22"/>
        </w:rPr>
        <w:t>locus</w:t>
      </w:r>
      <w:r w:rsidR="00FC40DD" w:rsidRPr="00116698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FC40DD" w:rsidRPr="00116698">
        <w:rPr>
          <w:rFonts w:ascii="Arial" w:hAnsi="Arial" w:cs="Arial"/>
          <w:sz w:val="22"/>
          <w:szCs w:val="22"/>
        </w:rPr>
        <w:t>AF</w:t>
      </w:r>
      <w:r w:rsidR="0034031C" w:rsidRPr="00116698">
        <w:rPr>
          <w:rFonts w:ascii="Arial" w:hAnsi="Arial" w:cs="Arial"/>
          <w:i/>
          <w:iCs/>
          <w:sz w:val="22"/>
          <w:szCs w:val="22"/>
          <w:vertAlign w:val="subscript"/>
        </w:rPr>
        <w:t>i</w:t>
      </w:r>
      <w:proofErr w:type="spellEnd"/>
      <w:r w:rsidR="00FC40DD" w:rsidRPr="00116698">
        <w:rPr>
          <w:rFonts w:ascii="Arial" w:hAnsi="Arial" w:cs="Arial"/>
          <w:sz w:val="22"/>
          <w:szCs w:val="22"/>
        </w:rPr>
        <w:t xml:space="preserve">) onto the year of collection (as a factor) using a generalized linear model framework </w:t>
      </w:r>
      <w:r w:rsidR="00D0564D">
        <w:rPr>
          <w:rFonts w:ascii="Arial" w:hAnsi="Arial" w:cs="Arial"/>
          <w:sz w:val="22"/>
          <w:szCs w:val="22"/>
        </w:rPr>
        <w:t>with</w:t>
      </w:r>
      <w:r w:rsidR="00FC40DD" w:rsidRPr="00116698">
        <w:rPr>
          <w:rFonts w:ascii="Arial" w:hAnsi="Arial" w:cs="Arial"/>
          <w:sz w:val="22"/>
          <w:szCs w:val="22"/>
        </w:rPr>
        <w:t xml:space="preserve"> a quasibinomial error term (</w:t>
      </w:r>
      <w:proofErr w:type="spellStart"/>
      <w:r w:rsidR="00FC40DD" w:rsidRPr="00116698">
        <w:rPr>
          <w:rFonts w:ascii="Arial" w:hAnsi="Arial" w:cs="Arial"/>
          <w:sz w:val="22"/>
          <w:szCs w:val="22"/>
        </w:rPr>
        <w:t>GLM</w:t>
      </w:r>
      <w:r w:rsidR="00FC40DD" w:rsidRPr="00116698">
        <w:rPr>
          <w:rFonts w:ascii="Arial" w:hAnsi="Arial" w:cs="Arial"/>
          <w:i/>
          <w:iCs/>
          <w:sz w:val="22"/>
          <w:szCs w:val="22"/>
          <w:vertAlign w:val="subscript"/>
        </w:rPr>
        <w:t>qb</w:t>
      </w:r>
      <w:proofErr w:type="spellEnd"/>
      <w:r w:rsidR="00FC40DD" w:rsidRPr="00116698">
        <w:rPr>
          <w:rFonts w:ascii="Arial" w:hAnsi="Arial" w:cs="Arial"/>
          <w:sz w:val="22"/>
          <w:szCs w:val="22"/>
        </w:rPr>
        <w:t xml:space="preserve">). </w:t>
      </w:r>
      <w:r w:rsidR="00C62F09" w:rsidRPr="00116698">
        <w:rPr>
          <w:rFonts w:ascii="Arial" w:hAnsi="Arial" w:cs="Arial"/>
          <w:sz w:val="22"/>
          <w:szCs w:val="22"/>
        </w:rPr>
        <w:t xml:space="preserve">Formally, </w:t>
      </w:r>
      <w:r w:rsidR="0034031C" w:rsidRPr="00116698">
        <w:rPr>
          <w:rFonts w:ascii="Arial" w:hAnsi="Arial" w:cs="Arial"/>
          <w:sz w:val="22"/>
          <w:szCs w:val="22"/>
        </w:rPr>
        <w:t xml:space="preserve">we fitted </w:t>
      </w:r>
      <w:r w:rsidR="0089096E" w:rsidRPr="00116698">
        <w:rPr>
          <w:rFonts w:ascii="Arial" w:hAnsi="Arial" w:cs="Arial"/>
          <w:sz w:val="22"/>
          <w:szCs w:val="22"/>
        </w:rPr>
        <w:t>both a null and an effect</w:t>
      </w:r>
      <w:r w:rsidR="0034031C" w:rsidRPr="00116698">
        <w:rPr>
          <w:rFonts w:ascii="Arial" w:hAnsi="Arial" w:cs="Arial"/>
          <w:sz w:val="22"/>
          <w:szCs w:val="22"/>
        </w:rPr>
        <w:t xml:space="preserve"> model</w:t>
      </w:r>
      <w:r w:rsidR="0089096E" w:rsidRPr="00116698">
        <w:rPr>
          <w:rFonts w:ascii="Arial" w:hAnsi="Arial" w:cs="Arial"/>
          <w:sz w:val="22"/>
          <w:szCs w:val="22"/>
        </w:rPr>
        <w:t>.</w:t>
      </w:r>
      <w:r w:rsidR="0034031C" w:rsidRPr="00116698">
        <w:rPr>
          <w:rFonts w:ascii="Arial" w:hAnsi="Arial" w:cs="Arial"/>
          <w:sz w:val="22"/>
          <w:szCs w:val="22"/>
        </w:rPr>
        <w:t xml:space="preserve"> </w:t>
      </w:r>
      <w:r w:rsidR="0089096E" w:rsidRPr="00116698">
        <w:rPr>
          <w:rFonts w:ascii="Arial" w:hAnsi="Arial" w:cs="Arial"/>
          <w:sz w:val="22"/>
          <w:szCs w:val="22"/>
        </w:rPr>
        <w:t>The</w:t>
      </w:r>
      <w:r w:rsidR="0034031C" w:rsidRPr="00116698">
        <w:rPr>
          <w:rFonts w:ascii="Arial" w:hAnsi="Arial" w:cs="Arial"/>
          <w:sz w:val="22"/>
          <w:szCs w:val="22"/>
        </w:rPr>
        <w:t xml:space="preserve"> null model where AF are regressed against their mean (</w:t>
      </w:r>
      <w:r w:rsidR="0034031C" w:rsidRPr="00116698">
        <w:rPr>
          <w:rFonts w:ascii="Arial" w:hAnsi="Arial" w:cs="Arial"/>
          <w:sz w:val="22"/>
          <w:szCs w:val="22"/>
        </w:rPr>
        <w:sym w:font="Symbol" w:char="F06D"/>
      </w:r>
      <w:r w:rsidR="0034031C" w:rsidRPr="00116698">
        <w:rPr>
          <w:rFonts w:ascii="Arial" w:hAnsi="Arial" w:cs="Arial"/>
          <w:sz w:val="22"/>
          <w:szCs w:val="22"/>
          <w:vertAlign w:val="subscript"/>
        </w:rPr>
        <w:t>AF</w:t>
      </w:r>
      <w:r w:rsidR="0034031C" w:rsidRPr="00116698">
        <w:rPr>
          <w:rFonts w:ascii="Arial" w:hAnsi="Arial" w:cs="Arial"/>
          <w:sz w:val="22"/>
          <w:szCs w:val="22"/>
        </w:rPr>
        <w:t xml:space="preserve">) and </w:t>
      </w:r>
      <w:r w:rsidR="0089096E" w:rsidRPr="00116698">
        <w:rPr>
          <w:rFonts w:ascii="Arial" w:hAnsi="Arial" w:cs="Arial"/>
          <w:sz w:val="22"/>
          <w:szCs w:val="22"/>
        </w:rPr>
        <w:t>the</w:t>
      </w:r>
      <w:r w:rsidR="0034031C" w:rsidRPr="00116698">
        <w:rPr>
          <w:rFonts w:ascii="Arial" w:hAnsi="Arial" w:cs="Arial"/>
          <w:sz w:val="22"/>
          <w:szCs w:val="22"/>
        </w:rPr>
        <w:t xml:space="preserve"> </w:t>
      </w:r>
      <w:r w:rsidR="0089096E" w:rsidRPr="00116698">
        <w:rPr>
          <w:rFonts w:ascii="Arial" w:hAnsi="Arial" w:cs="Arial"/>
          <w:sz w:val="22"/>
          <w:szCs w:val="22"/>
        </w:rPr>
        <w:t>effect</w:t>
      </w:r>
      <w:r w:rsidR="0034031C" w:rsidRPr="00116698">
        <w:rPr>
          <w:rFonts w:ascii="Arial" w:hAnsi="Arial" w:cs="Arial"/>
          <w:sz w:val="22"/>
          <w:szCs w:val="22"/>
        </w:rPr>
        <w:t xml:space="preserve"> model using collection year</w:t>
      </w:r>
      <w:r w:rsidR="00E643F8">
        <w:rPr>
          <w:rFonts w:ascii="Arial" w:hAnsi="Arial" w:cs="Arial"/>
          <w:sz w:val="22"/>
          <w:szCs w:val="22"/>
        </w:rPr>
        <w:t>.</w:t>
      </w:r>
      <w:r w:rsidR="0034031C" w:rsidRPr="00116698">
        <w:rPr>
          <w:rFonts w:ascii="Arial" w:hAnsi="Arial" w:cs="Arial"/>
          <w:sz w:val="22"/>
          <w:szCs w:val="22"/>
        </w:rPr>
        <w:t xml:space="preserve"> </w:t>
      </w:r>
      <w:r w:rsidR="00E643F8">
        <w:rPr>
          <w:rFonts w:ascii="Arial" w:hAnsi="Arial" w:cs="Arial"/>
          <w:sz w:val="22"/>
          <w:szCs w:val="22"/>
        </w:rPr>
        <w:t>We</w:t>
      </w:r>
      <w:r w:rsidR="0034031C" w:rsidRPr="00116698">
        <w:rPr>
          <w:rFonts w:ascii="Arial" w:hAnsi="Arial" w:cs="Arial"/>
          <w:sz w:val="22"/>
          <w:szCs w:val="22"/>
        </w:rPr>
        <w:t xml:space="preserve"> compared the goodness of fit of these models using a likelihood ratio test (LRT). We refer to this LRT comparison as the AF~Y comparison. </w:t>
      </w:r>
      <w:r w:rsidR="008B4CC9" w:rsidRPr="00116698">
        <w:rPr>
          <w:rFonts w:ascii="Arial" w:hAnsi="Arial" w:cs="Arial"/>
          <w:sz w:val="22"/>
          <w:szCs w:val="22"/>
        </w:rPr>
        <w:t xml:space="preserve">We summarized the AF~Y analysis using two methods. First, </w:t>
      </w:r>
      <w:r w:rsidR="00216F2E" w:rsidRPr="00116698">
        <w:rPr>
          <w:rFonts w:ascii="Arial" w:hAnsi="Arial" w:cs="Arial"/>
          <w:sz w:val="22"/>
          <w:szCs w:val="22"/>
        </w:rPr>
        <w:t xml:space="preserve">we explored the distribution of ranked normalized LRT </w:t>
      </w:r>
      <w:r w:rsidR="00216F2E" w:rsidRPr="00116698">
        <w:rPr>
          <w:rFonts w:ascii="Arial" w:hAnsi="Arial" w:cs="Arial"/>
          <w:i/>
          <w:iCs/>
          <w:sz w:val="22"/>
          <w:szCs w:val="22"/>
        </w:rPr>
        <w:t>P</w:t>
      </w:r>
      <w:r w:rsidR="00216F2E" w:rsidRPr="00116698">
        <w:rPr>
          <w:rFonts w:ascii="Arial" w:hAnsi="Arial" w:cs="Arial"/>
          <w:sz w:val="22"/>
          <w:szCs w:val="22"/>
        </w:rPr>
        <w:t>-values (</w:t>
      </w:r>
      <w:proofErr w:type="spellStart"/>
      <w:r w:rsidR="00216F2E" w:rsidRPr="00116698">
        <w:rPr>
          <w:rFonts w:ascii="Arial" w:hAnsi="Arial" w:cs="Arial"/>
          <w:sz w:val="22"/>
          <w:szCs w:val="22"/>
        </w:rPr>
        <w:t>rn</w:t>
      </w:r>
      <w:r w:rsidR="00216F2E" w:rsidRPr="00116698">
        <w:rPr>
          <w:rFonts w:ascii="Arial" w:hAnsi="Arial" w:cs="Arial"/>
          <w:i/>
          <w:iCs/>
          <w:sz w:val="22"/>
          <w:szCs w:val="22"/>
        </w:rPr>
        <w:t>P</w:t>
      </w:r>
      <w:r w:rsidR="00216F2E" w:rsidRPr="00116698">
        <w:rPr>
          <w:rFonts w:ascii="Arial" w:hAnsi="Arial" w:cs="Arial"/>
          <w:sz w:val="22"/>
          <w:szCs w:val="22"/>
        </w:rPr>
        <w:t>v</w:t>
      </w:r>
      <w:proofErr w:type="spellEnd"/>
      <w:r w:rsidR="00216F2E" w:rsidRPr="00116698">
        <w:rPr>
          <w:rFonts w:ascii="Arial" w:hAnsi="Arial" w:cs="Arial"/>
          <w:sz w:val="22"/>
          <w:szCs w:val="22"/>
        </w:rPr>
        <w:t>)</w:t>
      </w:r>
      <w:r w:rsidR="0089096E" w:rsidRPr="00116698">
        <w:rPr>
          <w:rFonts w:ascii="Arial" w:hAnsi="Arial" w:cs="Arial"/>
          <w:sz w:val="22"/>
          <w:szCs w:val="22"/>
        </w:rPr>
        <w:t xml:space="preserve"> and the </w:t>
      </w:r>
      <w:proofErr w:type="spellStart"/>
      <w:r w:rsidR="0089096E" w:rsidRPr="00116698">
        <w:rPr>
          <w:rFonts w:ascii="Arial" w:hAnsi="Arial" w:cs="Arial"/>
          <w:sz w:val="22"/>
          <w:szCs w:val="22"/>
        </w:rPr>
        <w:t>wZa</w:t>
      </w:r>
      <w:proofErr w:type="spellEnd"/>
      <w:r w:rsidR="0089096E" w:rsidRPr="00116698">
        <w:rPr>
          <w:rFonts w:ascii="Arial" w:hAnsi="Arial" w:cs="Arial"/>
          <w:sz w:val="22"/>
          <w:szCs w:val="22"/>
        </w:rPr>
        <w:t xml:space="preserve"> statistic</w:t>
      </w:r>
      <w:r w:rsidR="00813CEA">
        <w:rPr>
          <w:rFonts w:ascii="Arial" w:hAnsi="Arial" w:cs="Arial"/>
          <w:sz w:val="22"/>
          <w:szCs w:val="22"/>
        </w:rPr>
        <w:t xml:space="preserve">, both </w:t>
      </w:r>
      <w:r w:rsidR="00813CEA" w:rsidRPr="00116698">
        <w:rPr>
          <w:rFonts w:ascii="Arial" w:hAnsi="Arial" w:cs="Arial"/>
          <w:sz w:val="22"/>
          <w:szCs w:val="22"/>
        </w:rPr>
        <w:t xml:space="preserve">across genomic windows (100 </w:t>
      </w:r>
      <w:proofErr w:type="spellStart"/>
      <w:r w:rsidR="00813CEA" w:rsidRPr="00116698">
        <w:rPr>
          <w:rFonts w:ascii="Arial" w:hAnsi="Arial" w:cs="Arial"/>
          <w:sz w:val="22"/>
          <w:szCs w:val="22"/>
        </w:rPr>
        <w:t>Kb</w:t>
      </w:r>
      <w:proofErr w:type="spellEnd"/>
      <w:r w:rsidR="00813CEA" w:rsidRPr="00116698">
        <w:rPr>
          <w:rFonts w:ascii="Arial" w:hAnsi="Arial" w:cs="Arial"/>
          <w:sz w:val="22"/>
          <w:szCs w:val="22"/>
        </w:rPr>
        <w:t xml:space="preserve"> width and 50 </w:t>
      </w:r>
      <w:proofErr w:type="spellStart"/>
      <w:r w:rsidR="00813CEA" w:rsidRPr="00116698">
        <w:rPr>
          <w:rFonts w:ascii="Arial" w:hAnsi="Arial" w:cs="Arial"/>
          <w:sz w:val="22"/>
          <w:szCs w:val="22"/>
        </w:rPr>
        <w:t>Kb</w:t>
      </w:r>
      <w:proofErr w:type="spellEnd"/>
      <w:r w:rsidR="00813CEA" w:rsidRPr="00116698">
        <w:rPr>
          <w:rFonts w:ascii="Arial" w:hAnsi="Arial" w:cs="Arial"/>
          <w:sz w:val="22"/>
          <w:szCs w:val="22"/>
        </w:rPr>
        <w:t xml:space="preserve"> steps)</w:t>
      </w:r>
      <w:r w:rsidR="0089096E" w:rsidRPr="00116698">
        <w:rPr>
          <w:rFonts w:ascii="Arial" w:hAnsi="Arial" w:cs="Arial"/>
          <w:sz w:val="22"/>
          <w:szCs w:val="22"/>
        </w:rPr>
        <w:t>.</w:t>
      </w:r>
      <w:r w:rsidR="00216F2E" w:rsidRPr="00116698">
        <w:rPr>
          <w:rFonts w:ascii="Arial" w:hAnsi="Arial" w:cs="Arial"/>
          <w:i/>
          <w:iCs/>
          <w:sz w:val="22"/>
          <w:szCs w:val="22"/>
        </w:rPr>
        <w:t xml:space="preserve"> P</w:t>
      </w:r>
      <w:r w:rsidR="00216F2E" w:rsidRPr="00116698">
        <w:rPr>
          <w:rFonts w:ascii="Arial" w:hAnsi="Arial" w:cs="Arial"/>
          <w:sz w:val="22"/>
          <w:szCs w:val="22"/>
        </w:rPr>
        <w:t>-value rank normalization is a robust method to assess</w:t>
      </w:r>
      <w:r w:rsidR="00190A51" w:rsidRPr="00116698">
        <w:rPr>
          <w:rFonts w:ascii="Arial" w:hAnsi="Arial" w:cs="Arial"/>
          <w:sz w:val="22"/>
          <w:szCs w:val="22"/>
        </w:rPr>
        <w:t xml:space="preserve"> whether</w:t>
      </w:r>
      <w:r w:rsidR="00216F2E" w:rsidRPr="00116698">
        <w:rPr>
          <w:rFonts w:ascii="Arial" w:hAnsi="Arial" w:cs="Arial"/>
          <w:sz w:val="22"/>
          <w:szCs w:val="22"/>
        </w:rPr>
        <w:t xml:space="preserve"> </w:t>
      </w:r>
      <w:r w:rsidR="00216F2E" w:rsidRPr="00116698">
        <w:rPr>
          <w:rFonts w:ascii="Arial" w:hAnsi="Arial" w:cs="Arial"/>
          <w:sz w:val="22"/>
          <w:szCs w:val="22"/>
        </w:rPr>
        <w:lastRenderedPageBreak/>
        <w:t xml:space="preserve">regions of the genome are enriched for the temporal signal. Particularly, </w:t>
      </w:r>
      <w:r w:rsidR="000D59C6">
        <w:rPr>
          <w:rFonts w:ascii="Arial" w:hAnsi="Arial" w:cs="Arial"/>
          <w:sz w:val="22"/>
          <w:szCs w:val="22"/>
        </w:rPr>
        <w:t>we assessed</w:t>
      </w:r>
      <w:r w:rsidR="00216F2E" w:rsidRPr="00116698">
        <w:rPr>
          <w:rFonts w:ascii="Arial" w:hAnsi="Arial" w:cs="Arial"/>
          <w:sz w:val="22"/>
          <w:szCs w:val="22"/>
        </w:rPr>
        <w:t xml:space="preserve"> </w:t>
      </w:r>
      <w:r w:rsidR="000D59C6">
        <w:rPr>
          <w:rFonts w:ascii="Arial" w:hAnsi="Arial" w:cs="Arial"/>
          <w:sz w:val="22"/>
          <w:szCs w:val="22"/>
        </w:rPr>
        <w:t>if</w:t>
      </w:r>
      <w:r w:rsidR="00216F2E" w:rsidRPr="00116698">
        <w:rPr>
          <w:rFonts w:ascii="Arial" w:hAnsi="Arial" w:cs="Arial"/>
          <w:sz w:val="22"/>
          <w:szCs w:val="22"/>
        </w:rPr>
        <w:t xml:space="preserve"> genomic windows harbor more outlier </w:t>
      </w:r>
      <w:r w:rsidR="00D14562">
        <w:rPr>
          <w:rFonts w:ascii="Arial" w:hAnsi="Arial" w:cs="Arial"/>
          <w:sz w:val="22"/>
          <w:szCs w:val="22"/>
        </w:rPr>
        <w:t>loci</w:t>
      </w:r>
      <w:r w:rsidR="00216F2E" w:rsidRPr="00116698">
        <w:rPr>
          <w:rFonts w:ascii="Arial" w:hAnsi="Arial" w:cs="Arial"/>
          <w:sz w:val="22"/>
          <w:szCs w:val="22"/>
        </w:rPr>
        <w:t xml:space="preserve"> than expected by chance (</w:t>
      </w:r>
      <w:r w:rsidR="00D14562">
        <w:rPr>
          <w:rFonts w:ascii="Arial" w:hAnsi="Arial" w:cs="Arial"/>
          <w:sz w:val="22"/>
          <w:szCs w:val="22"/>
        </w:rPr>
        <w:t>using</w:t>
      </w:r>
      <w:r w:rsidR="004F3B81" w:rsidRPr="00116698">
        <w:rPr>
          <w:rFonts w:ascii="Arial" w:hAnsi="Arial" w:cs="Arial"/>
          <w:sz w:val="22"/>
          <w:szCs w:val="22"/>
        </w:rPr>
        <w:t xml:space="preserve"> </w:t>
      </w:r>
      <w:r w:rsidR="009B5A94">
        <w:rPr>
          <w:rFonts w:ascii="Arial" w:hAnsi="Arial" w:cs="Arial"/>
          <w:sz w:val="22"/>
          <w:szCs w:val="22"/>
        </w:rPr>
        <w:t xml:space="preserve">a </w:t>
      </w:r>
      <w:r w:rsidR="004F3B81" w:rsidRPr="00116698">
        <w:rPr>
          <w:rFonts w:ascii="Arial" w:hAnsi="Arial" w:cs="Arial"/>
          <w:sz w:val="22"/>
          <w:szCs w:val="22"/>
        </w:rPr>
        <w:t xml:space="preserve">significance threshold of </w:t>
      </w:r>
      <w:r w:rsidR="00216F2E" w:rsidRPr="00116698">
        <w:rPr>
          <w:rFonts w:ascii="Arial" w:hAnsi="Arial" w:cs="Arial"/>
          <w:sz w:val="22"/>
          <w:szCs w:val="22"/>
        </w:rPr>
        <w:sym w:font="Symbol" w:char="F061"/>
      </w:r>
      <w:r w:rsidR="00216F2E" w:rsidRPr="00116698">
        <w:rPr>
          <w:rFonts w:ascii="Arial" w:hAnsi="Arial" w:cs="Arial"/>
          <w:sz w:val="22"/>
          <w:szCs w:val="22"/>
        </w:rPr>
        <w:t xml:space="preserve"> = 0.05)</w:t>
      </w:r>
      <w:r w:rsidR="004F3B81" w:rsidRPr="00116698">
        <w:rPr>
          <w:rFonts w:ascii="Arial" w:hAnsi="Arial" w:cs="Arial"/>
          <w:sz w:val="22"/>
          <w:szCs w:val="22"/>
        </w:rPr>
        <w:t>. We conducted this analysis for each chromosome arm, conditioned on whether windows were located inside or outside of a cosmopolitan inversion. We also compared results for both real and permuted configurations of the data.</w:t>
      </w:r>
      <w:r w:rsidR="00D637D9">
        <w:rPr>
          <w:rFonts w:ascii="Arial" w:hAnsi="Arial" w:cs="Arial"/>
          <w:sz w:val="22"/>
          <w:szCs w:val="22"/>
        </w:rPr>
        <w:t xml:space="preserve"> </w:t>
      </w:r>
      <w:r w:rsidR="004F3B81" w:rsidRPr="00116698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004F3B81" w:rsidRPr="00116698">
        <w:rPr>
          <w:rFonts w:ascii="Arial" w:hAnsi="Arial" w:cs="Arial"/>
          <w:sz w:val="22"/>
          <w:szCs w:val="22"/>
        </w:rPr>
        <w:t>rn</w:t>
      </w:r>
      <w:r w:rsidR="004F3B81" w:rsidRPr="00116698">
        <w:rPr>
          <w:rFonts w:ascii="Arial" w:hAnsi="Arial" w:cs="Arial"/>
          <w:i/>
          <w:iCs/>
          <w:sz w:val="22"/>
          <w:szCs w:val="22"/>
        </w:rPr>
        <w:t>P</w:t>
      </w:r>
      <w:r w:rsidR="004F3B81" w:rsidRPr="00116698">
        <w:rPr>
          <w:rFonts w:ascii="Arial" w:hAnsi="Arial" w:cs="Arial"/>
          <w:sz w:val="22"/>
          <w:szCs w:val="22"/>
        </w:rPr>
        <w:t>v</w:t>
      </w:r>
      <w:proofErr w:type="spellEnd"/>
      <w:r w:rsidR="004F3B81" w:rsidRPr="00116698">
        <w:rPr>
          <w:rFonts w:ascii="Arial" w:hAnsi="Arial" w:cs="Arial"/>
          <w:sz w:val="22"/>
          <w:szCs w:val="22"/>
        </w:rPr>
        <w:t xml:space="preserve"> analysis indicates </w:t>
      </w:r>
      <w:r w:rsidR="00F64732">
        <w:rPr>
          <w:rFonts w:ascii="Arial" w:hAnsi="Arial" w:cs="Arial"/>
          <w:sz w:val="22"/>
          <w:szCs w:val="22"/>
        </w:rPr>
        <w:t xml:space="preserve">that the </w:t>
      </w:r>
      <w:r w:rsidR="0089096E" w:rsidRPr="00116698">
        <w:rPr>
          <w:rFonts w:ascii="Arial" w:hAnsi="Arial" w:cs="Arial"/>
          <w:sz w:val="22"/>
          <w:szCs w:val="22"/>
        </w:rPr>
        <w:t xml:space="preserve">temporal </w:t>
      </w:r>
      <w:r w:rsidR="00F64732">
        <w:rPr>
          <w:rFonts w:ascii="Arial" w:hAnsi="Arial" w:cs="Arial"/>
          <w:sz w:val="22"/>
          <w:szCs w:val="22"/>
        </w:rPr>
        <w:t xml:space="preserve">signal is </w:t>
      </w:r>
      <w:r w:rsidR="0089096E" w:rsidRPr="00116698">
        <w:rPr>
          <w:rFonts w:ascii="Arial" w:hAnsi="Arial" w:cs="Arial"/>
          <w:sz w:val="22"/>
          <w:szCs w:val="22"/>
        </w:rPr>
        <w:t xml:space="preserve">enriched across the genome regardless of </w:t>
      </w:r>
      <w:r w:rsidR="00150486" w:rsidRPr="00116698">
        <w:rPr>
          <w:rFonts w:ascii="Arial" w:hAnsi="Arial" w:cs="Arial"/>
          <w:sz w:val="22"/>
          <w:szCs w:val="22"/>
        </w:rPr>
        <w:t xml:space="preserve">cosmopolitan </w:t>
      </w:r>
      <w:r w:rsidR="0089096E" w:rsidRPr="00116698">
        <w:rPr>
          <w:rFonts w:ascii="Arial" w:hAnsi="Arial" w:cs="Arial"/>
          <w:sz w:val="22"/>
          <w:szCs w:val="22"/>
        </w:rPr>
        <w:t>inversions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89096E" w:rsidRPr="00116698">
        <w:rPr>
          <w:rFonts w:ascii="Arial" w:hAnsi="Arial" w:cs="Arial"/>
          <w:b/>
          <w:bCs/>
          <w:sz w:val="22"/>
          <w:szCs w:val="22"/>
        </w:rPr>
        <w:t xml:space="preserve"> 3A</w:t>
      </w:r>
      <w:r w:rsidR="00190A51" w:rsidRPr="00116698">
        <w:rPr>
          <w:rFonts w:ascii="Arial" w:hAnsi="Arial" w:cs="Arial"/>
          <w:b/>
          <w:bCs/>
          <w:sz w:val="22"/>
          <w:szCs w:val="22"/>
        </w:rPr>
        <w:t xml:space="preserve">; </w:t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Supp fig </w:t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sym w:font="Wingdings" w:char="F0E0"/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 raw output</w:t>
      </w:r>
      <w:r w:rsidR="0089096E" w:rsidRPr="00116698">
        <w:rPr>
          <w:rFonts w:ascii="Arial" w:hAnsi="Arial" w:cs="Arial"/>
          <w:sz w:val="22"/>
          <w:szCs w:val="22"/>
        </w:rPr>
        <w:t xml:space="preserve">). </w:t>
      </w:r>
      <w:r w:rsidR="005D32AB" w:rsidRPr="00116698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005D32AB" w:rsidRPr="00116698">
        <w:rPr>
          <w:rFonts w:ascii="Arial" w:hAnsi="Arial" w:cs="Arial"/>
          <w:sz w:val="22"/>
          <w:szCs w:val="22"/>
        </w:rPr>
        <w:t>wZa</w:t>
      </w:r>
      <w:proofErr w:type="spellEnd"/>
      <w:r w:rsidR="005D32AB" w:rsidRPr="00116698">
        <w:rPr>
          <w:rFonts w:ascii="Arial" w:hAnsi="Arial" w:cs="Arial"/>
          <w:sz w:val="22"/>
          <w:szCs w:val="22"/>
        </w:rPr>
        <w:t xml:space="preserve"> analysis is based on Stouffer’s </w:t>
      </w:r>
      <w:r w:rsidR="005D32AB" w:rsidRPr="00116698">
        <w:rPr>
          <w:rFonts w:ascii="Arial" w:hAnsi="Arial" w:cs="Arial"/>
          <w:i/>
          <w:iCs/>
          <w:sz w:val="22"/>
          <w:szCs w:val="22"/>
        </w:rPr>
        <w:t>P</w:t>
      </w:r>
      <w:r w:rsidR="005D32AB" w:rsidRPr="00116698">
        <w:rPr>
          <w:rFonts w:ascii="Arial" w:hAnsi="Arial" w:cs="Arial"/>
          <w:sz w:val="22"/>
          <w:szCs w:val="22"/>
        </w:rPr>
        <w:t xml:space="preserve">-value aggregation method and represents the strength of signal across windows. Consistent with the </w:t>
      </w:r>
      <w:proofErr w:type="spellStart"/>
      <w:r w:rsidR="005D32AB" w:rsidRPr="00116698">
        <w:rPr>
          <w:rFonts w:ascii="Arial" w:hAnsi="Arial" w:cs="Arial"/>
          <w:sz w:val="22"/>
          <w:szCs w:val="22"/>
        </w:rPr>
        <w:t>rn</w:t>
      </w:r>
      <w:r w:rsidR="005D32AB" w:rsidRPr="00116698">
        <w:rPr>
          <w:rFonts w:ascii="Arial" w:hAnsi="Arial" w:cs="Arial"/>
          <w:i/>
          <w:iCs/>
          <w:sz w:val="22"/>
          <w:szCs w:val="22"/>
        </w:rPr>
        <w:t>P</w:t>
      </w:r>
      <w:r w:rsidR="005D32AB" w:rsidRPr="00116698">
        <w:rPr>
          <w:rFonts w:ascii="Arial" w:hAnsi="Arial" w:cs="Arial"/>
          <w:sz w:val="22"/>
          <w:szCs w:val="22"/>
        </w:rPr>
        <w:t>v</w:t>
      </w:r>
      <w:proofErr w:type="spellEnd"/>
      <w:r w:rsidR="005D32AB" w:rsidRPr="00116698">
        <w:rPr>
          <w:rFonts w:ascii="Arial" w:hAnsi="Arial" w:cs="Arial"/>
          <w:sz w:val="22"/>
          <w:szCs w:val="22"/>
        </w:rPr>
        <w:t xml:space="preserve"> </w:t>
      </w:r>
      <w:r w:rsidR="000A3A50" w:rsidRPr="00116698">
        <w:rPr>
          <w:rFonts w:ascii="Arial" w:hAnsi="Arial" w:cs="Arial"/>
          <w:sz w:val="22"/>
          <w:szCs w:val="22"/>
        </w:rPr>
        <w:t>results</w:t>
      </w:r>
      <w:r w:rsidR="005D32AB" w:rsidRPr="00116698">
        <w:rPr>
          <w:rFonts w:ascii="Arial" w:hAnsi="Arial" w:cs="Arial"/>
          <w:sz w:val="22"/>
          <w:szCs w:val="22"/>
        </w:rPr>
        <w:t>, all chromosome arms show strong temporal signal for the AF~Y model</w:t>
      </w:r>
      <w:r w:rsidR="00084A87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084A87" w:rsidRPr="00116698">
        <w:rPr>
          <w:rFonts w:ascii="Arial" w:hAnsi="Arial" w:cs="Arial"/>
          <w:b/>
          <w:bCs/>
          <w:sz w:val="22"/>
          <w:szCs w:val="22"/>
        </w:rPr>
        <w:t xml:space="preserve"> 3</w:t>
      </w:r>
      <w:r w:rsidR="003A03FF" w:rsidRPr="00116698">
        <w:rPr>
          <w:rFonts w:ascii="Arial" w:hAnsi="Arial" w:cs="Arial"/>
          <w:b/>
          <w:bCs/>
          <w:sz w:val="22"/>
          <w:szCs w:val="22"/>
        </w:rPr>
        <w:t>C</w:t>
      </w:r>
      <w:r w:rsidR="00190A51" w:rsidRPr="00116698">
        <w:rPr>
          <w:rFonts w:ascii="Arial" w:hAnsi="Arial" w:cs="Arial"/>
          <w:b/>
          <w:bCs/>
          <w:sz w:val="22"/>
          <w:szCs w:val="22"/>
        </w:rPr>
        <w:t xml:space="preserve">; </w:t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Supp fig </w:t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sym w:font="Wingdings" w:char="F0E0"/>
      </w:r>
      <w:r w:rsidR="00190A51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 raw output</w:t>
      </w:r>
      <w:r w:rsidR="00084A87" w:rsidRPr="00116698">
        <w:rPr>
          <w:rFonts w:ascii="Arial" w:hAnsi="Arial" w:cs="Arial"/>
          <w:sz w:val="22"/>
          <w:szCs w:val="22"/>
        </w:rPr>
        <w:t>)</w:t>
      </w:r>
      <w:r w:rsidR="005D32AB" w:rsidRPr="00116698">
        <w:rPr>
          <w:rFonts w:ascii="Arial" w:hAnsi="Arial" w:cs="Arial"/>
          <w:sz w:val="22"/>
          <w:szCs w:val="22"/>
        </w:rPr>
        <w:t>.</w:t>
      </w:r>
      <w:r w:rsidR="003A03FF" w:rsidRPr="00116698">
        <w:rPr>
          <w:rFonts w:ascii="Arial" w:hAnsi="Arial" w:cs="Arial"/>
          <w:sz w:val="22"/>
          <w:szCs w:val="22"/>
        </w:rPr>
        <w:t xml:space="preserve"> </w:t>
      </w:r>
      <w:r w:rsidR="000A3A50" w:rsidRPr="00116698">
        <w:rPr>
          <w:rFonts w:ascii="Arial" w:hAnsi="Arial" w:cs="Arial"/>
          <w:sz w:val="22"/>
          <w:szCs w:val="22"/>
        </w:rPr>
        <w:t xml:space="preserve">Overall, these results are consistent with the idea that temporal drift drives genome-wide levels of standing genetic variation in </w:t>
      </w:r>
      <w:r w:rsidR="00591D06">
        <w:rPr>
          <w:rFonts w:ascii="Arial" w:hAnsi="Arial" w:cs="Arial"/>
          <w:sz w:val="22"/>
          <w:szCs w:val="22"/>
        </w:rPr>
        <w:t>wild</w:t>
      </w:r>
      <w:r w:rsidR="000A3A50" w:rsidRPr="00116698">
        <w:rPr>
          <w:rFonts w:ascii="Arial" w:hAnsi="Arial" w:cs="Arial"/>
          <w:sz w:val="22"/>
          <w:szCs w:val="22"/>
        </w:rPr>
        <w:t xml:space="preserve"> fly populations.</w:t>
      </w:r>
    </w:p>
    <w:p w14:paraId="52E7166A" w14:textId="403A39EE" w:rsidR="00FC40DD" w:rsidRPr="00116698" w:rsidRDefault="00FC40DD">
      <w:pPr>
        <w:rPr>
          <w:rFonts w:ascii="Arial" w:hAnsi="Arial" w:cs="Arial"/>
          <w:sz w:val="22"/>
          <w:szCs w:val="22"/>
        </w:rPr>
      </w:pPr>
    </w:p>
    <w:p w14:paraId="67F89F00" w14:textId="3CA666A8" w:rsidR="0066414A" w:rsidRPr="00553519" w:rsidRDefault="009A111E" w:rsidP="0066414A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b/>
          <w:bCs/>
          <w:sz w:val="22"/>
          <w:szCs w:val="22"/>
        </w:rPr>
        <w:t xml:space="preserve">Loci </w:t>
      </w:r>
      <w:r w:rsidR="008F5212">
        <w:rPr>
          <w:rFonts w:ascii="Arial" w:hAnsi="Arial" w:cs="Arial"/>
          <w:b/>
          <w:bCs/>
          <w:sz w:val="22"/>
          <w:szCs w:val="22"/>
        </w:rPr>
        <w:t>within</w:t>
      </w:r>
      <w:r w:rsidR="00AB4907" w:rsidRPr="00116698">
        <w:rPr>
          <w:rFonts w:ascii="Arial" w:hAnsi="Arial" w:cs="Arial"/>
          <w:b/>
          <w:bCs/>
          <w:sz w:val="22"/>
          <w:szCs w:val="22"/>
        </w:rPr>
        <w:t xml:space="preserve"> In(2</w:t>
      </w:r>
      <w:proofErr w:type="gramStart"/>
      <w:r w:rsidR="00AB4907" w:rsidRPr="00116698">
        <w:rPr>
          <w:rFonts w:ascii="Arial" w:hAnsi="Arial" w:cs="Arial"/>
          <w:b/>
          <w:bCs/>
          <w:sz w:val="22"/>
          <w:szCs w:val="22"/>
        </w:rPr>
        <w:t>L)t</w:t>
      </w:r>
      <w:proofErr w:type="gramEnd"/>
      <w:r w:rsidR="007C43DF" w:rsidRPr="00116698">
        <w:rPr>
          <w:rFonts w:ascii="Arial" w:hAnsi="Arial" w:cs="Arial"/>
          <w:b/>
          <w:bCs/>
          <w:sz w:val="22"/>
          <w:szCs w:val="22"/>
        </w:rPr>
        <w:t xml:space="preserve"> responds to temperature selection</w:t>
      </w:r>
      <w:r w:rsidR="00E43841" w:rsidRPr="00116698">
        <w:rPr>
          <w:rFonts w:ascii="Arial" w:hAnsi="Arial" w:cs="Arial"/>
          <w:b/>
          <w:bCs/>
          <w:sz w:val="22"/>
          <w:szCs w:val="22"/>
        </w:rPr>
        <w:t xml:space="preserve">: </w:t>
      </w:r>
      <w:r w:rsidR="008B4F26" w:rsidRPr="008B4F26">
        <w:rPr>
          <w:rFonts w:ascii="Arial" w:hAnsi="Arial" w:cs="Arial"/>
          <w:sz w:val="22"/>
          <w:szCs w:val="22"/>
        </w:rPr>
        <w:t>Concordant with our observations, previous</w:t>
      </w:r>
      <w:r w:rsidR="008B4F26">
        <w:rPr>
          <w:rFonts w:ascii="Arial" w:hAnsi="Arial" w:cs="Arial"/>
          <w:sz w:val="22"/>
          <w:szCs w:val="22"/>
        </w:rPr>
        <w:t xml:space="preserve"> data had </w:t>
      </w:r>
      <w:r w:rsidR="008B4F26" w:rsidRPr="00116698">
        <w:rPr>
          <w:rFonts w:ascii="Arial" w:hAnsi="Arial" w:cs="Arial"/>
          <w:sz w:val="22"/>
          <w:szCs w:val="22"/>
        </w:rPr>
        <w:t xml:space="preserve">proposed </w:t>
      </w:r>
      <w:r w:rsidRPr="00116698">
        <w:rPr>
          <w:rFonts w:ascii="Arial" w:hAnsi="Arial" w:cs="Arial"/>
          <w:sz w:val="22"/>
          <w:szCs w:val="22"/>
        </w:rPr>
        <w:t xml:space="preserve">that In(2L)t </w:t>
      </w:r>
      <w:r w:rsidR="008B4F26">
        <w:rPr>
          <w:rFonts w:ascii="Arial" w:hAnsi="Arial" w:cs="Arial"/>
          <w:sz w:val="22"/>
          <w:szCs w:val="22"/>
        </w:rPr>
        <w:t>may be</w:t>
      </w:r>
      <w:r w:rsidRPr="00116698">
        <w:rPr>
          <w:rFonts w:ascii="Arial" w:hAnsi="Arial" w:cs="Arial"/>
          <w:sz w:val="22"/>
          <w:szCs w:val="22"/>
        </w:rPr>
        <w:t xml:space="preserve"> a </w:t>
      </w:r>
      <w:r w:rsidR="008B4F26">
        <w:rPr>
          <w:rFonts w:ascii="Arial" w:hAnsi="Arial" w:cs="Arial"/>
          <w:sz w:val="22"/>
          <w:szCs w:val="22"/>
        </w:rPr>
        <w:t xml:space="preserve">locus under </w:t>
      </w:r>
      <w:r w:rsidRPr="00116698">
        <w:rPr>
          <w:rFonts w:ascii="Arial" w:hAnsi="Arial" w:cs="Arial"/>
          <w:sz w:val="22"/>
          <w:szCs w:val="22"/>
        </w:rPr>
        <w:t xml:space="preserve">seasonal </w:t>
      </w:r>
      <w:r w:rsidR="008B4F26">
        <w:rPr>
          <w:rFonts w:ascii="Arial" w:hAnsi="Arial" w:cs="Arial"/>
          <w:sz w:val="22"/>
          <w:szCs w:val="22"/>
        </w:rPr>
        <w:t xml:space="preserve">selection </w:t>
      </w:r>
      <w:r w:rsidR="008B4F26" w:rsidRPr="008B4F26">
        <w:rPr>
          <w:rFonts w:ascii="Arial" w:hAnsi="Arial" w:cs="Arial"/>
          <w:b/>
          <w:bCs/>
          <w:color w:val="FF0000"/>
          <w:sz w:val="22"/>
          <w:szCs w:val="22"/>
        </w:rPr>
        <w:t>[REF]</w:t>
      </w:r>
      <w:r w:rsidR="008B4F26">
        <w:rPr>
          <w:rFonts w:ascii="Arial" w:hAnsi="Arial" w:cs="Arial"/>
          <w:sz w:val="22"/>
          <w:szCs w:val="22"/>
        </w:rPr>
        <w:t>. Accordingly,</w:t>
      </w:r>
      <w:r w:rsidRPr="00116698">
        <w:rPr>
          <w:rFonts w:ascii="Arial" w:hAnsi="Arial" w:cs="Arial"/>
          <w:sz w:val="22"/>
          <w:szCs w:val="22"/>
        </w:rPr>
        <w:t xml:space="preserve"> we</w:t>
      </w:r>
      <w:r w:rsidR="008B4F26">
        <w:rPr>
          <w:rFonts w:ascii="Arial" w:hAnsi="Arial" w:cs="Arial"/>
          <w:sz w:val="22"/>
          <w:szCs w:val="22"/>
        </w:rPr>
        <w:t xml:space="preserve"> tested the association between </w:t>
      </w:r>
      <w:proofErr w:type="spellStart"/>
      <w:r w:rsidR="008B4F26">
        <w:rPr>
          <w:rFonts w:ascii="Arial" w:hAnsi="Arial" w:cs="Arial"/>
          <w:sz w:val="22"/>
          <w:szCs w:val="22"/>
        </w:rPr>
        <w:t>AF</w:t>
      </w:r>
      <w:r w:rsidR="008B4F26" w:rsidRPr="008B4F26">
        <w:rPr>
          <w:rFonts w:ascii="Arial" w:hAnsi="Arial" w:cs="Arial"/>
          <w:i/>
          <w:iCs/>
          <w:sz w:val="22"/>
          <w:szCs w:val="22"/>
          <w:vertAlign w:val="subscript"/>
        </w:rPr>
        <w:t>i</w:t>
      </w:r>
      <w:proofErr w:type="spellEnd"/>
      <w:r w:rsidR="00967BE7" w:rsidRPr="00116698">
        <w:rPr>
          <w:rFonts w:ascii="Arial" w:hAnsi="Arial" w:cs="Arial"/>
          <w:sz w:val="22"/>
          <w:szCs w:val="22"/>
        </w:rPr>
        <w:t xml:space="preserve"> </w:t>
      </w:r>
      <w:r w:rsidR="008B4F26">
        <w:rPr>
          <w:rFonts w:ascii="Arial" w:hAnsi="Arial" w:cs="Arial"/>
          <w:sz w:val="22"/>
          <w:szCs w:val="22"/>
        </w:rPr>
        <w:t>and the mean temperature 30</w:t>
      </w:r>
      <w:r w:rsidR="002B0CBB">
        <w:rPr>
          <w:rFonts w:ascii="Arial" w:hAnsi="Arial" w:cs="Arial"/>
          <w:sz w:val="22"/>
          <w:szCs w:val="22"/>
        </w:rPr>
        <w:t xml:space="preserve"> days</w:t>
      </w:r>
      <w:r w:rsidR="008B4F26">
        <w:rPr>
          <w:rFonts w:ascii="Arial" w:hAnsi="Arial" w:cs="Arial"/>
          <w:sz w:val="22"/>
          <w:szCs w:val="22"/>
        </w:rPr>
        <w:t xml:space="preserve"> prior to sampling</w:t>
      </w:r>
      <w:r w:rsidR="0093094F">
        <w:rPr>
          <w:rFonts w:ascii="Arial" w:hAnsi="Arial" w:cs="Arial"/>
          <w:sz w:val="22"/>
          <w:szCs w:val="22"/>
        </w:rPr>
        <w:t xml:space="preserve"> (T</w:t>
      </w:r>
      <w:r w:rsidR="0093094F" w:rsidRPr="0093094F">
        <w:rPr>
          <w:rFonts w:ascii="Arial" w:hAnsi="Arial" w:cs="Arial"/>
          <w:sz w:val="22"/>
          <w:szCs w:val="22"/>
          <w:vertAlign w:val="subscript"/>
        </w:rPr>
        <w:t>30</w:t>
      </w:r>
      <w:r w:rsidR="0093094F">
        <w:rPr>
          <w:rFonts w:ascii="Arial" w:hAnsi="Arial" w:cs="Arial"/>
          <w:sz w:val="22"/>
          <w:szCs w:val="22"/>
        </w:rPr>
        <w:t>)</w:t>
      </w:r>
      <w:r w:rsidR="008B4F26">
        <w:rPr>
          <w:rFonts w:ascii="Arial" w:hAnsi="Arial" w:cs="Arial"/>
          <w:sz w:val="22"/>
          <w:szCs w:val="22"/>
        </w:rPr>
        <w:t>. In this context, we are utilizing aggregated temperatures as a proxy predictor for the large environmental process of seasonality</w:t>
      </w:r>
      <w:r w:rsidR="00553519">
        <w:rPr>
          <w:rFonts w:ascii="Arial" w:hAnsi="Arial" w:cs="Arial"/>
          <w:sz w:val="22"/>
          <w:szCs w:val="22"/>
        </w:rPr>
        <w:t xml:space="preserve"> [</w:t>
      </w:r>
      <w:r w:rsidR="00553519">
        <w:rPr>
          <w:rFonts w:ascii="Arial" w:hAnsi="Arial" w:cs="Arial"/>
          <w:color w:val="FF0000"/>
          <w:sz w:val="22"/>
          <w:szCs w:val="22"/>
        </w:rPr>
        <w:t>Is this justified in the lit?</w:t>
      </w:r>
      <w:r w:rsidR="00553519">
        <w:rPr>
          <w:rFonts w:ascii="Arial" w:hAnsi="Arial" w:cs="Arial"/>
          <w:sz w:val="22"/>
          <w:szCs w:val="22"/>
        </w:rPr>
        <w:t>]</w:t>
      </w:r>
      <w:r w:rsidR="008B4F26">
        <w:rPr>
          <w:rFonts w:ascii="Arial" w:hAnsi="Arial" w:cs="Arial"/>
          <w:sz w:val="22"/>
          <w:szCs w:val="22"/>
        </w:rPr>
        <w:t>.</w:t>
      </w:r>
      <w:r w:rsidR="00553519">
        <w:rPr>
          <w:rFonts w:ascii="Arial" w:hAnsi="Arial" w:cs="Arial"/>
          <w:sz w:val="22"/>
          <w:szCs w:val="22"/>
        </w:rPr>
        <w:t xml:space="preserve"> We</w:t>
      </w:r>
      <w:r w:rsidR="00967BE7" w:rsidRPr="00116698">
        <w:rPr>
          <w:rFonts w:ascii="Arial" w:hAnsi="Arial" w:cs="Arial"/>
          <w:sz w:val="22"/>
          <w:szCs w:val="22"/>
        </w:rPr>
        <w:t xml:space="preserve"> fitt</w:t>
      </w:r>
      <w:r w:rsidR="00553519">
        <w:rPr>
          <w:rFonts w:ascii="Arial" w:hAnsi="Arial" w:cs="Arial"/>
          <w:sz w:val="22"/>
          <w:szCs w:val="22"/>
        </w:rPr>
        <w:t>ed two</w:t>
      </w:r>
      <w:r w:rsidR="00967BE7" w:rsidRPr="00116698">
        <w:rPr>
          <w:rFonts w:ascii="Arial" w:hAnsi="Arial" w:cs="Arial"/>
          <w:sz w:val="22"/>
          <w:szCs w:val="22"/>
        </w:rPr>
        <w:t xml:space="preserve"> </w:t>
      </w:r>
      <w:r w:rsidR="00E43841" w:rsidRPr="00116698">
        <w:rPr>
          <w:rFonts w:ascii="Arial" w:hAnsi="Arial" w:cs="Arial"/>
          <w:sz w:val="22"/>
          <w:szCs w:val="22"/>
        </w:rPr>
        <w:t>different</w:t>
      </w:r>
      <w:r w:rsidR="00967BE7" w:rsidRPr="0011669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67BE7" w:rsidRPr="00116698">
        <w:rPr>
          <w:rFonts w:ascii="Arial" w:hAnsi="Arial" w:cs="Arial"/>
          <w:sz w:val="22"/>
          <w:szCs w:val="22"/>
        </w:rPr>
        <w:t>GLM</w:t>
      </w:r>
      <w:r w:rsidR="00967BE7" w:rsidRPr="00116698">
        <w:rPr>
          <w:rFonts w:ascii="Arial" w:hAnsi="Arial" w:cs="Arial"/>
          <w:i/>
          <w:iCs/>
          <w:sz w:val="22"/>
          <w:szCs w:val="22"/>
          <w:vertAlign w:val="subscript"/>
        </w:rPr>
        <w:t>qb</w:t>
      </w:r>
      <w:proofErr w:type="spellEnd"/>
      <w:r w:rsidR="00553519">
        <w:rPr>
          <w:rFonts w:ascii="Arial" w:hAnsi="Arial" w:cs="Arial"/>
          <w:i/>
          <w:iCs/>
          <w:sz w:val="22"/>
          <w:szCs w:val="22"/>
          <w:vertAlign w:val="subscript"/>
        </w:rPr>
        <w:t xml:space="preserve"> </w:t>
      </w:r>
      <w:r w:rsidR="00553519">
        <w:rPr>
          <w:rFonts w:ascii="Arial" w:hAnsi="Arial" w:cs="Arial"/>
          <w:sz w:val="22"/>
          <w:szCs w:val="22"/>
        </w:rPr>
        <w:t xml:space="preserve">models, </w:t>
      </w:r>
      <w:r w:rsidR="00553519" w:rsidRPr="00553519">
        <w:rPr>
          <w:rFonts w:ascii="Arial" w:hAnsi="Arial" w:cs="Arial"/>
          <w:sz w:val="22"/>
          <w:szCs w:val="22"/>
        </w:rPr>
        <w:t>one</w:t>
      </w:r>
      <w:r w:rsidR="00967BE7" w:rsidRPr="00116698">
        <w:rPr>
          <w:rFonts w:ascii="Arial" w:hAnsi="Arial" w:cs="Arial"/>
          <w:sz w:val="22"/>
          <w:szCs w:val="22"/>
        </w:rPr>
        <w:t xml:space="preserve"> </w:t>
      </w:r>
      <w:r w:rsidR="00DC2FD0">
        <w:rPr>
          <w:rFonts w:ascii="Arial" w:hAnsi="Arial" w:cs="Arial"/>
          <w:sz w:val="22"/>
          <w:szCs w:val="22"/>
        </w:rPr>
        <w:t>fitting</w:t>
      </w:r>
      <w:r w:rsidR="00941A85">
        <w:rPr>
          <w:rFonts w:ascii="Arial" w:hAnsi="Arial" w:cs="Arial"/>
          <w:sz w:val="22"/>
          <w:szCs w:val="22"/>
        </w:rPr>
        <w:t xml:space="preserve"> AF to </w:t>
      </w:r>
      <w:r w:rsidR="00967BE7" w:rsidRPr="00116698">
        <w:rPr>
          <w:rFonts w:ascii="Arial" w:hAnsi="Arial" w:cs="Arial"/>
          <w:sz w:val="22"/>
          <w:szCs w:val="22"/>
        </w:rPr>
        <w:t>the year</w:t>
      </w:r>
      <w:r w:rsidR="00941A85">
        <w:rPr>
          <w:rFonts w:ascii="Arial" w:hAnsi="Arial" w:cs="Arial"/>
          <w:sz w:val="22"/>
          <w:szCs w:val="22"/>
        </w:rPr>
        <w:t xml:space="preserve"> of collection</w:t>
      </w:r>
      <w:r w:rsidR="00967BE7" w:rsidRPr="00116698">
        <w:rPr>
          <w:rFonts w:ascii="Arial" w:hAnsi="Arial" w:cs="Arial"/>
          <w:sz w:val="22"/>
          <w:szCs w:val="22"/>
        </w:rPr>
        <w:t xml:space="preserve"> </w:t>
      </w:r>
      <w:r w:rsidR="00553519">
        <w:rPr>
          <w:rFonts w:ascii="Arial" w:hAnsi="Arial" w:cs="Arial"/>
          <w:sz w:val="22"/>
          <w:szCs w:val="22"/>
        </w:rPr>
        <w:t>alone</w:t>
      </w:r>
      <w:r w:rsidR="00967BE7" w:rsidRPr="00116698">
        <w:rPr>
          <w:rFonts w:ascii="Arial" w:hAnsi="Arial" w:cs="Arial"/>
          <w:sz w:val="22"/>
          <w:szCs w:val="22"/>
        </w:rPr>
        <w:t xml:space="preserve"> </w:t>
      </w:r>
      <w:r w:rsidR="00553519">
        <w:rPr>
          <w:rFonts w:ascii="Arial" w:hAnsi="Arial" w:cs="Arial"/>
          <w:sz w:val="22"/>
          <w:szCs w:val="22"/>
        </w:rPr>
        <w:t>(</w:t>
      </w:r>
      <w:r w:rsidR="00967BE7" w:rsidRPr="00116698">
        <w:rPr>
          <w:rFonts w:ascii="Arial" w:hAnsi="Arial" w:cs="Arial"/>
          <w:sz w:val="22"/>
          <w:szCs w:val="22"/>
        </w:rPr>
        <w:t>a null model</w:t>
      </w:r>
      <w:r w:rsidR="00553519">
        <w:rPr>
          <w:rFonts w:ascii="Arial" w:hAnsi="Arial" w:cs="Arial"/>
          <w:sz w:val="22"/>
          <w:szCs w:val="22"/>
        </w:rPr>
        <w:t>)</w:t>
      </w:r>
      <w:r w:rsidR="00967BE7" w:rsidRPr="00116698">
        <w:rPr>
          <w:rFonts w:ascii="Arial" w:hAnsi="Arial" w:cs="Arial"/>
          <w:sz w:val="22"/>
          <w:szCs w:val="22"/>
        </w:rPr>
        <w:t xml:space="preserve">, </w:t>
      </w:r>
      <w:r w:rsidR="00E43841" w:rsidRPr="00116698">
        <w:rPr>
          <w:rFonts w:ascii="Arial" w:hAnsi="Arial" w:cs="Arial"/>
          <w:sz w:val="22"/>
          <w:szCs w:val="22"/>
        </w:rPr>
        <w:t xml:space="preserve">and </w:t>
      </w:r>
      <w:r w:rsidR="00553519">
        <w:rPr>
          <w:rFonts w:ascii="Arial" w:hAnsi="Arial" w:cs="Arial"/>
          <w:sz w:val="22"/>
          <w:szCs w:val="22"/>
        </w:rPr>
        <w:t>a second one</w:t>
      </w:r>
      <w:r w:rsidR="00E43841" w:rsidRPr="00116698">
        <w:rPr>
          <w:rFonts w:ascii="Arial" w:hAnsi="Arial" w:cs="Arial"/>
          <w:sz w:val="22"/>
          <w:szCs w:val="22"/>
        </w:rPr>
        <w:t xml:space="preserve"> </w:t>
      </w:r>
      <w:r w:rsidR="00553519">
        <w:rPr>
          <w:rFonts w:ascii="Arial" w:hAnsi="Arial" w:cs="Arial"/>
          <w:sz w:val="22"/>
          <w:szCs w:val="22"/>
        </w:rPr>
        <w:t>fitting</w:t>
      </w:r>
      <w:r w:rsidR="00E43841" w:rsidRPr="00116698">
        <w:rPr>
          <w:rFonts w:ascii="Arial" w:hAnsi="Arial" w:cs="Arial"/>
          <w:sz w:val="22"/>
          <w:szCs w:val="22"/>
        </w:rPr>
        <w:t xml:space="preserve"> AF to both the year of collection </w:t>
      </w:r>
      <w:r w:rsidR="00A71D5E">
        <w:rPr>
          <w:rFonts w:ascii="Arial" w:hAnsi="Arial" w:cs="Arial"/>
          <w:sz w:val="22"/>
          <w:szCs w:val="22"/>
        </w:rPr>
        <w:t>and</w:t>
      </w:r>
      <w:r w:rsidR="00553519">
        <w:rPr>
          <w:rFonts w:ascii="Arial" w:hAnsi="Arial" w:cs="Arial"/>
          <w:sz w:val="22"/>
          <w:szCs w:val="22"/>
        </w:rPr>
        <w:t xml:space="preserve"> </w:t>
      </w:r>
      <w:r w:rsidR="00655847">
        <w:rPr>
          <w:rFonts w:ascii="Arial" w:hAnsi="Arial" w:cs="Arial"/>
          <w:sz w:val="22"/>
          <w:szCs w:val="22"/>
        </w:rPr>
        <w:t>T</w:t>
      </w:r>
      <w:r w:rsidR="00655847" w:rsidRPr="0093094F">
        <w:rPr>
          <w:rFonts w:ascii="Arial" w:hAnsi="Arial" w:cs="Arial"/>
          <w:sz w:val="22"/>
          <w:szCs w:val="22"/>
          <w:vertAlign w:val="subscript"/>
        </w:rPr>
        <w:t>30</w:t>
      </w:r>
      <w:r w:rsidR="00A71D5E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A71D5E">
        <w:rPr>
          <w:rFonts w:ascii="Arial" w:hAnsi="Arial" w:cs="Arial"/>
          <w:sz w:val="22"/>
          <w:szCs w:val="22"/>
        </w:rPr>
        <w:t>as additive effects</w:t>
      </w:r>
      <w:r w:rsidR="00E43841" w:rsidRPr="00116698">
        <w:rPr>
          <w:rFonts w:ascii="Arial" w:hAnsi="Arial" w:cs="Arial"/>
          <w:sz w:val="22"/>
          <w:szCs w:val="22"/>
        </w:rPr>
        <w:t>. The LRT of these models, henceforth AF~Y+T</w:t>
      </w:r>
      <w:r w:rsidR="00DB558C" w:rsidRPr="0093094F">
        <w:rPr>
          <w:rFonts w:ascii="Arial" w:hAnsi="Arial" w:cs="Arial"/>
          <w:sz w:val="22"/>
          <w:szCs w:val="22"/>
          <w:vertAlign w:val="subscript"/>
        </w:rPr>
        <w:t>30</w:t>
      </w:r>
      <w:r w:rsidR="00E43841" w:rsidRPr="00116698">
        <w:rPr>
          <w:rFonts w:ascii="Arial" w:hAnsi="Arial" w:cs="Arial"/>
          <w:sz w:val="22"/>
          <w:szCs w:val="22"/>
        </w:rPr>
        <w:t xml:space="preserve">, allow us to discover outlier temperature loci, while explicitly controlling for temporal structure. </w:t>
      </w:r>
      <w:r w:rsidR="000E5889" w:rsidRPr="00116698">
        <w:rPr>
          <w:rFonts w:ascii="Arial" w:hAnsi="Arial" w:cs="Arial"/>
          <w:sz w:val="22"/>
          <w:szCs w:val="22"/>
        </w:rPr>
        <w:t xml:space="preserve">We applied the same statistics as above, </w:t>
      </w:r>
      <w:proofErr w:type="spellStart"/>
      <w:r w:rsidR="000E5889" w:rsidRPr="00116698">
        <w:rPr>
          <w:rFonts w:ascii="Arial" w:hAnsi="Arial" w:cs="Arial"/>
          <w:sz w:val="22"/>
          <w:szCs w:val="22"/>
        </w:rPr>
        <w:t>rn</w:t>
      </w:r>
      <w:r w:rsidR="000E5889" w:rsidRPr="00116698">
        <w:rPr>
          <w:rFonts w:ascii="Arial" w:hAnsi="Arial" w:cs="Arial"/>
          <w:i/>
          <w:iCs/>
          <w:sz w:val="22"/>
          <w:szCs w:val="22"/>
        </w:rPr>
        <w:t>P</w:t>
      </w:r>
      <w:r w:rsidR="000E5889" w:rsidRPr="00116698">
        <w:rPr>
          <w:rFonts w:ascii="Arial" w:hAnsi="Arial" w:cs="Arial"/>
          <w:sz w:val="22"/>
          <w:szCs w:val="22"/>
        </w:rPr>
        <w:t>v</w:t>
      </w:r>
      <w:proofErr w:type="spellEnd"/>
      <w:r w:rsidR="000E5889" w:rsidRPr="00116698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0E5889" w:rsidRPr="00116698">
        <w:rPr>
          <w:rFonts w:ascii="Arial" w:hAnsi="Arial" w:cs="Arial"/>
          <w:sz w:val="22"/>
          <w:szCs w:val="22"/>
        </w:rPr>
        <w:t>wZa</w:t>
      </w:r>
      <w:proofErr w:type="spellEnd"/>
      <w:r w:rsidR="000E5889" w:rsidRPr="00116698">
        <w:rPr>
          <w:rFonts w:ascii="Arial" w:hAnsi="Arial" w:cs="Arial"/>
          <w:sz w:val="22"/>
          <w:szCs w:val="22"/>
        </w:rPr>
        <w:t xml:space="preserve">. </w:t>
      </w:r>
      <w:r w:rsidR="001D029A" w:rsidRPr="00116698">
        <w:rPr>
          <w:rFonts w:ascii="Arial" w:hAnsi="Arial" w:cs="Arial"/>
          <w:sz w:val="22"/>
          <w:szCs w:val="22"/>
        </w:rPr>
        <w:t>Both statistics reveal that In(2</w:t>
      </w:r>
      <w:proofErr w:type="gramStart"/>
      <w:r w:rsidR="001D029A" w:rsidRPr="00116698">
        <w:rPr>
          <w:rFonts w:ascii="Arial" w:hAnsi="Arial" w:cs="Arial"/>
          <w:sz w:val="22"/>
          <w:szCs w:val="22"/>
        </w:rPr>
        <w:t>L)t</w:t>
      </w:r>
      <w:proofErr w:type="gramEnd"/>
      <w:r w:rsidR="001D029A" w:rsidRPr="00116698">
        <w:rPr>
          <w:rFonts w:ascii="Arial" w:hAnsi="Arial" w:cs="Arial"/>
          <w:sz w:val="22"/>
          <w:szCs w:val="22"/>
        </w:rPr>
        <w:t xml:space="preserve"> is strongly enriched for loci responding to temperature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1D029A" w:rsidRPr="00116698">
        <w:rPr>
          <w:rFonts w:ascii="Arial" w:hAnsi="Arial" w:cs="Arial"/>
          <w:b/>
          <w:bCs/>
          <w:sz w:val="22"/>
          <w:szCs w:val="22"/>
        </w:rPr>
        <w:t xml:space="preserve"> 3B and 3</w:t>
      </w:r>
      <w:r w:rsidR="000B7835" w:rsidRPr="00116698">
        <w:rPr>
          <w:rFonts w:ascii="Arial" w:hAnsi="Arial" w:cs="Arial"/>
          <w:b/>
          <w:bCs/>
          <w:sz w:val="22"/>
          <w:szCs w:val="22"/>
        </w:rPr>
        <w:t>D</w:t>
      </w:r>
      <w:r w:rsidR="001D029A" w:rsidRPr="00116698">
        <w:rPr>
          <w:rFonts w:ascii="Arial" w:hAnsi="Arial" w:cs="Arial"/>
          <w:sz w:val="22"/>
          <w:szCs w:val="22"/>
        </w:rPr>
        <w:t>)</w:t>
      </w:r>
      <w:r w:rsidR="002C3DE5" w:rsidRPr="00116698">
        <w:rPr>
          <w:rFonts w:ascii="Arial" w:hAnsi="Arial" w:cs="Arial"/>
          <w:sz w:val="22"/>
          <w:szCs w:val="22"/>
        </w:rPr>
        <w:t xml:space="preserve"> [</w:t>
      </w:r>
      <w:r w:rsidR="002C3DE5" w:rsidRPr="00116698">
        <w:rPr>
          <w:rFonts w:ascii="Arial" w:hAnsi="Arial" w:cs="Arial"/>
          <w:color w:val="FF0000"/>
          <w:sz w:val="22"/>
          <w:szCs w:val="22"/>
        </w:rPr>
        <w:t xml:space="preserve">Supp evidence </w:t>
      </w:r>
      <w:r w:rsidR="002C3DE5" w:rsidRPr="00116698">
        <w:rPr>
          <w:rFonts w:ascii="Arial" w:hAnsi="Arial" w:cs="Arial"/>
          <w:color w:val="FF0000"/>
          <w:sz w:val="22"/>
          <w:szCs w:val="22"/>
        </w:rPr>
        <w:sym w:font="Wingdings" w:char="F0E0"/>
      </w:r>
      <w:r w:rsidR="002C3DE5" w:rsidRPr="00116698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="002C3DE5" w:rsidRPr="00116698">
        <w:rPr>
          <w:rFonts w:ascii="Arial" w:hAnsi="Arial" w:cs="Arial"/>
          <w:color w:val="FF0000"/>
          <w:sz w:val="22"/>
          <w:szCs w:val="22"/>
        </w:rPr>
        <w:t>rnPvs</w:t>
      </w:r>
      <w:proofErr w:type="spellEnd"/>
      <w:r w:rsidR="002C3DE5" w:rsidRPr="00116698">
        <w:rPr>
          <w:rFonts w:ascii="Arial" w:hAnsi="Arial" w:cs="Arial"/>
          <w:color w:val="FF0000"/>
          <w:sz w:val="22"/>
          <w:szCs w:val="22"/>
        </w:rPr>
        <w:t xml:space="preserve"> for the whole genome</w:t>
      </w:r>
      <w:r w:rsidR="002C3DE5" w:rsidRPr="00116698">
        <w:rPr>
          <w:rFonts w:ascii="Arial" w:hAnsi="Arial" w:cs="Arial"/>
          <w:sz w:val="22"/>
          <w:szCs w:val="22"/>
        </w:rPr>
        <w:t>]</w:t>
      </w:r>
      <w:r w:rsidR="001D029A" w:rsidRPr="00116698">
        <w:rPr>
          <w:rFonts w:ascii="Arial" w:hAnsi="Arial" w:cs="Arial"/>
          <w:sz w:val="22"/>
          <w:szCs w:val="22"/>
        </w:rPr>
        <w:t>.</w:t>
      </w:r>
      <w:r w:rsidR="0032183D" w:rsidRPr="00116698">
        <w:rPr>
          <w:rFonts w:ascii="Arial" w:hAnsi="Arial" w:cs="Arial"/>
          <w:sz w:val="22"/>
          <w:szCs w:val="22"/>
        </w:rPr>
        <w:t xml:space="preserve"> </w:t>
      </w:r>
      <w:r w:rsidR="0087741C" w:rsidRPr="00116698">
        <w:rPr>
          <w:rFonts w:ascii="Arial" w:hAnsi="Arial" w:cs="Arial"/>
          <w:sz w:val="22"/>
          <w:szCs w:val="22"/>
        </w:rPr>
        <w:t>Window level values for</w:t>
      </w:r>
      <w:r w:rsidR="000B7835" w:rsidRPr="0011669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B7835" w:rsidRPr="00116698">
        <w:rPr>
          <w:rFonts w:ascii="Arial" w:hAnsi="Arial" w:cs="Arial"/>
          <w:sz w:val="22"/>
          <w:szCs w:val="22"/>
        </w:rPr>
        <w:t>rn</w:t>
      </w:r>
      <w:r w:rsidR="000B7835" w:rsidRPr="00116698">
        <w:rPr>
          <w:rFonts w:ascii="Arial" w:hAnsi="Arial" w:cs="Arial"/>
          <w:i/>
          <w:iCs/>
          <w:sz w:val="22"/>
          <w:szCs w:val="22"/>
        </w:rPr>
        <w:t>P</w:t>
      </w:r>
      <w:r w:rsidR="000B7835" w:rsidRPr="00116698">
        <w:rPr>
          <w:rFonts w:ascii="Arial" w:hAnsi="Arial" w:cs="Arial"/>
          <w:sz w:val="22"/>
          <w:szCs w:val="22"/>
        </w:rPr>
        <w:t>v</w:t>
      </w:r>
      <w:proofErr w:type="spellEnd"/>
      <w:r w:rsidR="000B7835" w:rsidRPr="00116698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0B7835" w:rsidRPr="00116698">
        <w:rPr>
          <w:rFonts w:ascii="Arial" w:hAnsi="Arial" w:cs="Arial"/>
          <w:sz w:val="22"/>
          <w:szCs w:val="22"/>
        </w:rPr>
        <w:t>wZa</w:t>
      </w:r>
      <w:proofErr w:type="spellEnd"/>
      <w:r w:rsidR="0087741C" w:rsidRPr="00116698">
        <w:rPr>
          <w:rFonts w:ascii="Arial" w:hAnsi="Arial" w:cs="Arial"/>
          <w:sz w:val="22"/>
          <w:szCs w:val="22"/>
        </w:rPr>
        <w:t xml:space="preserve">, within 2L, reveal five regions of interest </w:t>
      </w:r>
      <w:r w:rsidR="00E45B63" w:rsidRPr="00116698">
        <w:rPr>
          <w:rFonts w:ascii="Arial" w:hAnsi="Arial" w:cs="Arial"/>
          <w:sz w:val="22"/>
          <w:szCs w:val="22"/>
        </w:rPr>
        <w:t xml:space="preserve">(i.e., signal peaks) </w:t>
      </w:r>
      <w:r w:rsidR="0087741C" w:rsidRPr="00116698">
        <w:rPr>
          <w:rFonts w:ascii="Arial" w:hAnsi="Arial" w:cs="Arial"/>
          <w:sz w:val="22"/>
          <w:szCs w:val="22"/>
        </w:rPr>
        <w:t>within the inversion</w:t>
      </w:r>
      <w:r w:rsidR="00B26551">
        <w:rPr>
          <w:rFonts w:ascii="Arial" w:hAnsi="Arial" w:cs="Arial"/>
          <w:sz w:val="22"/>
          <w:szCs w:val="22"/>
        </w:rPr>
        <w:t xml:space="preserve"> which drive the overall signal</w:t>
      </w:r>
      <w:r w:rsidR="0087741C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87741C" w:rsidRPr="00116698">
        <w:rPr>
          <w:rFonts w:ascii="Arial" w:hAnsi="Arial" w:cs="Arial"/>
          <w:b/>
          <w:bCs/>
          <w:sz w:val="22"/>
          <w:szCs w:val="22"/>
        </w:rPr>
        <w:t xml:space="preserve"> 3E</w:t>
      </w:r>
      <w:r w:rsidR="0087741C" w:rsidRPr="00116698">
        <w:rPr>
          <w:rFonts w:ascii="Arial" w:hAnsi="Arial" w:cs="Arial"/>
          <w:sz w:val="22"/>
          <w:szCs w:val="22"/>
        </w:rPr>
        <w:t>). These regions are</w:t>
      </w:r>
      <w:r w:rsidR="00B26551">
        <w:rPr>
          <w:rFonts w:ascii="Arial" w:hAnsi="Arial" w:cs="Arial"/>
          <w:sz w:val="22"/>
          <w:szCs w:val="22"/>
        </w:rPr>
        <w:t xml:space="preserve"> putative targets of natural selection </w:t>
      </w:r>
      <w:r w:rsidR="003F16FC">
        <w:rPr>
          <w:rFonts w:ascii="Arial" w:hAnsi="Arial" w:cs="Arial"/>
          <w:sz w:val="22"/>
          <w:szCs w:val="22"/>
        </w:rPr>
        <w:t>and</w:t>
      </w:r>
      <w:r w:rsidR="00B26551">
        <w:rPr>
          <w:rFonts w:ascii="Arial" w:hAnsi="Arial" w:cs="Arial"/>
          <w:sz w:val="22"/>
          <w:szCs w:val="22"/>
        </w:rPr>
        <w:t xml:space="preserve"> are</w:t>
      </w:r>
      <w:r w:rsidR="0087741C" w:rsidRPr="00116698">
        <w:rPr>
          <w:rFonts w:ascii="Arial" w:hAnsi="Arial" w:cs="Arial"/>
          <w:sz w:val="22"/>
          <w:szCs w:val="22"/>
        </w:rPr>
        <w:t xml:space="preserve"> named based on their</w:t>
      </w:r>
      <w:r w:rsidR="003C22FF">
        <w:rPr>
          <w:rFonts w:ascii="Arial" w:hAnsi="Arial" w:cs="Arial"/>
          <w:sz w:val="22"/>
          <w:szCs w:val="22"/>
        </w:rPr>
        <w:t xml:space="preserve"> genomic</w:t>
      </w:r>
      <w:r w:rsidR="0087741C" w:rsidRPr="00116698">
        <w:rPr>
          <w:rFonts w:ascii="Arial" w:hAnsi="Arial" w:cs="Arial"/>
          <w:sz w:val="22"/>
          <w:szCs w:val="22"/>
        </w:rPr>
        <w:t xml:space="preserve"> location</w:t>
      </w:r>
      <w:r w:rsidR="00941A85">
        <w:rPr>
          <w:rFonts w:ascii="Arial" w:hAnsi="Arial" w:cs="Arial"/>
          <w:sz w:val="22"/>
          <w:szCs w:val="22"/>
        </w:rPr>
        <w:t>:</w:t>
      </w:r>
      <w:r w:rsidR="0087741C" w:rsidRPr="00116698">
        <w:rPr>
          <w:rFonts w:ascii="Arial" w:hAnsi="Arial" w:cs="Arial"/>
          <w:sz w:val="22"/>
          <w:szCs w:val="22"/>
        </w:rPr>
        <w:t xml:space="preserve"> window (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w</w:t>
      </w:r>
      <w:r w:rsidR="0087741C" w:rsidRPr="00116698">
        <w:rPr>
          <w:rFonts w:ascii="Arial" w:hAnsi="Arial" w:cs="Arial"/>
          <w:sz w:val="22"/>
          <w:szCs w:val="22"/>
        </w:rPr>
        <w:t>)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4.6</w:t>
      </w:r>
      <w:r w:rsidR="0087741C" w:rsidRPr="00116698">
        <w:rPr>
          <w:rFonts w:ascii="Arial" w:hAnsi="Arial" w:cs="Arial"/>
          <w:sz w:val="22"/>
          <w:szCs w:val="22"/>
        </w:rPr>
        <w:t xml:space="preserve">, 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w5.1</w:t>
      </w:r>
      <w:r w:rsidR="0087741C" w:rsidRPr="00116698">
        <w:rPr>
          <w:rFonts w:ascii="Arial" w:hAnsi="Arial" w:cs="Arial"/>
          <w:sz w:val="22"/>
          <w:szCs w:val="22"/>
        </w:rPr>
        <w:t xml:space="preserve">, 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w6.2</w:t>
      </w:r>
      <w:r w:rsidR="0087741C" w:rsidRPr="00116698">
        <w:rPr>
          <w:rFonts w:ascii="Arial" w:hAnsi="Arial" w:cs="Arial"/>
          <w:sz w:val="22"/>
          <w:szCs w:val="22"/>
        </w:rPr>
        <w:t xml:space="preserve">, 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w6.8</w:t>
      </w:r>
      <w:r w:rsidR="0087741C" w:rsidRPr="00116698">
        <w:rPr>
          <w:rFonts w:ascii="Arial" w:hAnsi="Arial" w:cs="Arial"/>
          <w:sz w:val="22"/>
          <w:szCs w:val="22"/>
        </w:rPr>
        <w:t xml:space="preserve">, and </w:t>
      </w:r>
      <w:r w:rsidR="0087741C" w:rsidRPr="00116698">
        <w:rPr>
          <w:rFonts w:ascii="Arial" w:hAnsi="Arial" w:cs="Arial"/>
          <w:i/>
          <w:iCs/>
          <w:sz w:val="22"/>
          <w:szCs w:val="22"/>
        </w:rPr>
        <w:t>w9.5</w:t>
      </w:r>
      <w:r w:rsidR="0087741C" w:rsidRPr="00116698">
        <w:rPr>
          <w:rFonts w:ascii="Arial" w:hAnsi="Arial" w:cs="Arial"/>
          <w:sz w:val="22"/>
          <w:szCs w:val="22"/>
        </w:rPr>
        <w:t xml:space="preserve"> (</w:t>
      </w:r>
      <w:r w:rsidR="00E45B63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Supp fig </w:t>
      </w:r>
      <w:r w:rsidR="00E45B63" w:rsidRPr="00116698">
        <w:rPr>
          <w:rFonts w:ascii="Arial" w:hAnsi="Arial" w:cs="Arial"/>
          <w:b/>
          <w:bCs/>
          <w:color w:val="FF0000"/>
          <w:sz w:val="22"/>
          <w:szCs w:val="22"/>
        </w:rPr>
        <w:sym w:font="Wingdings" w:char="F0E0"/>
      </w:r>
      <w:r w:rsidR="00E45B63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 </w:t>
      </w:r>
      <w:r w:rsidR="0087741C" w:rsidRPr="00116698">
        <w:rPr>
          <w:rFonts w:ascii="Arial" w:hAnsi="Arial" w:cs="Arial"/>
          <w:color w:val="FF0000"/>
          <w:sz w:val="22"/>
          <w:szCs w:val="22"/>
          <w:highlight w:val="yellow"/>
        </w:rPr>
        <w:t xml:space="preserve">table with </w:t>
      </w:r>
      <w:r w:rsidR="007C0B71" w:rsidRPr="00116698">
        <w:rPr>
          <w:rFonts w:ascii="Arial" w:hAnsi="Arial" w:cs="Arial"/>
          <w:color w:val="FF0000"/>
          <w:sz w:val="22"/>
          <w:szCs w:val="22"/>
          <w:highlight w:val="yellow"/>
        </w:rPr>
        <w:t xml:space="preserve">Mb </w:t>
      </w:r>
      <w:r w:rsidR="0087741C" w:rsidRPr="00116698">
        <w:rPr>
          <w:rFonts w:ascii="Arial" w:hAnsi="Arial" w:cs="Arial"/>
          <w:color w:val="FF0000"/>
          <w:sz w:val="22"/>
          <w:szCs w:val="22"/>
          <w:highlight w:val="yellow"/>
        </w:rPr>
        <w:t>coordinates</w:t>
      </w:r>
      <w:r w:rsidR="0087741C" w:rsidRPr="00116698">
        <w:rPr>
          <w:rFonts w:ascii="Arial" w:hAnsi="Arial" w:cs="Arial"/>
          <w:sz w:val="22"/>
          <w:szCs w:val="22"/>
        </w:rPr>
        <w:t xml:space="preserve">). </w:t>
      </w:r>
    </w:p>
    <w:p w14:paraId="64DD44E0" w14:textId="77777777" w:rsidR="0066414A" w:rsidRPr="00116698" w:rsidRDefault="0066414A">
      <w:pPr>
        <w:rPr>
          <w:rFonts w:ascii="Arial" w:hAnsi="Arial" w:cs="Arial"/>
          <w:sz w:val="22"/>
          <w:szCs w:val="22"/>
        </w:rPr>
      </w:pPr>
    </w:p>
    <w:p w14:paraId="2BC7645B" w14:textId="6158ED62" w:rsidR="0066414A" w:rsidRPr="00116698" w:rsidRDefault="00252659" w:rsidP="006641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Temperature haplotypes in In(2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L)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t</w:t>
      </w:r>
      <w:proofErr w:type="spellEnd"/>
      <w:proofErr w:type="gramEnd"/>
      <w:r>
        <w:rPr>
          <w:rFonts w:ascii="Arial" w:hAnsi="Arial" w:cs="Arial"/>
          <w:b/>
          <w:bCs/>
          <w:sz w:val="22"/>
          <w:szCs w:val="22"/>
        </w:rPr>
        <w:t xml:space="preserve"> show partial selective sweeps and long distance LD</w:t>
      </w:r>
      <w:r w:rsidRPr="00116698">
        <w:rPr>
          <w:rFonts w:ascii="Arial" w:hAnsi="Arial" w:cs="Arial"/>
          <w:b/>
          <w:bCs/>
          <w:sz w:val="22"/>
          <w:szCs w:val="22"/>
        </w:rPr>
        <w:t xml:space="preserve">: </w:t>
      </w:r>
      <w:r w:rsidR="007B411D" w:rsidRPr="00116698">
        <w:rPr>
          <w:rFonts w:ascii="Arial" w:hAnsi="Arial" w:cs="Arial"/>
          <w:sz w:val="22"/>
          <w:szCs w:val="22"/>
        </w:rPr>
        <w:t>We conducted follow-up analys</w:t>
      </w:r>
      <w:r w:rsidR="00D235E7" w:rsidRPr="00116698">
        <w:rPr>
          <w:rFonts w:ascii="Arial" w:hAnsi="Arial" w:cs="Arial"/>
          <w:sz w:val="22"/>
          <w:szCs w:val="22"/>
        </w:rPr>
        <w:t>e</w:t>
      </w:r>
      <w:r w:rsidR="007B411D" w:rsidRPr="00116698">
        <w:rPr>
          <w:rFonts w:ascii="Arial" w:hAnsi="Arial" w:cs="Arial"/>
          <w:sz w:val="22"/>
          <w:szCs w:val="22"/>
        </w:rPr>
        <w:t xml:space="preserve">s </w:t>
      </w:r>
      <w:r w:rsidR="00D235E7" w:rsidRPr="00116698">
        <w:rPr>
          <w:rFonts w:ascii="Arial" w:hAnsi="Arial" w:cs="Arial"/>
          <w:sz w:val="22"/>
          <w:szCs w:val="22"/>
        </w:rPr>
        <w:t>on</w:t>
      </w:r>
      <w:r w:rsidR="007B411D" w:rsidRPr="00116698">
        <w:rPr>
          <w:rFonts w:ascii="Arial" w:hAnsi="Arial" w:cs="Arial"/>
          <w:sz w:val="22"/>
          <w:szCs w:val="22"/>
        </w:rPr>
        <w:t xml:space="preserve"> in(2L)t </w:t>
      </w:r>
      <w:r w:rsidR="00D235E7" w:rsidRPr="00116698">
        <w:rPr>
          <w:rFonts w:ascii="Arial" w:hAnsi="Arial" w:cs="Arial"/>
          <w:sz w:val="22"/>
          <w:szCs w:val="22"/>
        </w:rPr>
        <w:t xml:space="preserve">using our alternative dataset of </w:t>
      </w:r>
      <w:r w:rsidR="005D3D0A" w:rsidRPr="00116698">
        <w:rPr>
          <w:rFonts w:ascii="Arial" w:hAnsi="Arial" w:cs="Arial"/>
          <w:sz w:val="22"/>
          <w:szCs w:val="22"/>
        </w:rPr>
        <w:t xml:space="preserve">wild-caught </w:t>
      </w:r>
      <w:r w:rsidR="00D235E7" w:rsidRPr="00116698">
        <w:rPr>
          <w:rFonts w:ascii="Arial" w:hAnsi="Arial" w:cs="Arial"/>
          <w:sz w:val="22"/>
          <w:szCs w:val="22"/>
        </w:rPr>
        <w:t xml:space="preserve">individual sequencies from </w:t>
      </w:r>
      <w:r w:rsidR="009F516C" w:rsidRPr="00116698">
        <w:rPr>
          <w:rFonts w:ascii="Arial" w:hAnsi="Arial" w:cs="Arial"/>
          <w:sz w:val="22"/>
          <w:szCs w:val="22"/>
        </w:rPr>
        <w:t>Virginia</w:t>
      </w:r>
      <w:r w:rsidR="00D235E7" w:rsidRPr="00116698">
        <w:rPr>
          <w:rFonts w:ascii="Arial" w:hAnsi="Arial" w:cs="Arial"/>
          <w:sz w:val="22"/>
          <w:szCs w:val="22"/>
        </w:rPr>
        <w:t>. We classified the inversion status of the individual sequences by training a linear support vector machine classifier</w:t>
      </w:r>
      <w:r w:rsidR="00A10849">
        <w:rPr>
          <w:rFonts w:ascii="Arial" w:hAnsi="Arial" w:cs="Arial"/>
          <w:sz w:val="22"/>
          <w:szCs w:val="22"/>
        </w:rPr>
        <w:t xml:space="preserve"> </w:t>
      </w:r>
      <w:r w:rsidR="00A10849" w:rsidRPr="00116698">
        <w:rPr>
          <w:rFonts w:ascii="Arial" w:hAnsi="Arial" w:cs="Arial"/>
          <w:sz w:val="22"/>
          <w:szCs w:val="22"/>
        </w:rPr>
        <w:t>(SVM)</w:t>
      </w:r>
      <w:r w:rsidR="00D235E7" w:rsidRPr="00116698">
        <w:rPr>
          <w:rFonts w:ascii="Arial" w:hAnsi="Arial" w:cs="Arial"/>
          <w:sz w:val="22"/>
          <w:szCs w:val="22"/>
        </w:rPr>
        <w:t xml:space="preserve"> based on</w:t>
      </w:r>
      <w:r w:rsidR="007C0B71" w:rsidRPr="00116698">
        <w:rPr>
          <w:rFonts w:ascii="Arial" w:hAnsi="Arial" w:cs="Arial"/>
          <w:sz w:val="22"/>
          <w:szCs w:val="22"/>
        </w:rPr>
        <w:t xml:space="preserve"> 47 highly informative inversion markers present in the</w:t>
      </w:r>
      <w:r w:rsidR="00D235E7" w:rsidRPr="00116698">
        <w:rPr>
          <w:rFonts w:ascii="Arial" w:hAnsi="Arial" w:cs="Arial"/>
          <w:sz w:val="22"/>
          <w:szCs w:val="22"/>
        </w:rPr>
        <w:t xml:space="preserve"> DGRP </w:t>
      </w:r>
      <w:r w:rsidR="007C0B71" w:rsidRPr="00116698">
        <w:rPr>
          <w:rFonts w:ascii="Arial" w:hAnsi="Arial" w:cs="Arial"/>
          <w:sz w:val="22"/>
          <w:szCs w:val="22"/>
        </w:rPr>
        <w:t xml:space="preserve">panel. </w:t>
      </w:r>
      <w:r w:rsidR="007F1ED6" w:rsidRPr="00116698">
        <w:rPr>
          <w:rFonts w:ascii="Arial" w:hAnsi="Arial" w:cs="Arial"/>
          <w:sz w:val="22"/>
          <w:szCs w:val="22"/>
        </w:rPr>
        <w:t xml:space="preserve">Of </w:t>
      </w:r>
      <w:r w:rsidR="0068234F">
        <w:rPr>
          <w:rFonts w:ascii="Arial" w:hAnsi="Arial" w:cs="Arial"/>
          <w:sz w:val="22"/>
          <w:szCs w:val="22"/>
        </w:rPr>
        <w:t>our</w:t>
      </w:r>
      <w:r w:rsidR="007F1ED6" w:rsidRPr="00116698">
        <w:rPr>
          <w:rFonts w:ascii="Arial" w:hAnsi="Arial" w:cs="Arial"/>
          <w:sz w:val="22"/>
          <w:szCs w:val="22"/>
        </w:rPr>
        <w:t xml:space="preserve"> 203</w:t>
      </w:r>
      <w:r w:rsidR="002A6E75" w:rsidRPr="00116698">
        <w:rPr>
          <w:rFonts w:ascii="Arial" w:hAnsi="Arial" w:cs="Arial"/>
          <w:sz w:val="22"/>
          <w:szCs w:val="22"/>
        </w:rPr>
        <w:t xml:space="preserve"> phased</w:t>
      </w:r>
      <w:r w:rsidR="007F1ED6" w:rsidRPr="00116698">
        <w:rPr>
          <w:rFonts w:ascii="Arial" w:hAnsi="Arial" w:cs="Arial"/>
          <w:sz w:val="22"/>
          <w:szCs w:val="22"/>
        </w:rPr>
        <w:t xml:space="preserve"> </w:t>
      </w:r>
      <w:r w:rsidR="007C0B71" w:rsidRPr="00116698">
        <w:rPr>
          <w:rFonts w:ascii="Arial" w:hAnsi="Arial" w:cs="Arial"/>
          <w:sz w:val="22"/>
          <w:szCs w:val="22"/>
        </w:rPr>
        <w:t xml:space="preserve">wild-caught Virginian </w:t>
      </w:r>
      <w:r w:rsidR="007F1ED6" w:rsidRPr="00116698">
        <w:rPr>
          <w:rFonts w:ascii="Arial" w:hAnsi="Arial" w:cs="Arial"/>
          <w:sz w:val="22"/>
          <w:szCs w:val="22"/>
        </w:rPr>
        <w:t>samples,152 are homozygous for the standard</w:t>
      </w:r>
      <w:r w:rsidR="007C0B71" w:rsidRPr="00116698">
        <w:rPr>
          <w:rFonts w:ascii="Arial" w:hAnsi="Arial" w:cs="Arial"/>
          <w:sz w:val="22"/>
          <w:szCs w:val="22"/>
        </w:rPr>
        <w:t xml:space="preserve"> 2L</w:t>
      </w:r>
      <w:r w:rsidR="007F1ED6" w:rsidRPr="00116698">
        <w:rPr>
          <w:rFonts w:ascii="Arial" w:hAnsi="Arial" w:cs="Arial"/>
          <w:sz w:val="22"/>
          <w:szCs w:val="22"/>
        </w:rPr>
        <w:t xml:space="preserve"> </w:t>
      </w:r>
      <w:r w:rsidR="007C0B71" w:rsidRPr="00116698">
        <w:rPr>
          <w:rFonts w:ascii="Arial" w:hAnsi="Arial" w:cs="Arial"/>
          <w:sz w:val="22"/>
          <w:szCs w:val="22"/>
        </w:rPr>
        <w:t>configuration</w:t>
      </w:r>
      <w:r w:rsidR="007F1ED6" w:rsidRPr="00116698">
        <w:rPr>
          <w:rFonts w:ascii="Arial" w:hAnsi="Arial" w:cs="Arial"/>
          <w:sz w:val="22"/>
          <w:szCs w:val="22"/>
        </w:rPr>
        <w:t xml:space="preserve"> (</w:t>
      </w:r>
      <w:r w:rsidR="007C0B71" w:rsidRPr="00116698">
        <w:rPr>
          <w:rFonts w:ascii="Arial" w:hAnsi="Arial" w:cs="Arial"/>
          <w:sz w:val="22"/>
          <w:szCs w:val="22"/>
        </w:rPr>
        <w:t xml:space="preserve">i.e., </w:t>
      </w:r>
      <w:r w:rsidR="007F1ED6" w:rsidRPr="00116698">
        <w:rPr>
          <w:rFonts w:ascii="Arial" w:hAnsi="Arial" w:cs="Arial"/>
          <w:sz w:val="22"/>
          <w:szCs w:val="22"/>
        </w:rPr>
        <w:t xml:space="preserve">No Inv.), </w:t>
      </w:r>
      <w:r w:rsidR="007C0B71" w:rsidRPr="00116698">
        <w:rPr>
          <w:rFonts w:ascii="Arial" w:hAnsi="Arial" w:cs="Arial"/>
          <w:sz w:val="22"/>
          <w:szCs w:val="22"/>
        </w:rPr>
        <w:t>nine</w:t>
      </w:r>
      <w:r w:rsidR="007F1ED6" w:rsidRPr="00116698">
        <w:rPr>
          <w:rFonts w:ascii="Arial" w:hAnsi="Arial" w:cs="Arial"/>
          <w:sz w:val="22"/>
          <w:szCs w:val="22"/>
        </w:rPr>
        <w:t xml:space="preserve"> are homozygotes for the inversion (Inv.), and 42 are heterozygous. </w:t>
      </w:r>
      <w:r w:rsidR="00756415" w:rsidRPr="00116698">
        <w:rPr>
          <w:rFonts w:ascii="Arial" w:hAnsi="Arial" w:cs="Arial"/>
          <w:sz w:val="22"/>
          <w:szCs w:val="22"/>
        </w:rPr>
        <w:t xml:space="preserve">We </w:t>
      </w:r>
      <w:r w:rsidR="007C0B71" w:rsidRPr="00116698">
        <w:rPr>
          <w:rFonts w:ascii="Arial" w:hAnsi="Arial" w:cs="Arial"/>
          <w:sz w:val="22"/>
          <w:szCs w:val="22"/>
        </w:rPr>
        <w:t xml:space="preserve">used this data to </w:t>
      </w:r>
      <w:r w:rsidR="00756415" w:rsidRPr="00116698">
        <w:rPr>
          <w:rFonts w:ascii="Arial" w:hAnsi="Arial" w:cs="Arial"/>
          <w:sz w:val="22"/>
          <w:szCs w:val="22"/>
        </w:rPr>
        <w:t xml:space="preserve">calculate </w:t>
      </w:r>
      <w:r w:rsidR="007F1ED6" w:rsidRPr="00116698">
        <w:rPr>
          <w:rFonts w:ascii="Arial" w:hAnsi="Arial" w:cs="Arial"/>
          <w:sz w:val="22"/>
          <w:szCs w:val="22"/>
        </w:rPr>
        <w:t xml:space="preserve">Tajima’s </w:t>
      </w:r>
      <w:r w:rsidR="007F1ED6" w:rsidRPr="00116698">
        <w:rPr>
          <w:rFonts w:ascii="Arial" w:hAnsi="Arial" w:cs="Arial"/>
          <w:i/>
          <w:iCs/>
          <w:sz w:val="22"/>
          <w:szCs w:val="22"/>
        </w:rPr>
        <w:t>D</w:t>
      </w:r>
      <w:r w:rsidR="007F1ED6" w:rsidRPr="00116698">
        <w:rPr>
          <w:rFonts w:ascii="Arial" w:hAnsi="Arial" w:cs="Arial"/>
          <w:sz w:val="22"/>
          <w:szCs w:val="22"/>
        </w:rPr>
        <w:t>, a statistic used to detect departures from neutral models of evolution</w:t>
      </w:r>
      <w:r w:rsidR="007C0B71" w:rsidRPr="00116698">
        <w:rPr>
          <w:rFonts w:ascii="Arial" w:hAnsi="Arial" w:cs="Arial"/>
          <w:sz w:val="22"/>
          <w:szCs w:val="22"/>
        </w:rPr>
        <w:t>.</w:t>
      </w:r>
      <w:r w:rsidR="00756415" w:rsidRPr="00116698">
        <w:rPr>
          <w:rFonts w:ascii="Arial" w:hAnsi="Arial" w:cs="Arial"/>
          <w:sz w:val="22"/>
          <w:szCs w:val="22"/>
        </w:rPr>
        <w:t xml:space="preserve"> Our results</w:t>
      </w:r>
      <w:r w:rsidR="007F1ED6" w:rsidRPr="00116698">
        <w:rPr>
          <w:rFonts w:ascii="Arial" w:hAnsi="Arial" w:cs="Arial"/>
          <w:sz w:val="22"/>
          <w:szCs w:val="22"/>
        </w:rPr>
        <w:t xml:space="preserve"> reveal </w:t>
      </w:r>
      <w:r w:rsidR="009F165E" w:rsidRPr="00116698">
        <w:rPr>
          <w:rFonts w:ascii="Arial" w:hAnsi="Arial" w:cs="Arial"/>
          <w:sz w:val="22"/>
          <w:szCs w:val="22"/>
        </w:rPr>
        <w:t>that</w:t>
      </w:r>
      <w:r w:rsidR="007C0B71" w:rsidRPr="00116698">
        <w:rPr>
          <w:rFonts w:ascii="Arial" w:hAnsi="Arial" w:cs="Arial"/>
          <w:sz w:val="22"/>
          <w:szCs w:val="22"/>
        </w:rPr>
        <w:t xml:space="preserve"> samples which are homozygous for In(2</w:t>
      </w:r>
      <w:proofErr w:type="gramStart"/>
      <w:r w:rsidR="007C0B71" w:rsidRPr="00116698">
        <w:rPr>
          <w:rFonts w:ascii="Arial" w:hAnsi="Arial" w:cs="Arial"/>
          <w:sz w:val="22"/>
          <w:szCs w:val="22"/>
        </w:rPr>
        <w:t>L)t</w:t>
      </w:r>
      <w:proofErr w:type="gramEnd"/>
      <w:r w:rsidR="007C0B71" w:rsidRPr="00116698">
        <w:rPr>
          <w:rFonts w:ascii="Arial" w:hAnsi="Arial" w:cs="Arial"/>
          <w:sz w:val="22"/>
          <w:szCs w:val="22"/>
        </w:rPr>
        <w:t xml:space="preserve"> inversion</w:t>
      </w:r>
      <w:r w:rsidR="009F165E" w:rsidRPr="00116698">
        <w:rPr>
          <w:rFonts w:ascii="Arial" w:hAnsi="Arial" w:cs="Arial"/>
          <w:sz w:val="22"/>
          <w:szCs w:val="22"/>
        </w:rPr>
        <w:t xml:space="preserve"> harbor</w:t>
      </w:r>
      <w:r w:rsidR="007C0B71" w:rsidRPr="00116698">
        <w:rPr>
          <w:rFonts w:ascii="Arial" w:hAnsi="Arial" w:cs="Arial"/>
          <w:sz w:val="22"/>
          <w:szCs w:val="22"/>
        </w:rPr>
        <w:t>s</w:t>
      </w:r>
      <w:r w:rsidR="009F165E" w:rsidRPr="00116698">
        <w:rPr>
          <w:rFonts w:ascii="Arial" w:hAnsi="Arial" w:cs="Arial"/>
          <w:sz w:val="22"/>
          <w:szCs w:val="22"/>
        </w:rPr>
        <w:t xml:space="preserve"> regions with strong departures from neutrality </w:t>
      </w:r>
      <w:r w:rsidR="001F71A7" w:rsidRPr="00116698">
        <w:rPr>
          <w:rFonts w:ascii="Arial" w:hAnsi="Arial" w:cs="Arial"/>
          <w:sz w:val="22"/>
          <w:szCs w:val="22"/>
        </w:rPr>
        <w:t xml:space="preserve">(D </w:t>
      </w:r>
      <w:r w:rsidR="001F71A7" w:rsidRPr="00116698">
        <w:rPr>
          <w:rFonts w:ascii="Arial" w:hAnsi="Arial" w:cs="Arial"/>
          <w:sz w:val="22"/>
          <w:szCs w:val="22"/>
        </w:rPr>
        <w:sym w:font="Symbol" w:char="F0B9"/>
      </w:r>
      <w:r w:rsidR="001F71A7" w:rsidRPr="00116698">
        <w:rPr>
          <w:rFonts w:ascii="Arial" w:hAnsi="Arial" w:cs="Arial"/>
          <w:sz w:val="22"/>
          <w:szCs w:val="22"/>
        </w:rPr>
        <w:t xml:space="preserve"> 0)</w:t>
      </w:r>
      <w:r w:rsidR="009F165E" w:rsidRPr="00116698">
        <w:rPr>
          <w:rFonts w:ascii="Arial" w:hAnsi="Arial" w:cs="Arial"/>
          <w:sz w:val="22"/>
          <w:szCs w:val="22"/>
        </w:rPr>
        <w:t xml:space="preserve">, two of which </w:t>
      </w:r>
      <w:r w:rsidR="00D83A7A" w:rsidRPr="00116698">
        <w:rPr>
          <w:rFonts w:ascii="Arial" w:hAnsi="Arial" w:cs="Arial"/>
          <w:sz w:val="22"/>
          <w:szCs w:val="22"/>
        </w:rPr>
        <w:t>match</w:t>
      </w:r>
      <w:r w:rsidR="009F165E" w:rsidRPr="00116698">
        <w:rPr>
          <w:rFonts w:ascii="Arial" w:hAnsi="Arial" w:cs="Arial"/>
          <w:sz w:val="22"/>
          <w:szCs w:val="22"/>
        </w:rPr>
        <w:t xml:space="preserve"> our AF~Y+T</w:t>
      </w:r>
      <w:r w:rsidR="006279A8" w:rsidRPr="006279A8">
        <w:rPr>
          <w:rFonts w:ascii="Arial" w:hAnsi="Arial" w:cs="Arial"/>
          <w:sz w:val="22"/>
          <w:szCs w:val="22"/>
          <w:vertAlign w:val="subscript"/>
        </w:rPr>
        <w:t>30</w:t>
      </w:r>
      <w:r w:rsidR="009F165E" w:rsidRPr="00116698">
        <w:rPr>
          <w:rFonts w:ascii="Arial" w:hAnsi="Arial" w:cs="Arial"/>
          <w:sz w:val="22"/>
          <w:szCs w:val="22"/>
        </w:rPr>
        <w:t xml:space="preserve"> outlier</w:t>
      </w:r>
      <w:r w:rsidR="00D83A7A" w:rsidRPr="00116698">
        <w:rPr>
          <w:rFonts w:ascii="Arial" w:hAnsi="Arial" w:cs="Arial"/>
          <w:sz w:val="22"/>
          <w:szCs w:val="22"/>
        </w:rPr>
        <w:t xml:space="preserve"> windows </w:t>
      </w:r>
      <w:r w:rsidR="009F165E" w:rsidRPr="00116698">
        <w:rPr>
          <w:rFonts w:ascii="Arial" w:hAnsi="Arial" w:cs="Arial"/>
          <w:sz w:val="22"/>
          <w:szCs w:val="22"/>
        </w:rPr>
        <w:t>(</w:t>
      </w:r>
      <w:r w:rsidR="009F165E" w:rsidRPr="00116698">
        <w:rPr>
          <w:rFonts w:ascii="Arial" w:hAnsi="Arial" w:cs="Arial"/>
          <w:i/>
          <w:iCs/>
          <w:sz w:val="22"/>
          <w:szCs w:val="22"/>
        </w:rPr>
        <w:t>w6.2</w:t>
      </w:r>
      <w:r w:rsidR="009F165E" w:rsidRPr="00116698">
        <w:rPr>
          <w:rFonts w:ascii="Arial" w:hAnsi="Arial" w:cs="Arial"/>
          <w:sz w:val="22"/>
          <w:szCs w:val="22"/>
        </w:rPr>
        <w:t xml:space="preserve"> and </w:t>
      </w:r>
      <w:r w:rsidR="009F165E" w:rsidRPr="00116698">
        <w:rPr>
          <w:rFonts w:ascii="Arial" w:hAnsi="Arial" w:cs="Arial"/>
          <w:i/>
          <w:iCs/>
          <w:sz w:val="22"/>
          <w:szCs w:val="22"/>
        </w:rPr>
        <w:t>w9.5</w:t>
      </w:r>
      <w:r w:rsidR="009F165E" w:rsidRPr="00116698">
        <w:rPr>
          <w:rFonts w:ascii="Arial" w:hAnsi="Arial" w:cs="Arial"/>
          <w:sz w:val="22"/>
          <w:szCs w:val="22"/>
        </w:rPr>
        <w:t xml:space="preserve">; 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9F165E" w:rsidRPr="00116698">
        <w:rPr>
          <w:rFonts w:ascii="Arial" w:hAnsi="Arial" w:cs="Arial"/>
          <w:b/>
          <w:bCs/>
          <w:sz w:val="22"/>
          <w:szCs w:val="22"/>
        </w:rPr>
        <w:t xml:space="preserve"> 3F</w:t>
      </w:r>
      <w:r w:rsidR="009F165E" w:rsidRPr="00116698">
        <w:rPr>
          <w:rFonts w:ascii="Arial" w:hAnsi="Arial" w:cs="Arial"/>
          <w:sz w:val="22"/>
          <w:szCs w:val="22"/>
        </w:rPr>
        <w:t>).</w:t>
      </w:r>
      <w:r w:rsidR="001F71A7" w:rsidRPr="00116698">
        <w:rPr>
          <w:rFonts w:ascii="Arial" w:hAnsi="Arial" w:cs="Arial"/>
          <w:sz w:val="22"/>
          <w:szCs w:val="22"/>
        </w:rPr>
        <w:t xml:space="preserve"> The nature of the signal in </w:t>
      </w:r>
      <w:r w:rsidR="00D83A7A" w:rsidRPr="00116698">
        <w:rPr>
          <w:rFonts w:ascii="Arial" w:hAnsi="Arial" w:cs="Arial"/>
          <w:sz w:val="22"/>
          <w:szCs w:val="22"/>
        </w:rPr>
        <w:t>these windows</w:t>
      </w:r>
      <w:r w:rsidR="001F71A7" w:rsidRPr="00116698">
        <w:rPr>
          <w:rFonts w:ascii="Arial" w:hAnsi="Arial" w:cs="Arial"/>
          <w:sz w:val="22"/>
          <w:szCs w:val="22"/>
        </w:rPr>
        <w:t xml:space="preserve"> (D &lt; -1.8) </w:t>
      </w:r>
      <w:r w:rsidR="00D83A7A" w:rsidRPr="00116698">
        <w:rPr>
          <w:rFonts w:ascii="Arial" w:hAnsi="Arial" w:cs="Arial"/>
          <w:sz w:val="22"/>
          <w:szCs w:val="22"/>
        </w:rPr>
        <w:t>is</w:t>
      </w:r>
      <w:r w:rsidR="001F71A7" w:rsidRPr="00116698">
        <w:rPr>
          <w:rFonts w:ascii="Arial" w:hAnsi="Arial" w:cs="Arial"/>
          <w:sz w:val="22"/>
          <w:szCs w:val="22"/>
        </w:rPr>
        <w:t xml:space="preserve"> consistent with a </w:t>
      </w:r>
      <w:r w:rsidR="00D71EB0">
        <w:rPr>
          <w:rFonts w:ascii="Arial" w:hAnsi="Arial" w:cs="Arial"/>
          <w:sz w:val="22"/>
          <w:szCs w:val="22"/>
        </w:rPr>
        <w:t xml:space="preserve">partial </w:t>
      </w:r>
      <w:r w:rsidR="001F71A7" w:rsidRPr="00116698">
        <w:rPr>
          <w:rFonts w:ascii="Arial" w:hAnsi="Arial" w:cs="Arial"/>
          <w:sz w:val="22"/>
          <w:szCs w:val="22"/>
        </w:rPr>
        <w:t>sweep targeting only inverted backgrounds</w:t>
      </w:r>
      <w:r w:rsidR="00D83A7A" w:rsidRPr="00116698">
        <w:rPr>
          <w:rFonts w:ascii="Arial" w:hAnsi="Arial" w:cs="Arial"/>
          <w:sz w:val="22"/>
          <w:szCs w:val="22"/>
        </w:rPr>
        <w:t xml:space="preserve"> [</w:t>
      </w:r>
      <w:r w:rsidR="00D83A7A" w:rsidRPr="00116698">
        <w:rPr>
          <w:rFonts w:ascii="Arial" w:hAnsi="Arial" w:cs="Arial"/>
          <w:b/>
          <w:bCs/>
          <w:color w:val="FF0000"/>
          <w:sz w:val="22"/>
          <w:szCs w:val="22"/>
        </w:rPr>
        <w:t>REF</w:t>
      </w:r>
      <w:r w:rsidR="00D83A7A" w:rsidRPr="00116698">
        <w:rPr>
          <w:rFonts w:ascii="Arial" w:hAnsi="Arial" w:cs="Arial"/>
          <w:sz w:val="22"/>
          <w:szCs w:val="22"/>
        </w:rPr>
        <w:t>]</w:t>
      </w:r>
      <w:r w:rsidR="001F71A7" w:rsidRPr="00116698">
        <w:rPr>
          <w:rFonts w:ascii="Arial" w:hAnsi="Arial" w:cs="Arial"/>
          <w:sz w:val="22"/>
          <w:szCs w:val="22"/>
        </w:rPr>
        <w:t>.</w:t>
      </w:r>
      <w:r w:rsidR="00D83A7A" w:rsidRPr="00116698">
        <w:rPr>
          <w:rFonts w:ascii="Arial" w:hAnsi="Arial" w:cs="Arial"/>
          <w:sz w:val="22"/>
          <w:szCs w:val="22"/>
        </w:rPr>
        <w:t xml:space="preserve"> Furthermore,</w:t>
      </w:r>
      <w:r w:rsidR="009F165E" w:rsidRPr="00116698">
        <w:rPr>
          <w:rFonts w:ascii="Arial" w:hAnsi="Arial" w:cs="Arial"/>
          <w:sz w:val="22"/>
          <w:szCs w:val="22"/>
        </w:rPr>
        <w:t xml:space="preserve"> </w:t>
      </w:r>
      <w:r w:rsidR="00D83A7A" w:rsidRPr="00116698">
        <w:rPr>
          <w:rFonts w:ascii="Arial" w:hAnsi="Arial" w:cs="Arial"/>
          <w:sz w:val="22"/>
          <w:szCs w:val="22"/>
        </w:rPr>
        <w:t>l</w:t>
      </w:r>
      <w:r w:rsidR="00756415" w:rsidRPr="00116698">
        <w:rPr>
          <w:rFonts w:ascii="Arial" w:hAnsi="Arial" w:cs="Arial"/>
          <w:sz w:val="22"/>
          <w:szCs w:val="22"/>
        </w:rPr>
        <w:t xml:space="preserve">evels of linkage disequilibrium (LD) across </w:t>
      </w:r>
      <w:r w:rsidR="00DE36F0" w:rsidRPr="00116698">
        <w:rPr>
          <w:rFonts w:ascii="Arial" w:hAnsi="Arial" w:cs="Arial"/>
          <w:sz w:val="22"/>
          <w:szCs w:val="22"/>
        </w:rPr>
        <w:t>the phased</w:t>
      </w:r>
      <w:r w:rsidR="00756415" w:rsidRPr="00116698">
        <w:rPr>
          <w:rFonts w:ascii="Arial" w:hAnsi="Arial" w:cs="Arial"/>
          <w:sz w:val="22"/>
          <w:szCs w:val="22"/>
        </w:rPr>
        <w:t xml:space="preserve"> data show strong levels of linkage</w:t>
      </w:r>
      <w:r w:rsidR="002A6E75" w:rsidRPr="00116698">
        <w:rPr>
          <w:rFonts w:ascii="Arial" w:hAnsi="Arial" w:cs="Arial"/>
          <w:sz w:val="22"/>
          <w:szCs w:val="22"/>
        </w:rPr>
        <w:t xml:space="preserve"> within and</w:t>
      </w:r>
      <w:r w:rsidR="00756415" w:rsidRPr="00116698">
        <w:rPr>
          <w:rFonts w:ascii="Arial" w:hAnsi="Arial" w:cs="Arial"/>
          <w:sz w:val="22"/>
          <w:szCs w:val="22"/>
        </w:rPr>
        <w:t xml:space="preserve"> </w:t>
      </w:r>
      <w:r w:rsidR="002A6E75" w:rsidRPr="00116698">
        <w:rPr>
          <w:rFonts w:ascii="Arial" w:hAnsi="Arial" w:cs="Arial"/>
          <w:sz w:val="22"/>
          <w:szCs w:val="22"/>
        </w:rPr>
        <w:t>among our windows of interest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2A6E75" w:rsidRPr="00116698">
        <w:rPr>
          <w:rFonts w:ascii="Arial" w:hAnsi="Arial" w:cs="Arial"/>
          <w:b/>
          <w:bCs/>
          <w:sz w:val="22"/>
          <w:szCs w:val="22"/>
        </w:rPr>
        <w:t xml:space="preserve"> 3G</w:t>
      </w:r>
      <w:r w:rsidR="002A6E75" w:rsidRPr="00116698">
        <w:rPr>
          <w:rFonts w:ascii="Arial" w:hAnsi="Arial" w:cs="Arial"/>
          <w:sz w:val="22"/>
          <w:szCs w:val="22"/>
        </w:rPr>
        <w:t xml:space="preserve">), with the strongest linkage observed within </w:t>
      </w:r>
      <w:r w:rsidR="002A6E75" w:rsidRPr="00116698">
        <w:rPr>
          <w:rFonts w:ascii="Arial" w:hAnsi="Arial" w:cs="Arial"/>
          <w:i/>
          <w:iCs/>
          <w:sz w:val="22"/>
          <w:szCs w:val="22"/>
        </w:rPr>
        <w:t>w6.2</w:t>
      </w:r>
      <w:r w:rsidR="002A6E75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2A6E75" w:rsidRPr="00116698">
        <w:rPr>
          <w:rFonts w:ascii="Arial" w:hAnsi="Arial" w:cs="Arial"/>
          <w:b/>
          <w:bCs/>
          <w:sz w:val="22"/>
          <w:szCs w:val="22"/>
        </w:rPr>
        <w:t xml:space="preserve"> 3</w:t>
      </w:r>
      <w:r w:rsidR="00116698">
        <w:rPr>
          <w:rFonts w:ascii="Arial" w:hAnsi="Arial" w:cs="Arial"/>
          <w:b/>
          <w:bCs/>
          <w:sz w:val="22"/>
          <w:szCs w:val="22"/>
        </w:rPr>
        <w:t>H</w:t>
      </w:r>
      <w:r w:rsidR="002A6E75" w:rsidRPr="00116698">
        <w:rPr>
          <w:rFonts w:ascii="Arial" w:hAnsi="Arial" w:cs="Arial"/>
          <w:sz w:val="22"/>
          <w:szCs w:val="22"/>
        </w:rPr>
        <w:t>)</w:t>
      </w:r>
      <w:r w:rsidR="005D5CA8">
        <w:rPr>
          <w:rFonts w:ascii="Arial" w:hAnsi="Arial" w:cs="Arial"/>
          <w:sz w:val="22"/>
          <w:szCs w:val="22"/>
        </w:rPr>
        <w:t>,</w:t>
      </w:r>
      <w:r w:rsidR="002A6E75" w:rsidRPr="00116698">
        <w:rPr>
          <w:rFonts w:ascii="Arial" w:hAnsi="Arial" w:cs="Arial"/>
          <w:sz w:val="22"/>
          <w:szCs w:val="22"/>
        </w:rPr>
        <w:t xml:space="preserve"> and between </w:t>
      </w:r>
      <w:r w:rsidR="002A6E75" w:rsidRPr="00116698">
        <w:rPr>
          <w:rFonts w:ascii="Arial" w:hAnsi="Arial" w:cs="Arial"/>
          <w:i/>
          <w:iCs/>
          <w:sz w:val="22"/>
          <w:szCs w:val="22"/>
        </w:rPr>
        <w:t>w5.1</w:t>
      </w:r>
      <w:r w:rsidR="002A6E75" w:rsidRPr="00116698">
        <w:rPr>
          <w:rFonts w:ascii="Arial" w:hAnsi="Arial" w:cs="Arial"/>
          <w:sz w:val="22"/>
          <w:szCs w:val="22"/>
        </w:rPr>
        <w:t xml:space="preserve"> and </w:t>
      </w:r>
      <w:r w:rsidR="002A6E75" w:rsidRPr="00116698">
        <w:rPr>
          <w:rFonts w:ascii="Arial" w:hAnsi="Arial" w:cs="Arial"/>
          <w:i/>
          <w:iCs/>
          <w:sz w:val="22"/>
          <w:szCs w:val="22"/>
        </w:rPr>
        <w:t>w6.2</w:t>
      </w:r>
      <w:r w:rsidR="002A6E75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2A6E75" w:rsidRPr="00116698">
        <w:rPr>
          <w:rFonts w:ascii="Arial" w:hAnsi="Arial" w:cs="Arial"/>
          <w:b/>
          <w:bCs/>
          <w:sz w:val="22"/>
          <w:szCs w:val="22"/>
        </w:rPr>
        <w:t xml:space="preserve"> 3</w:t>
      </w:r>
      <w:r w:rsidR="00116698">
        <w:rPr>
          <w:rFonts w:ascii="Arial" w:hAnsi="Arial" w:cs="Arial"/>
          <w:b/>
          <w:bCs/>
          <w:sz w:val="22"/>
          <w:szCs w:val="22"/>
        </w:rPr>
        <w:t>I</w:t>
      </w:r>
      <w:r w:rsidR="002A6E75" w:rsidRPr="00116698">
        <w:rPr>
          <w:rFonts w:ascii="Arial" w:hAnsi="Arial" w:cs="Arial"/>
          <w:sz w:val="22"/>
          <w:szCs w:val="22"/>
        </w:rPr>
        <w:t>).</w:t>
      </w:r>
    </w:p>
    <w:p w14:paraId="32A1B0E3" w14:textId="7A17B88C" w:rsidR="007F1ED6" w:rsidRPr="00116698" w:rsidRDefault="007F1ED6" w:rsidP="0066414A">
      <w:pPr>
        <w:rPr>
          <w:rFonts w:ascii="Arial" w:hAnsi="Arial" w:cs="Arial"/>
          <w:b/>
          <w:bCs/>
          <w:sz w:val="22"/>
          <w:szCs w:val="22"/>
        </w:rPr>
      </w:pPr>
    </w:p>
    <w:p w14:paraId="7B0FCE6A" w14:textId="29178433" w:rsidR="00270CAB" w:rsidRPr="00116698" w:rsidRDefault="00252659" w:rsidP="0025265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T</w:t>
      </w:r>
      <w:r w:rsidRPr="00116698">
        <w:rPr>
          <w:rFonts w:ascii="Arial" w:hAnsi="Arial" w:cs="Arial"/>
          <w:b/>
          <w:bCs/>
          <w:sz w:val="22"/>
          <w:szCs w:val="22"/>
        </w:rPr>
        <w:t>emperature</w:t>
      </w:r>
      <w:r>
        <w:rPr>
          <w:rFonts w:ascii="Arial" w:hAnsi="Arial" w:cs="Arial"/>
          <w:b/>
          <w:bCs/>
          <w:sz w:val="22"/>
          <w:szCs w:val="22"/>
        </w:rPr>
        <w:t xml:space="preserve"> haplotypes</w:t>
      </w:r>
      <w:r w:rsidRPr="00252659"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in In(2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L)t</w:t>
      </w:r>
      <w:proofErr w:type="gramEnd"/>
      <w:r w:rsidRPr="00116698">
        <w:rPr>
          <w:rFonts w:ascii="Arial" w:hAnsi="Arial" w:cs="Arial"/>
          <w:b/>
          <w:bCs/>
          <w:sz w:val="22"/>
          <w:szCs w:val="22"/>
        </w:rPr>
        <w:t xml:space="preserve"> are present </w:t>
      </w:r>
      <w:r>
        <w:rPr>
          <w:rFonts w:ascii="Arial" w:hAnsi="Arial" w:cs="Arial"/>
          <w:b/>
          <w:bCs/>
          <w:sz w:val="22"/>
          <w:szCs w:val="22"/>
        </w:rPr>
        <w:t>across</w:t>
      </w:r>
      <w:r w:rsidRPr="00116698"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the North American east coast</w:t>
      </w:r>
      <w:r w:rsidRPr="00116698">
        <w:rPr>
          <w:rFonts w:ascii="Arial" w:hAnsi="Arial" w:cs="Arial"/>
          <w:b/>
          <w:bCs/>
          <w:sz w:val="22"/>
          <w:szCs w:val="22"/>
        </w:rPr>
        <w:t xml:space="preserve">: </w:t>
      </w:r>
      <w:r w:rsidR="00DE36F0" w:rsidRPr="00116698">
        <w:rPr>
          <w:rFonts w:ascii="Arial" w:hAnsi="Arial" w:cs="Arial"/>
          <w:sz w:val="22"/>
          <w:szCs w:val="22"/>
        </w:rPr>
        <w:t xml:space="preserve">We combined our phased </w:t>
      </w:r>
      <w:r w:rsidR="009F516C" w:rsidRPr="00116698">
        <w:rPr>
          <w:rFonts w:ascii="Arial" w:hAnsi="Arial" w:cs="Arial"/>
          <w:sz w:val="22"/>
          <w:szCs w:val="22"/>
        </w:rPr>
        <w:t>Virginia</w:t>
      </w:r>
      <w:r w:rsidR="0003173C" w:rsidRPr="00116698">
        <w:rPr>
          <w:rFonts w:ascii="Arial" w:hAnsi="Arial" w:cs="Arial"/>
          <w:sz w:val="22"/>
          <w:szCs w:val="22"/>
        </w:rPr>
        <w:t xml:space="preserve"> data</w:t>
      </w:r>
      <w:r w:rsidR="002A6E75" w:rsidRPr="00116698">
        <w:rPr>
          <w:rFonts w:ascii="Arial" w:hAnsi="Arial" w:cs="Arial"/>
          <w:sz w:val="22"/>
          <w:szCs w:val="22"/>
        </w:rPr>
        <w:t xml:space="preserve"> </w:t>
      </w:r>
      <w:r w:rsidR="00DE36F0" w:rsidRPr="00116698">
        <w:rPr>
          <w:rFonts w:ascii="Arial" w:hAnsi="Arial" w:cs="Arial"/>
          <w:sz w:val="22"/>
          <w:szCs w:val="22"/>
        </w:rPr>
        <w:t>(homozygous</w:t>
      </w:r>
      <w:r w:rsidR="0003173C" w:rsidRPr="00116698">
        <w:rPr>
          <w:rFonts w:ascii="Arial" w:hAnsi="Arial" w:cs="Arial"/>
          <w:sz w:val="22"/>
          <w:szCs w:val="22"/>
        </w:rPr>
        <w:t xml:space="preserve"> samples</w:t>
      </w:r>
      <w:r w:rsidR="00DE36F0" w:rsidRPr="00116698">
        <w:rPr>
          <w:rFonts w:ascii="Arial" w:hAnsi="Arial" w:cs="Arial"/>
          <w:sz w:val="22"/>
          <w:szCs w:val="22"/>
        </w:rPr>
        <w:t xml:space="preserve"> only) with inbreed samples from the DGRP (North Carolina), </w:t>
      </w:r>
      <w:r w:rsidR="00AC13EC" w:rsidRPr="00116698">
        <w:rPr>
          <w:rFonts w:ascii="Arial" w:hAnsi="Arial" w:cs="Arial"/>
          <w:sz w:val="22"/>
          <w:szCs w:val="22"/>
        </w:rPr>
        <w:t>as well as from</w:t>
      </w:r>
      <w:r w:rsidR="00DE36F0" w:rsidRPr="00116698">
        <w:rPr>
          <w:rFonts w:ascii="Arial" w:hAnsi="Arial" w:cs="Arial"/>
          <w:sz w:val="22"/>
          <w:szCs w:val="22"/>
        </w:rPr>
        <w:t xml:space="preserve"> Pennsylvania and Maine</w:t>
      </w:r>
      <w:r w:rsidR="00AC13EC" w:rsidRPr="00116698">
        <w:rPr>
          <w:rFonts w:ascii="Arial" w:hAnsi="Arial" w:cs="Arial"/>
          <w:sz w:val="22"/>
          <w:szCs w:val="22"/>
        </w:rPr>
        <w:t xml:space="preserve"> </w:t>
      </w:r>
      <w:r w:rsidR="006A593E">
        <w:rPr>
          <w:rFonts w:ascii="Arial" w:hAnsi="Arial" w:cs="Arial"/>
          <w:sz w:val="22"/>
          <w:szCs w:val="22"/>
        </w:rPr>
        <w:t xml:space="preserve">(whose inversion status </w:t>
      </w:r>
      <w:r w:rsidR="002959C0">
        <w:rPr>
          <w:rFonts w:ascii="Arial" w:hAnsi="Arial" w:cs="Arial"/>
          <w:sz w:val="22"/>
          <w:szCs w:val="22"/>
        </w:rPr>
        <w:t>were</w:t>
      </w:r>
      <w:r w:rsidR="006A593E">
        <w:rPr>
          <w:rFonts w:ascii="Arial" w:hAnsi="Arial" w:cs="Arial"/>
          <w:sz w:val="22"/>
          <w:szCs w:val="22"/>
        </w:rPr>
        <w:t xml:space="preserve"> determined with our SVM) </w:t>
      </w:r>
      <w:r w:rsidR="0003173C" w:rsidRPr="00116698">
        <w:rPr>
          <w:rFonts w:ascii="Arial" w:hAnsi="Arial" w:cs="Arial"/>
          <w:sz w:val="22"/>
          <w:szCs w:val="22"/>
        </w:rPr>
        <w:t>to create a joint dataset</w:t>
      </w:r>
      <w:r w:rsidR="00DE36F0" w:rsidRPr="00116698">
        <w:rPr>
          <w:rFonts w:ascii="Arial" w:hAnsi="Arial" w:cs="Arial"/>
          <w:sz w:val="22"/>
          <w:szCs w:val="22"/>
        </w:rPr>
        <w:t>. A</w:t>
      </w:r>
      <w:r w:rsidR="001F71A7" w:rsidRPr="00116698">
        <w:rPr>
          <w:rFonts w:ascii="Arial" w:hAnsi="Arial" w:cs="Arial"/>
          <w:sz w:val="22"/>
          <w:szCs w:val="22"/>
        </w:rPr>
        <w:t xml:space="preserve"> sequence</w:t>
      </w:r>
      <w:r w:rsidR="00DE36F0" w:rsidRPr="00116698">
        <w:rPr>
          <w:rFonts w:ascii="Arial" w:hAnsi="Arial" w:cs="Arial"/>
          <w:sz w:val="22"/>
          <w:szCs w:val="22"/>
        </w:rPr>
        <w:t xml:space="preserve"> plot of this</w:t>
      </w:r>
      <w:r w:rsidR="0003173C" w:rsidRPr="00116698">
        <w:rPr>
          <w:rFonts w:ascii="Arial" w:hAnsi="Arial" w:cs="Arial"/>
          <w:sz w:val="22"/>
          <w:szCs w:val="22"/>
        </w:rPr>
        <w:t xml:space="preserve"> data</w:t>
      </w:r>
      <w:r w:rsidR="00DE36F0" w:rsidRPr="00116698">
        <w:rPr>
          <w:rFonts w:ascii="Arial" w:hAnsi="Arial" w:cs="Arial"/>
          <w:sz w:val="22"/>
          <w:szCs w:val="22"/>
        </w:rPr>
        <w:t xml:space="preserve"> reveals </w:t>
      </w:r>
      <w:r w:rsidR="001F71A7" w:rsidRPr="00116698">
        <w:rPr>
          <w:rFonts w:ascii="Arial" w:hAnsi="Arial" w:cs="Arial"/>
          <w:sz w:val="22"/>
          <w:szCs w:val="22"/>
        </w:rPr>
        <w:t xml:space="preserve">shared haplotypes across North America </w:t>
      </w:r>
      <w:r w:rsidR="0003173C" w:rsidRPr="00116698">
        <w:rPr>
          <w:rFonts w:ascii="Arial" w:hAnsi="Arial" w:cs="Arial"/>
          <w:sz w:val="22"/>
          <w:szCs w:val="22"/>
        </w:rPr>
        <w:t>present at the AF~Y+</w:t>
      </w:r>
      <w:r w:rsidR="008250B3" w:rsidRPr="00116698">
        <w:rPr>
          <w:rFonts w:ascii="Arial" w:hAnsi="Arial" w:cs="Arial"/>
          <w:sz w:val="22"/>
          <w:szCs w:val="22"/>
        </w:rPr>
        <w:t>T</w:t>
      </w:r>
      <w:r w:rsidR="008250B3" w:rsidRPr="006279A8">
        <w:rPr>
          <w:rFonts w:ascii="Arial" w:hAnsi="Arial" w:cs="Arial"/>
          <w:sz w:val="22"/>
          <w:szCs w:val="22"/>
          <w:vertAlign w:val="subscript"/>
        </w:rPr>
        <w:t>30</w:t>
      </w:r>
      <w:r w:rsidR="0003173C" w:rsidRPr="00116698">
        <w:rPr>
          <w:rFonts w:ascii="Arial" w:hAnsi="Arial" w:cs="Arial"/>
          <w:sz w:val="22"/>
          <w:szCs w:val="22"/>
        </w:rPr>
        <w:t xml:space="preserve"> outlier windows</w:t>
      </w:r>
      <w:r w:rsidR="001F71A7" w:rsidRPr="00116698">
        <w:rPr>
          <w:rFonts w:ascii="Arial" w:hAnsi="Arial" w:cs="Arial"/>
          <w:sz w:val="22"/>
          <w:szCs w:val="22"/>
        </w:rPr>
        <w:t xml:space="preserve">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1F71A7" w:rsidRPr="00116698">
        <w:rPr>
          <w:rFonts w:ascii="Arial" w:hAnsi="Arial" w:cs="Arial"/>
          <w:b/>
          <w:bCs/>
          <w:sz w:val="22"/>
          <w:szCs w:val="22"/>
        </w:rPr>
        <w:t xml:space="preserve"> 4A</w:t>
      </w:r>
      <w:r w:rsidR="001F71A7" w:rsidRPr="00116698">
        <w:rPr>
          <w:rFonts w:ascii="Arial" w:hAnsi="Arial" w:cs="Arial"/>
          <w:sz w:val="22"/>
          <w:szCs w:val="22"/>
        </w:rPr>
        <w:t xml:space="preserve">). Notably, </w:t>
      </w:r>
      <w:r w:rsidR="009F516C" w:rsidRPr="00116698">
        <w:rPr>
          <w:rFonts w:ascii="Arial" w:hAnsi="Arial" w:cs="Arial"/>
          <w:i/>
          <w:iCs/>
          <w:sz w:val="22"/>
          <w:szCs w:val="22"/>
        </w:rPr>
        <w:t>w6.2</w:t>
      </w:r>
      <w:r w:rsidR="009F516C" w:rsidRPr="00116698">
        <w:rPr>
          <w:rFonts w:ascii="Arial" w:hAnsi="Arial" w:cs="Arial"/>
          <w:sz w:val="22"/>
          <w:szCs w:val="22"/>
        </w:rPr>
        <w:t xml:space="preserve"> and </w:t>
      </w:r>
      <w:r w:rsidR="009F516C" w:rsidRPr="00116698">
        <w:rPr>
          <w:rFonts w:ascii="Arial" w:hAnsi="Arial" w:cs="Arial"/>
          <w:i/>
          <w:iCs/>
          <w:sz w:val="22"/>
          <w:szCs w:val="22"/>
        </w:rPr>
        <w:t>w9.5</w:t>
      </w:r>
      <w:r w:rsidR="009F516C" w:rsidRPr="00116698">
        <w:rPr>
          <w:rFonts w:ascii="Arial" w:hAnsi="Arial" w:cs="Arial"/>
          <w:sz w:val="22"/>
          <w:szCs w:val="22"/>
        </w:rPr>
        <w:t>, show the putatively</w:t>
      </w:r>
      <w:r w:rsidR="002C3DE5" w:rsidRPr="00116698">
        <w:rPr>
          <w:rFonts w:ascii="Arial" w:hAnsi="Arial" w:cs="Arial"/>
          <w:sz w:val="22"/>
          <w:szCs w:val="22"/>
        </w:rPr>
        <w:t xml:space="preserve"> swept</w:t>
      </w:r>
      <w:r w:rsidR="009F516C" w:rsidRPr="00116698">
        <w:rPr>
          <w:rFonts w:ascii="Arial" w:hAnsi="Arial" w:cs="Arial"/>
          <w:sz w:val="22"/>
          <w:szCs w:val="22"/>
        </w:rPr>
        <w:t xml:space="preserve"> haplotypes</w:t>
      </w:r>
      <w:r w:rsidR="002C3DE5" w:rsidRPr="00116698">
        <w:rPr>
          <w:rFonts w:ascii="Arial" w:hAnsi="Arial" w:cs="Arial"/>
          <w:sz w:val="22"/>
          <w:szCs w:val="22"/>
        </w:rPr>
        <w:t xml:space="preserve"> corresponding to the Troughs of the Tajima’s D analysis.</w:t>
      </w:r>
      <w:r w:rsidR="009F516C" w:rsidRPr="00116698">
        <w:rPr>
          <w:rFonts w:ascii="Arial" w:hAnsi="Arial" w:cs="Arial"/>
          <w:sz w:val="22"/>
          <w:szCs w:val="22"/>
        </w:rPr>
        <w:t xml:space="preserve"> For </w:t>
      </w:r>
      <w:r w:rsidR="009F516C" w:rsidRPr="00116698">
        <w:rPr>
          <w:rFonts w:ascii="Arial" w:hAnsi="Arial" w:cs="Arial"/>
          <w:i/>
          <w:iCs/>
          <w:sz w:val="22"/>
          <w:szCs w:val="22"/>
        </w:rPr>
        <w:t xml:space="preserve">w9.5 </w:t>
      </w:r>
      <w:r w:rsidR="009F516C" w:rsidRPr="00116698">
        <w:rPr>
          <w:rFonts w:ascii="Arial" w:hAnsi="Arial" w:cs="Arial"/>
          <w:sz w:val="22"/>
          <w:szCs w:val="22"/>
        </w:rPr>
        <w:t xml:space="preserve">these haplotypes are seen across all samples. For </w:t>
      </w:r>
      <w:r w:rsidR="009F516C" w:rsidRPr="00116698">
        <w:rPr>
          <w:rFonts w:ascii="Arial" w:hAnsi="Arial" w:cs="Arial"/>
          <w:i/>
          <w:iCs/>
          <w:sz w:val="22"/>
          <w:szCs w:val="22"/>
        </w:rPr>
        <w:t xml:space="preserve">w6.2 </w:t>
      </w:r>
      <w:r w:rsidR="009F516C" w:rsidRPr="00116698">
        <w:rPr>
          <w:rFonts w:ascii="Arial" w:hAnsi="Arial" w:cs="Arial"/>
          <w:sz w:val="22"/>
          <w:szCs w:val="22"/>
        </w:rPr>
        <w:t xml:space="preserve">the </w:t>
      </w:r>
      <w:r w:rsidR="009F516C" w:rsidRPr="00116698">
        <w:rPr>
          <w:rFonts w:ascii="Arial" w:hAnsi="Arial" w:cs="Arial"/>
          <w:sz w:val="22"/>
          <w:szCs w:val="22"/>
        </w:rPr>
        <w:lastRenderedPageBreak/>
        <w:t xml:space="preserve">swept haplotype is seen only in Virginia and Maine. Using the LD </w:t>
      </w:r>
      <w:r w:rsidR="00C513B7" w:rsidRPr="00116698">
        <w:rPr>
          <w:rFonts w:ascii="Arial" w:hAnsi="Arial" w:cs="Arial"/>
          <w:sz w:val="22"/>
          <w:szCs w:val="22"/>
        </w:rPr>
        <w:t>estimates</w:t>
      </w:r>
      <w:r w:rsidR="009F516C" w:rsidRPr="00116698">
        <w:rPr>
          <w:rFonts w:ascii="Arial" w:hAnsi="Arial" w:cs="Arial"/>
          <w:sz w:val="22"/>
          <w:szCs w:val="22"/>
        </w:rPr>
        <w:t xml:space="preserve"> from the individual data, we identified mutations with strong and consistent r</w:t>
      </w:r>
      <w:r w:rsidR="009F516C" w:rsidRPr="00116698">
        <w:rPr>
          <w:rFonts w:ascii="Arial" w:hAnsi="Arial" w:cs="Arial"/>
          <w:sz w:val="22"/>
          <w:szCs w:val="22"/>
          <w:vertAlign w:val="superscript"/>
        </w:rPr>
        <w:t xml:space="preserve">2 </w:t>
      </w:r>
      <w:r w:rsidR="004C64A6" w:rsidRPr="00116698">
        <w:rPr>
          <w:rFonts w:ascii="Arial" w:hAnsi="Arial" w:cs="Arial"/>
          <w:sz w:val="22"/>
          <w:szCs w:val="22"/>
        </w:rPr>
        <w:t>in Virginia. We used the average frequency of these mutations</w:t>
      </w:r>
      <w:r w:rsidR="00C60276" w:rsidRPr="00116698">
        <w:rPr>
          <w:rFonts w:ascii="Arial" w:hAnsi="Arial" w:cs="Arial"/>
          <w:sz w:val="22"/>
          <w:szCs w:val="22"/>
        </w:rPr>
        <w:t xml:space="preserve"> </w:t>
      </w:r>
      <w:r w:rsidR="004C64A6" w:rsidRPr="00116698">
        <w:rPr>
          <w:rFonts w:ascii="Arial" w:hAnsi="Arial" w:cs="Arial"/>
          <w:sz w:val="22"/>
          <w:szCs w:val="22"/>
        </w:rPr>
        <w:t>as estimators of haplotype frequencies in the pooled data</w:t>
      </w:r>
      <w:r w:rsidR="009E5A97">
        <w:rPr>
          <w:rFonts w:ascii="Arial" w:hAnsi="Arial" w:cs="Arial"/>
          <w:sz w:val="22"/>
          <w:szCs w:val="22"/>
        </w:rPr>
        <w:t xml:space="preserve"> </w:t>
      </w:r>
      <w:r w:rsidR="009E5A97" w:rsidRPr="00116698">
        <w:rPr>
          <w:rFonts w:ascii="Arial" w:hAnsi="Arial" w:cs="Arial"/>
          <w:sz w:val="22"/>
          <w:szCs w:val="22"/>
        </w:rPr>
        <w:t xml:space="preserve">(i.e., </w:t>
      </w:r>
      <w:proofErr w:type="spellStart"/>
      <w:r w:rsidR="009E5A97" w:rsidRPr="00116698">
        <w:rPr>
          <w:rFonts w:ascii="Arial" w:hAnsi="Arial" w:cs="Arial"/>
          <w:i/>
          <w:iCs/>
          <w:sz w:val="22"/>
          <w:szCs w:val="22"/>
        </w:rPr>
        <w:t>haplotag</w:t>
      </w:r>
      <w:proofErr w:type="spellEnd"/>
      <w:r w:rsidR="009E5A97" w:rsidRPr="00116698">
        <w:rPr>
          <w:rFonts w:ascii="Arial" w:hAnsi="Arial" w:cs="Arial"/>
          <w:sz w:val="22"/>
          <w:szCs w:val="22"/>
        </w:rPr>
        <w:t xml:space="preserve"> mutations)</w:t>
      </w:r>
      <w:r w:rsidR="004C64A6" w:rsidRPr="00116698">
        <w:rPr>
          <w:rFonts w:ascii="Arial" w:hAnsi="Arial" w:cs="Arial"/>
          <w:sz w:val="22"/>
          <w:szCs w:val="22"/>
        </w:rPr>
        <w:t>.</w:t>
      </w:r>
      <w:r w:rsidR="00B201D3" w:rsidRPr="00116698">
        <w:rPr>
          <w:rFonts w:ascii="Arial" w:hAnsi="Arial" w:cs="Arial"/>
          <w:sz w:val="22"/>
          <w:szCs w:val="22"/>
        </w:rPr>
        <w:t xml:space="preserve"> </w:t>
      </w:r>
      <w:r w:rsidR="00C60276" w:rsidRPr="00116698">
        <w:rPr>
          <w:rFonts w:ascii="Arial" w:hAnsi="Arial" w:cs="Arial"/>
          <w:sz w:val="22"/>
          <w:szCs w:val="22"/>
        </w:rPr>
        <w:t>Notably, we observe that the frequenc</w:t>
      </w:r>
      <w:r w:rsidR="00C513B7" w:rsidRPr="00116698">
        <w:rPr>
          <w:rFonts w:ascii="Arial" w:hAnsi="Arial" w:cs="Arial"/>
          <w:sz w:val="22"/>
          <w:szCs w:val="22"/>
        </w:rPr>
        <w:t>ies</w:t>
      </w:r>
      <w:r w:rsidR="00C60276" w:rsidRPr="00116698">
        <w:rPr>
          <w:rFonts w:ascii="Arial" w:hAnsi="Arial" w:cs="Arial"/>
          <w:sz w:val="22"/>
          <w:szCs w:val="22"/>
        </w:rPr>
        <w:t xml:space="preserve"> </w:t>
      </w:r>
      <w:r w:rsidR="00C513B7" w:rsidRPr="00116698">
        <w:rPr>
          <w:rFonts w:ascii="Arial" w:hAnsi="Arial" w:cs="Arial"/>
          <w:sz w:val="22"/>
          <w:szCs w:val="22"/>
        </w:rPr>
        <w:t>of the</w:t>
      </w:r>
      <w:r w:rsidR="00C60276" w:rsidRPr="00116698">
        <w:rPr>
          <w:rFonts w:ascii="Arial" w:hAnsi="Arial" w:cs="Arial"/>
          <w:sz w:val="22"/>
          <w:szCs w:val="22"/>
        </w:rPr>
        <w:t xml:space="preserve"> inversion</w:t>
      </w:r>
      <w:r w:rsidR="00C513B7" w:rsidRPr="00116698">
        <w:rPr>
          <w:rFonts w:ascii="Arial" w:hAnsi="Arial" w:cs="Arial"/>
          <w:sz w:val="22"/>
          <w:szCs w:val="22"/>
        </w:rPr>
        <w:t>,</w:t>
      </w:r>
      <w:r w:rsidR="00C60276" w:rsidRPr="00116698">
        <w:rPr>
          <w:rFonts w:ascii="Arial" w:hAnsi="Arial" w:cs="Arial"/>
          <w:sz w:val="22"/>
          <w:szCs w:val="22"/>
        </w:rPr>
        <w:t xml:space="preserve"> and haplotypes within</w:t>
      </w:r>
      <w:r w:rsidR="00C513B7" w:rsidRPr="00116698">
        <w:rPr>
          <w:rFonts w:ascii="Arial" w:hAnsi="Arial" w:cs="Arial"/>
          <w:sz w:val="22"/>
          <w:szCs w:val="22"/>
        </w:rPr>
        <w:t>,</w:t>
      </w:r>
      <w:r w:rsidR="00C60276" w:rsidRPr="00116698">
        <w:rPr>
          <w:rFonts w:ascii="Arial" w:hAnsi="Arial" w:cs="Arial"/>
          <w:sz w:val="22"/>
          <w:szCs w:val="22"/>
        </w:rPr>
        <w:t xml:space="preserve"> </w:t>
      </w:r>
      <w:r w:rsidR="00C513B7" w:rsidRPr="00116698">
        <w:rPr>
          <w:rFonts w:ascii="Arial" w:hAnsi="Arial" w:cs="Arial"/>
          <w:sz w:val="22"/>
          <w:szCs w:val="22"/>
        </w:rPr>
        <w:t>are</w:t>
      </w:r>
      <w:r w:rsidR="0003173C" w:rsidRPr="00116698">
        <w:rPr>
          <w:rFonts w:ascii="Arial" w:hAnsi="Arial" w:cs="Arial"/>
          <w:sz w:val="22"/>
          <w:szCs w:val="22"/>
        </w:rPr>
        <w:t xml:space="preserve"> inversely proportional to seasonal</w:t>
      </w:r>
      <w:r w:rsidR="00C60276" w:rsidRPr="00116698">
        <w:rPr>
          <w:rFonts w:ascii="Arial" w:hAnsi="Arial" w:cs="Arial"/>
          <w:sz w:val="22"/>
          <w:szCs w:val="22"/>
        </w:rPr>
        <w:t xml:space="preserve"> temperature (</w:t>
      </w:r>
      <w:r w:rsidR="00B01629">
        <w:rPr>
          <w:rFonts w:ascii="Arial" w:hAnsi="Arial" w:cs="Arial"/>
          <w:b/>
          <w:bCs/>
          <w:sz w:val="22"/>
          <w:szCs w:val="22"/>
        </w:rPr>
        <w:t>Fig</w:t>
      </w:r>
      <w:r w:rsidR="00C60276" w:rsidRPr="00116698">
        <w:rPr>
          <w:rFonts w:ascii="Arial" w:hAnsi="Arial" w:cs="Arial"/>
          <w:b/>
          <w:bCs/>
          <w:sz w:val="22"/>
          <w:szCs w:val="22"/>
        </w:rPr>
        <w:t xml:space="preserve"> 4B</w:t>
      </w:r>
      <w:r w:rsidR="00C60276" w:rsidRPr="00116698">
        <w:rPr>
          <w:rFonts w:ascii="Arial" w:hAnsi="Arial" w:cs="Arial"/>
          <w:sz w:val="22"/>
          <w:szCs w:val="22"/>
        </w:rPr>
        <w:t>)</w:t>
      </w:r>
      <w:r w:rsidR="00C513B7" w:rsidRPr="00116698">
        <w:rPr>
          <w:rFonts w:ascii="Arial" w:hAnsi="Arial" w:cs="Arial"/>
          <w:sz w:val="22"/>
          <w:szCs w:val="22"/>
        </w:rPr>
        <w:t xml:space="preserve"> </w:t>
      </w:r>
      <w:r w:rsidR="00C513B7" w:rsidRPr="00116698">
        <w:rPr>
          <w:rFonts w:ascii="Arial" w:hAnsi="Arial" w:cs="Arial"/>
          <w:color w:val="FF0000"/>
          <w:sz w:val="22"/>
          <w:szCs w:val="22"/>
        </w:rPr>
        <w:t xml:space="preserve">[Supp evidence </w:t>
      </w:r>
      <w:r w:rsidR="00C513B7" w:rsidRPr="00116698">
        <w:rPr>
          <w:rFonts w:ascii="Arial" w:hAnsi="Arial" w:cs="Arial"/>
          <w:color w:val="FF0000"/>
          <w:sz w:val="22"/>
          <w:szCs w:val="22"/>
        </w:rPr>
        <w:sym w:font="Wingdings" w:char="F0E0"/>
      </w:r>
      <w:r w:rsidR="00C513B7" w:rsidRPr="00116698">
        <w:rPr>
          <w:rFonts w:ascii="Arial" w:hAnsi="Arial" w:cs="Arial"/>
          <w:color w:val="FF0000"/>
          <w:sz w:val="22"/>
          <w:szCs w:val="22"/>
        </w:rPr>
        <w:t xml:space="preserve"> individual SNP plots]</w:t>
      </w:r>
      <w:r w:rsidR="00C60276" w:rsidRPr="00116698">
        <w:rPr>
          <w:rFonts w:ascii="Arial" w:hAnsi="Arial" w:cs="Arial"/>
          <w:sz w:val="22"/>
          <w:szCs w:val="22"/>
        </w:rPr>
        <w:t>.</w:t>
      </w:r>
      <w:r w:rsidR="00270CAB" w:rsidRPr="00116698">
        <w:rPr>
          <w:rFonts w:ascii="Arial" w:hAnsi="Arial" w:cs="Arial"/>
          <w:sz w:val="22"/>
          <w:szCs w:val="22"/>
        </w:rPr>
        <w:t xml:space="preserve"> </w:t>
      </w:r>
    </w:p>
    <w:p w14:paraId="765CEF25" w14:textId="38307B35" w:rsidR="00EE7F14" w:rsidRPr="00116698" w:rsidRDefault="00EE7F14" w:rsidP="00A85A14">
      <w:pPr>
        <w:ind w:firstLine="720"/>
        <w:rPr>
          <w:rFonts w:ascii="Arial" w:hAnsi="Arial" w:cs="Arial"/>
          <w:sz w:val="22"/>
          <w:szCs w:val="22"/>
        </w:rPr>
      </w:pPr>
    </w:p>
    <w:p w14:paraId="36F36E8E" w14:textId="1E60E623" w:rsidR="00EE7F14" w:rsidRPr="00116698" w:rsidRDefault="009A30D6" w:rsidP="00AC13EC">
      <w:pPr>
        <w:rPr>
          <w:rFonts w:ascii="Arial" w:hAnsi="Arial" w:cs="Arial"/>
          <w:b/>
          <w:bCs/>
          <w:sz w:val="22"/>
          <w:szCs w:val="22"/>
        </w:rPr>
      </w:pPr>
      <w:r w:rsidRPr="00116698">
        <w:rPr>
          <w:rFonts w:ascii="Arial" w:hAnsi="Arial" w:cs="Arial"/>
          <w:b/>
          <w:bCs/>
          <w:color w:val="FF0000"/>
          <w:sz w:val="22"/>
          <w:szCs w:val="22"/>
        </w:rPr>
        <w:t>??</w:t>
      </w:r>
      <w:r w:rsidR="00AC13EC" w:rsidRPr="00116698">
        <w:rPr>
          <w:rFonts w:ascii="Arial" w:hAnsi="Arial" w:cs="Arial"/>
          <w:b/>
          <w:bCs/>
          <w:sz w:val="22"/>
          <w:szCs w:val="22"/>
        </w:rPr>
        <w:t>In(2</w:t>
      </w:r>
      <w:proofErr w:type="gramStart"/>
      <w:r w:rsidR="00AC13EC" w:rsidRPr="00116698">
        <w:rPr>
          <w:rFonts w:ascii="Arial" w:hAnsi="Arial" w:cs="Arial"/>
          <w:b/>
          <w:bCs/>
          <w:sz w:val="22"/>
          <w:szCs w:val="22"/>
        </w:rPr>
        <w:t>L)t’s</w:t>
      </w:r>
      <w:proofErr w:type="gramEnd"/>
      <w:r w:rsidR="00AC13EC" w:rsidRPr="00116698">
        <w:rPr>
          <w:rFonts w:ascii="Arial" w:hAnsi="Arial" w:cs="Arial"/>
          <w:b/>
          <w:bCs/>
          <w:sz w:val="22"/>
          <w:szCs w:val="22"/>
        </w:rPr>
        <w:t xml:space="preserve"> response to temperature is </w:t>
      </w:r>
      <w:r w:rsidR="00AC13EC" w:rsidRPr="00116698">
        <w:rPr>
          <w:rFonts w:ascii="Arial" w:hAnsi="Arial" w:cs="Arial"/>
          <w:b/>
          <w:bCs/>
          <w:color w:val="FF0000"/>
          <w:sz w:val="22"/>
          <w:szCs w:val="22"/>
        </w:rPr>
        <w:t xml:space="preserve">concordant </w:t>
      </w:r>
      <w:r w:rsidR="00724D78" w:rsidRPr="00116698">
        <w:rPr>
          <w:rFonts w:ascii="Arial" w:hAnsi="Arial" w:cs="Arial"/>
          <w:b/>
          <w:bCs/>
          <w:sz w:val="22"/>
          <w:szCs w:val="22"/>
        </w:rPr>
        <w:t>with XYZ</w:t>
      </w:r>
      <w:r w:rsidR="00AE1500" w:rsidRPr="00116698">
        <w:rPr>
          <w:rFonts w:ascii="Arial" w:hAnsi="Arial" w:cs="Arial"/>
          <w:b/>
          <w:bCs/>
          <w:sz w:val="22"/>
          <w:szCs w:val="22"/>
        </w:rPr>
        <w:t xml:space="preserve"> (world-wide analysis) </w:t>
      </w:r>
      <w:r w:rsidR="00724D78" w:rsidRPr="00116698">
        <w:rPr>
          <w:rFonts w:ascii="Arial" w:hAnsi="Arial" w:cs="Arial"/>
          <w:b/>
          <w:bCs/>
          <w:sz w:val="22"/>
          <w:szCs w:val="22"/>
        </w:rPr>
        <w:t>…</w:t>
      </w:r>
    </w:p>
    <w:p w14:paraId="7280A969" w14:textId="0B31A805" w:rsidR="00AC13EC" w:rsidRPr="00116698" w:rsidRDefault="00724D78" w:rsidP="00724D78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t>Pending</w:t>
      </w:r>
    </w:p>
    <w:p w14:paraId="041A869C" w14:textId="77777777" w:rsidR="00724D78" w:rsidRPr="00116698" w:rsidRDefault="00724D78" w:rsidP="00AC13EC">
      <w:pPr>
        <w:rPr>
          <w:rFonts w:ascii="Arial" w:hAnsi="Arial" w:cs="Arial"/>
          <w:sz w:val="22"/>
          <w:szCs w:val="22"/>
        </w:rPr>
      </w:pPr>
    </w:p>
    <w:p w14:paraId="6413715B" w14:textId="2530A90E" w:rsidR="00724D78" w:rsidRPr="00116698" w:rsidRDefault="009A30D6" w:rsidP="00724D78">
      <w:pPr>
        <w:rPr>
          <w:rFonts w:ascii="Arial" w:hAnsi="Arial" w:cs="Arial"/>
          <w:b/>
          <w:bCs/>
          <w:sz w:val="22"/>
          <w:szCs w:val="22"/>
        </w:rPr>
      </w:pPr>
      <w:r w:rsidRPr="00116698">
        <w:rPr>
          <w:rFonts w:ascii="Arial" w:hAnsi="Arial" w:cs="Arial"/>
          <w:b/>
          <w:bCs/>
          <w:color w:val="FF0000"/>
          <w:sz w:val="22"/>
          <w:szCs w:val="22"/>
        </w:rPr>
        <w:t>??</w:t>
      </w:r>
      <w:r w:rsidR="00724D78" w:rsidRPr="00116698">
        <w:rPr>
          <w:rFonts w:ascii="Arial" w:hAnsi="Arial" w:cs="Arial"/>
          <w:b/>
          <w:bCs/>
          <w:sz w:val="22"/>
          <w:szCs w:val="22"/>
        </w:rPr>
        <w:t>Behavior phenotypes are associated with genetic variation at In(2</w:t>
      </w:r>
      <w:proofErr w:type="gramStart"/>
      <w:r w:rsidR="00724D78" w:rsidRPr="00116698">
        <w:rPr>
          <w:rFonts w:ascii="Arial" w:hAnsi="Arial" w:cs="Arial"/>
          <w:b/>
          <w:bCs/>
          <w:sz w:val="22"/>
          <w:szCs w:val="22"/>
        </w:rPr>
        <w:t>L)t</w:t>
      </w:r>
      <w:proofErr w:type="gramEnd"/>
      <w:r w:rsidR="00724D78" w:rsidRPr="00116698">
        <w:rPr>
          <w:rFonts w:ascii="Arial" w:hAnsi="Arial" w:cs="Arial"/>
          <w:b/>
          <w:bCs/>
          <w:sz w:val="22"/>
          <w:szCs w:val="22"/>
        </w:rPr>
        <w:t xml:space="preserve"> outlier loci.</w:t>
      </w:r>
    </w:p>
    <w:p w14:paraId="5325E35F" w14:textId="77777777" w:rsidR="00724D78" w:rsidRPr="00116698" w:rsidRDefault="00724D78" w:rsidP="00724D78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t>Pending</w:t>
      </w:r>
    </w:p>
    <w:p w14:paraId="2543F282" w14:textId="77777777" w:rsidR="00724D78" w:rsidRPr="00116698" w:rsidRDefault="00724D78" w:rsidP="00724D78">
      <w:pPr>
        <w:rPr>
          <w:rFonts w:ascii="Arial" w:hAnsi="Arial" w:cs="Arial"/>
          <w:b/>
          <w:bCs/>
          <w:sz w:val="22"/>
          <w:szCs w:val="22"/>
        </w:rPr>
      </w:pPr>
    </w:p>
    <w:p w14:paraId="58F0A76B" w14:textId="77777777" w:rsidR="00724D78" w:rsidRPr="00116698" w:rsidRDefault="00724D78" w:rsidP="00724D78">
      <w:pPr>
        <w:rPr>
          <w:rFonts w:ascii="Arial" w:hAnsi="Arial" w:cs="Arial"/>
          <w:sz w:val="22"/>
          <w:szCs w:val="22"/>
        </w:rPr>
      </w:pPr>
    </w:p>
    <w:p w14:paraId="5C25A1C2" w14:textId="77777777" w:rsidR="00724D78" w:rsidRPr="00116698" w:rsidRDefault="00724D78" w:rsidP="00AC13EC">
      <w:pPr>
        <w:rPr>
          <w:rFonts w:ascii="Arial" w:hAnsi="Arial" w:cs="Arial"/>
          <w:sz w:val="22"/>
          <w:szCs w:val="22"/>
        </w:rPr>
      </w:pPr>
    </w:p>
    <w:p w14:paraId="41C1339F" w14:textId="77777777" w:rsidR="00EE7F14" w:rsidRPr="00116698" w:rsidRDefault="00EE7F14" w:rsidP="00A85A14">
      <w:pPr>
        <w:ind w:firstLine="720"/>
        <w:rPr>
          <w:rFonts w:ascii="Arial" w:hAnsi="Arial" w:cs="Arial"/>
          <w:sz w:val="22"/>
          <w:szCs w:val="22"/>
        </w:rPr>
      </w:pPr>
    </w:p>
    <w:p w14:paraId="5178E4D3" w14:textId="77777777" w:rsidR="00270CAB" w:rsidRPr="00116698" w:rsidRDefault="00270CAB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br w:type="page"/>
      </w:r>
    </w:p>
    <w:p w14:paraId="5E3848FB" w14:textId="132C2B60" w:rsidR="00270CAB" w:rsidRPr="00116698" w:rsidRDefault="00B01629" w:rsidP="0066414A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Fig</w:t>
      </w:r>
      <w:r w:rsidR="00270CAB" w:rsidRPr="00116698">
        <w:rPr>
          <w:rFonts w:ascii="Arial" w:hAnsi="Arial" w:cs="Arial"/>
          <w:b/>
          <w:bCs/>
          <w:sz w:val="22"/>
          <w:szCs w:val="22"/>
        </w:rPr>
        <w:t xml:space="preserve"> 1:</w:t>
      </w:r>
      <w:r w:rsidR="00A85A14" w:rsidRPr="00116698">
        <w:rPr>
          <w:rFonts w:ascii="Arial" w:hAnsi="Arial" w:cs="Arial"/>
          <w:b/>
          <w:bCs/>
          <w:sz w:val="22"/>
          <w:szCs w:val="22"/>
        </w:rPr>
        <w:t xml:space="preserve"> Signatures of overwintering in flies.</w:t>
      </w:r>
    </w:p>
    <w:p w14:paraId="3A2CE02E" w14:textId="77777777" w:rsidR="0096762C" w:rsidRPr="00116698" w:rsidRDefault="0096762C" w:rsidP="0066414A">
      <w:pPr>
        <w:rPr>
          <w:rFonts w:ascii="Arial" w:hAnsi="Arial" w:cs="Arial"/>
          <w:b/>
          <w:bCs/>
          <w:sz w:val="22"/>
          <w:szCs w:val="22"/>
        </w:rPr>
      </w:pPr>
    </w:p>
    <w:p w14:paraId="224FA12C" w14:textId="2380C2D9" w:rsidR="0096762C" w:rsidRPr="000F0F23" w:rsidRDefault="0096762C" w:rsidP="0096762C">
      <w:pPr>
        <w:pStyle w:val="ListParagraph"/>
        <w:numPr>
          <w:ilvl w:val="0"/>
          <w:numId w:val="5"/>
        </w:numPr>
        <w:ind w:right="720"/>
        <w:jc w:val="both"/>
        <w:rPr>
          <w:rFonts w:ascii="Arial" w:eastAsia="Times New Roman" w:hAnsi="Arial" w:cs="Arial"/>
          <w:sz w:val="22"/>
          <w:szCs w:val="22"/>
        </w:rPr>
      </w:pPr>
      <w:r w:rsidRPr="00116698">
        <w:rPr>
          <w:rFonts w:ascii="Arial" w:eastAsia="Times New Roman" w:hAnsi="Arial" w:cs="Arial"/>
          <w:color w:val="000000"/>
          <w:sz w:val="22"/>
          <w:szCs w:val="22"/>
        </w:rPr>
        <w:t>PCA of selected DEST samples. Dimensions 1 and 2 are shown. The arrow</w:t>
      </w:r>
      <w:r w:rsidR="00457AB3">
        <w:rPr>
          <w:rFonts w:ascii="Arial" w:eastAsia="Times New Roman" w:hAnsi="Arial" w:cs="Arial"/>
          <w:color w:val="000000"/>
          <w:sz w:val="22"/>
          <w:szCs w:val="22"/>
        </w:rPr>
        <w:t xml:space="preserve"> path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(i.e., </w:t>
      </w:r>
      <w:r w:rsidR="00457AB3">
        <w:rPr>
          <w:rFonts w:ascii="Arial" w:eastAsia="Times New Roman" w:hAnsi="Arial" w:cs="Arial"/>
          <w:color w:val="000000"/>
          <w:sz w:val="22"/>
          <w:szCs w:val="22"/>
        </w:rPr>
        <w:t>time path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) indicates the temporal identity of the samples, the front of the </w:t>
      </w:r>
      <w:r w:rsidR="00457AB3">
        <w:rPr>
          <w:rFonts w:ascii="Arial" w:eastAsia="Times New Roman" w:hAnsi="Arial" w:cs="Arial"/>
          <w:color w:val="000000"/>
          <w:sz w:val="22"/>
          <w:szCs w:val="22"/>
        </w:rPr>
        <w:t>path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is guided by the most recent samples, and the origin of the </w:t>
      </w:r>
      <w:r w:rsidR="00457AB3">
        <w:rPr>
          <w:rFonts w:ascii="Arial" w:eastAsia="Times New Roman" w:hAnsi="Arial" w:cs="Arial"/>
          <w:color w:val="000000"/>
          <w:sz w:val="22"/>
          <w:szCs w:val="22"/>
        </w:rPr>
        <w:t>path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is guided by the </w:t>
      </w:r>
      <w:r w:rsidR="007D4E00">
        <w:rPr>
          <w:rFonts w:ascii="Arial" w:eastAsia="Times New Roman" w:hAnsi="Arial" w:cs="Arial"/>
          <w:color w:val="000000"/>
          <w:sz w:val="22"/>
          <w:szCs w:val="22"/>
        </w:rPr>
        <w:t>oldest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samples. </w:t>
      </w:r>
    </w:p>
    <w:p w14:paraId="2AF0DDD8" w14:textId="21209FF9" w:rsidR="000F0F23" w:rsidRPr="00116698" w:rsidRDefault="000F0F23" w:rsidP="0096762C">
      <w:pPr>
        <w:pStyle w:val="ListParagraph"/>
        <w:numPr>
          <w:ilvl w:val="0"/>
          <w:numId w:val="5"/>
        </w:numPr>
        <w:ind w:right="720"/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Same as A but for d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imensions </w:t>
      </w:r>
      <w:r>
        <w:rPr>
          <w:rFonts w:ascii="Arial" w:eastAsia="Times New Roman" w:hAnsi="Arial" w:cs="Arial"/>
          <w:color w:val="000000"/>
          <w:sz w:val="22"/>
          <w:szCs w:val="22"/>
        </w:rPr>
        <w:t>2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and </w:t>
      </w:r>
      <w:r>
        <w:rPr>
          <w:rFonts w:ascii="Arial" w:eastAsia="Times New Roman" w:hAnsi="Arial" w:cs="Arial"/>
          <w:color w:val="000000"/>
          <w:sz w:val="22"/>
          <w:szCs w:val="22"/>
        </w:rPr>
        <w:t>3.</w:t>
      </w:r>
    </w:p>
    <w:p w14:paraId="63E6DC3D" w14:textId="0F856870" w:rsidR="0096762C" w:rsidRPr="00116698" w:rsidRDefault="0096762C" w:rsidP="0096762C">
      <w:pPr>
        <w:pStyle w:val="ListParagraph"/>
        <w:numPr>
          <w:ilvl w:val="0"/>
          <w:numId w:val="5"/>
        </w:numPr>
        <w:ind w:right="720"/>
        <w:jc w:val="both"/>
        <w:rPr>
          <w:rFonts w:ascii="Arial" w:eastAsia="Times New Roman" w:hAnsi="Arial" w:cs="Arial"/>
          <w:sz w:val="22"/>
          <w:szCs w:val="22"/>
        </w:rPr>
      </w:pPr>
      <w:r w:rsidRPr="00116698">
        <w:rPr>
          <w:rFonts w:ascii="Arial" w:eastAsia="Times New Roman" w:hAnsi="Arial" w:cs="Arial"/>
          <w:color w:val="000000"/>
          <w:sz w:val="22"/>
          <w:szCs w:val="22"/>
        </w:rPr>
        <w:t>Genetic differentiation (</w:t>
      </w:r>
      <w:r w:rsidRPr="00116698">
        <w:rPr>
          <w:rFonts w:ascii="Arial" w:eastAsia="Times New Roman" w:hAnsi="Arial" w:cs="Arial"/>
          <w:i/>
          <w:iCs/>
          <w:color w:val="000000"/>
          <w:sz w:val="22"/>
          <w:szCs w:val="22"/>
        </w:rPr>
        <w:t>F</w:t>
      </w:r>
      <w:r w:rsidRPr="00116698">
        <w:rPr>
          <w:rFonts w:ascii="Arial" w:eastAsia="Times New Roman" w:hAnsi="Arial" w:cs="Arial"/>
          <w:color w:val="000000"/>
          <w:sz w:val="22"/>
          <w:szCs w:val="22"/>
          <w:vertAlign w:val="subscript"/>
        </w:rPr>
        <w:t>ST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>) across all within growing season (red) and between year (green, i.e., across overwintering periods).</w:t>
      </w:r>
      <w:r w:rsidR="000D0E15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14:paraId="3EAE42A8" w14:textId="5B46EA78" w:rsidR="0096762C" w:rsidRPr="000F0F23" w:rsidRDefault="0096762C" w:rsidP="0096762C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sz w:val="22"/>
          <w:szCs w:val="22"/>
        </w:rPr>
      </w:pPr>
      <w:r w:rsidRPr="00116698">
        <w:rPr>
          <w:rFonts w:ascii="Arial" w:eastAsia="Times New Roman" w:hAnsi="Arial" w:cs="Arial"/>
          <w:i/>
          <w:iCs/>
          <w:color w:val="000000"/>
          <w:sz w:val="22"/>
          <w:szCs w:val="22"/>
        </w:rPr>
        <w:t>F</w:t>
      </w:r>
      <w:r w:rsidRPr="00116698">
        <w:rPr>
          <w:rFonts w:ascii="Arial" w:eastAsia="Times New Roman" w:hAnsi="Arial" w:cs="Arial"/>
          <w:color w:val="000000"/>
          <w:sz w:val="22"/>
          <w:szCs w:val="22"/>
          <w:vertAlign w:val="subscript"/>
        </w:rPr>
        <w:t xml:space="preserve">ST </w:t>
      </w:r>
      <w:r w:rsidR="000F0F23">
        <w:rPr>
          <w:rFonts w:ascii="Arial" w:eastAsia="Times New Roman" w:hAnsi="Arial" w:cs="Arial"/>
          <w:color w:val="000000"/>
          <w:sz w:val="22"/>
          <w:szCs w:val="22"/>
        </w:rPr>
        <w:t>values</w:t>
      </w:r>
      <w:r w:rsidRPr="00116698">
        <w:rPr>
          <w:rFonts w:ascii="Arial" w:eastAsia="Times New Roman" w:hAnsi="Arial" w:cs="Arial"/>
          <w:color w:val="000000"/>
          <w:sz w:val="22"/>
          <w:szCs w:val="22"/>
        </w:rPr>
        <w:t xml:space="preserve"> across multiple years of collection</w:t>
      </w:r>
      <w:r w:rsidR="00E06D21">
        <w:rPr>
          <w:rFonts w:ascii="Arial" w:eastAsia="Times New Roman" w:hAnsi="Arial" w:cs="Arial"/>
          <w:color w:val="000000"/>
          <w:sz w:val="22"/>
          <w:szCs w:val="22"/>
        </w:rPr>
        <w:t xml:space="preserve"> (</w:t>
      </w:r>
      <w:r w:rsidR="00E06D21" w:rsidRPr="00116698">
        <w:rPr>
          <w:rFonts w:ascii="Arial" w:hAnsi="Arial" w:cs="Arial"/>
          <w:sz w:val="22"/>
          <w:szCs w:val="22"/>
        </w:rPr>
        <w:sym w:font="Symbol" w:char="F044"/>
      </w:r>
      <w:r w:rsidR="00E06D21">
        <w:rPr>
          <w:rFonts w:ascii="Arial" w:hAnsi="Arial" w:cs="Arial"/>
          <w:sz w:val="22"/>
          <w:szCs w:val="22"/>
        </w:rPr>
        <w:t>y is the difference in years</w:t>
      </w:r>
      <w:r w:rsidR="00E06D21" w:rsidRPr="00116698">
        <w:rPr>
          <w:rFonts w:ascii="Arial" w:hAnsi="Arial" w:cs="Arial"/>
          <w:sz w:val="22"/>
          <w:szCs w:val="22"/>
        </w:rPr>
        <w:t xml:space="preserve"> of collection</w:t>
      </w:r>
      <w:r w:rsidR="00E06D21">
        <w:rPr>
          <w:rFonts w:ascii="Arial" w:eastAsia="Times New Roman" w:hAnsi="Arial" w:cs="Arial"/>
          <w:color w:val="000000"/>
          <w:sz w:val="22"/>
          <w:szCs w:val="22"/>
        </w:rPr>
        <w:t>)</w:t>
      </w:r>
      <w:r w:rsidR="00E06D21" w:rsidRPr="00116698">
        <w:rPr>
          <w:rFonts w:ascii="Arial" w:eastAsia="Times New Roman" w:hAnsi="Arial" w:cs="Arial"/>
          <w:color w:val="000000"/>
          <w:sz w:val="22"/>
          <w:szCs w:val="22"/>
        </w:rPr>
        <w:t>.</w:t>
      </w:r>
    </w:p>
    <w:p w14:paraId="4A9DD183" w14:textId="77777777" w:rsidR="000F0F23" w:rsidRPr="00116698" w:rsidRDefault="000F0F23" w:rsidP="000F0F23">
      <w:pPr>
        <w:pStyle w:val="ListParagraph"/>
        <w:rPr>
          <w:rFonts w:ascii="Arial" w:eastAsia="Times New Roman" w:hAnsi="Arial" w:cs="Arial"/>
          <w:sz w:val="22"/>
          <w:szCs w:val="22"/>
        </w:rPr>
      </w:pPr>
    </w:p>
    <w:p w14:paraId="5F5024A4" w14:textId="61673673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26FDCBB4" w14:textId="6E93226B" w:rsidR="002A6E75" w:rsidRPr="00116698" w:rsidRDefault="00457AB3" w:rsidP="00083E3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9C56F0" wp14:editId="3E41DCA3">
            <wp:extent cx="5943600" cy="21291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BE1" w14:textId="1E176ED6" w:rsidR="00270CAB" w:rsidRPr="00116698" w:rsidRDefault="00270CAB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br w:type="page"/>
      </w:r>
    </w:p>
    <w:p w14:paraId="62B515D4" w14:textId="366E7D35" w:rsidR="00270CAB" w:rsidRPr="00116698" w:rsidRDefault="00B01629" w:rsidP="0066414A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Fig</w:t>
      </w:r>
      <w:r w:rsidR="00270CAB" w:rsidRPr="00116698">
        <w:rPr>
          <w:rFonts w:ascii="Arial" w:hAnsi="Arial" w:cs="Arial"/>
          <w:b/>
          <w:bCs/>
          <w:sz w:val="22"/>
          <w:szCs w:val="22"/>
        </w:rPr>
        <w:t xml:space="preserve"> 2:</w:t>
      </w:r>
      <w:r w:rsidR="00A85A14" w:rsidRPr="00116698">
        <w:rPr>
          <w:rFonts w:ascii="Arial" w:hAnsi="Arial" w:cs="Arial"/>
          <w:b/>
          <w:bCs/>
          <w:sz w:val="22"/>
          <w:szCs w:val="22"/>
        </w:rPr>
        <w:t xml:space="preserve"> Temporal structure in Virginian flies.</w:t>
      </w:r>
    </w:p>
    <w:p w14:paraId="4AF2B649" w14:textId="5D1150A3" w:rsidR="005662EB" w:rsidRPr="00116698" w:rsidRDefault="005662EB" w:rsidP="0066414A">
      <w:pPr>
        <w:rPr>
          <w:rFonts w:ascii="Arial" w:hAnsi="Arial" w:cs="Arial"/>
          <w:b/>
          <w:bCs/>
          <w:sz w:val="22"/>
          <w:szCs w:val="22"/>
        </w:rPr>
      </w:pPr>
    </w:p>
    <w:p w14:paraId="35F05DCE" w14:textId="7B4CE877" w:rsidR="005662EB" w:rsidRPr="00116698" w:rsidRDefault="005662EB" w:rsidP="005662E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 xml:space="preserve">Chromosome level PCA. Color-coded as a function of collection year. </w:t>
      </w:r>
    </w:p>
    <w:p w14:paraId="006CAF98" w14:textId="71AC3B00" w:rsidR="005662EB" w:rsidRPr="00116698" w:rsidRDefault="005662EB" w:rsidP="005662EB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>Correlation analyses of PCA dimensions build using a bootstrap-and-resample approach compared to two explanatory variables: year of collection and inversion frequency of In(2</w:t>
      </w:r>
      <w:proofErr w:type="gramStart"/>
      <w:r w:rsidRPr="00116698">
        <w:rPr>
          <w:rFonts w:ascii="Arial" w:hAnsi="Arial" w:cs="Arial"/>
          <w:color w:val="000000"/>
          <w:sz w:val="22"/>
          <w:szCs w:val="22"/>
        </w:rPr>
        <w:t>L)t.</w:t>
      </w:r>
      <w:proofErr w:type="gramEnd"/>
      <w:r w:rsidRPr="00116698">
        <w:rPr>
          <w:rFonts w:ascii="Arial" w:hAnsi="Arial" w:cs="Arial"/>
          <w:color w:val="000000"/>
          <w:sz w:val="22"/>
          <w:szCs w:val="22"/>
        </w:rPr>
        <w:t xml:space="preserve"> Square correlation values are shown. Chromosome arms are indicated in colors, with gray being permutations of the data.</w:t>
      </w:r>
    </w:p>
    <w:p w14:paraId="42F162FB" w14:textId="77777777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759C8531" w14:textId="03AC11A8" w:rsidR="00270CAB" w:rsidRPr="00116698" w:rsidRDefault="00270CAB" w:rsidP="00083E3E">
      <w:pPr>
        <w:jc w:val="center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BD907C" wp14:editId="09BF8DE6">
            <wp:extent cx="4276666" cy="2700351"/>
            <wp:effectExtent l="0" t="0" r="381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262" cy="2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7D6" w14:textId="77777777" w:rsidR="00270CAB" w:rsidRPr="00116698" w:rsidRDefault="00270CAB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br w:type="page"/>
      </w:r>
    </w:p>
    <w:p w14:paraId="557C9BDA" w14:textId="16CF90AA" w:rsidR="00270CAB" w:rsidRPr="00116698" w:rsidRDefault="00B01629" w:rsidP="0066414A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Fig</w:t>
      </w:r>
      <w:r w:rsidR="00270CAB" w:rsidRPr="00116698">
        <w:rPr>
          <w:rFonts w:ascii="Arial" w:hAnsi="Arial" w:cs="Arial"/>
          <w:b/>
          <w:bCs/>
          <w:sz w:val="22"/>
          <w:szCs w:val="22"/>
        </w:rPr>
        <w:t xml:space="preserve"> 3:</w:t>
      </w:r>
      <w:r w:rsidR="00A85A14" w:rsidRPr="00116698">
        <w:rPr>
          <w:rFonts w:ascii="Arial" w:hAnsi="Arial" w:cs="Arial"/>
          <w:b/>
          <w:bCs/>
          <w:sz w:val="22"/>
          <w:szCs w:val="22"/>
        </w:rPr>
        <w:t xml:space="preserve"> Temporal and temperature models in Virginia. </w:t>
      </w:r>
    </w:p>
    <w:p w14:paraId="5D34C19E" w14:textId="0FFE185C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27C41E7B" w14:textId="28A36827" w:rsidR="005662EB" w:rsidRPr="00116698" w:rsidRDefault="005662EB" w:rsidP="005662EB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 xml:space="preserve">Distribution of mean </w:t>
      </w:r>
      <w:proofErr w:type="spellStart"/>
      <w:r w:rsidRPr="00116698">
        <w:rPr>
          <w:rFonts w:ascii="Arial" w:hAnsi="Arial" w:cs="Arial"/>
          <w:color w:val="000000"/>
          <w:sz w:val="22"/>
          <w:szCs w:val="22"/>
        </w:rPr>
        <w:t>rn</w:t>
      </w:r>
      <w:r w:rsidRPr="004C7D1F">
        <w:rPr>
          <w:rFonts w:ascii="Arial" w:hAnsi="Arial" w:cs="Arial"/>
          <w:i/>
          <w:iCs/>
          <w:color w:val="000000"/>
          <w:sz w:val="22"/>
          <w:szCs w:val="22"/>
        </w:rPr>
        <w:t>P</w:t>
      </w:r>
      <w:r w:rsidRPr="00116698">
        <w:rPr>
          <w:rFonts w:ascii="Arial" w:hAnsi="Arial" w:cs="Arial"/>
          <w:color w:val="000000"/>
          <w:sz w:val="22"/>
          <w:szCs w:val="22"/>
        </w:rPr>
        <w:t>vs</w:t>
      </w:r>
      <w:proofErr w:type="spellEnd"/>
      <w:r w:rsidRPr="00116698">
        <w:rPr>
          <w:rFonts w:ascii="Arial" w:hAnsi="Arial" w:cs="Arial"/>
          <w:color w:val="000000"/>
          <w:sz w:val="22"/>
          <w:szCs w:val="22"/>
        </w:rPr>
        <w:t xml:space="preserve"> (transformed using the logarithmic distribution) across the genome for the AF~Y model. Color indicates whether </w:t>
      </w:r>
      <w:proofErr w:type="spellStart"/>
      <w:r w:rsidRPr="00116698">
        <w:rPr>
          <w:rFonts w:ascii="Arial" w:hAnsi="Arial" w:cs="Arial"/>
          <w:color w:val="000000"/>
          <w:sz w:val="22"/>
          <w:szCs w:val="22"/>
        </w:rPr>
        <w:t>rn</w:t>
      </w:r>
      <w:r w:rsidRPr="004C7D1F">
        <w:rPr>
          <w:rFonts w:ascii="Arial" w:hAnsi="Arial" w:cs="Arial"/>
          <w:i/>
          <w:iCs/>
          <w:color w:val="000000"/>
          <w:sz w:val="22"/>
          <w:szCs w:val="22"/>
        </w:rPr>
        <w:t>P</w:t>
      </w:r>
      <w:r w:rsidRPr="00116698">
        <w:rPr>
          <w:rFonts w:ascii="Arial" w:hAnsi="Arial" w:cs="Arial"/>
          <w:color w:val="000000"/>
          <w:sz w:val="22"/>
          <w:szCs w:val="22"/>
        </w:rPr>
        <w:t>vs</w:t>
      </w:r>
      <w:proofErr w:type="spellEnd"/>
      <w:r w:rsidRPr="00116698">
        <w:rPr>
          <w:rFonts w:ascii="Arial" w:hAnsi="Arial" w:cs="Arial"/>
          <w:color w:val="000000"/>
          <w:sz w:val="22"/>
          <w:szCs w:val="22"/>
        </w:rPr>
        <w:t xml:space="preserve"> come from a region inside or outside a</w:t>
      </w:r>
      <w:r w:rsidR="002D7D5C">
        <w:rPr>
          <w:rFonts w:ascii="Arial" w:hAnsi="Arial" w:cs="Arial"/>
          <w:color w:val="000000"/>
          <w:sz w:val="22"/>
          <w:szCs w:val="22"/>
        </w:rPr>
        <w:t xml:space="preserve"> cosmopolitan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inversion. Solid lines are the observed data, dashed lines represent permutations. </w:t>
      </w:r>
    </w:p>
    <w:p w14:paraId="29D21E6A" w14:textId="17AC12F4" w:rsidR="005662EB" w:rsidRPr="00116698" w:rsidRDefault="005662EB" w:rsidP="005662EB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>Same as B, but for the AF~Y+T</w:t>
      </w:r>
      <w:r w:rsidR="00A8481B" w:rsidRPr="00A8481B">
        <w:rPr>
          <w:rFonts w:ascii="Arial" w:hAnsi="Arial" w:cs="Arial"/>
          <w:color w:val="000000"/>
          <w:sz w:val="22"/>
          <w:szCs w:val="22"/>
          <w:vertAlign w:val="subscript"/>
        </w:rPr>
        <w:t>30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model.</w:t>
      </w:r>
    </w:p>
    <w:p w14:paraId="7CE59827" w14:textId="3ABBB23B" w:rsidR="005662EB" w:rsidRPr="00116698" w:rsidRDefault="005662EB" w:rsidP="005662EB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 xml:space="preserve">Distribution of the </w:t>
      </w:r>
      <w:proofErr w:type="spellStart"/>
      <w:r w:rsidRPr="00116698">
        <w:rPr>
          <w:rFonts w:ascii="Arial" w:hAnsi="Arial" w:cs="Arial"/>
          <w:color w:val="000000"/>
          <w:sz w:val="22"/>
          <w:szCs w:val="22"/>
        </w:rPr>
        <w:t>wZA</w:t>
      </w:r>
      <w:proofErr w:type="spellEnd"/>
      <w:r w:rsidRPr="00116698">
        <w:rPr>
          <w:rFonts w:ascii="Arial" w:hAnsi="Arial" w:cs="Arial"/>
          <w:color w:val="000000"/>
          <w:sz w:val="22"/>
          <w:szCs w:val="22"/>
        </w:rPr>
        <w:t xml:space="preserve"> statistic across the genome for the AF~Y model (colors and line type as the same as A and B).</w:t>
      </w:r>
    </w:p>
    <w:p w14:paraId="0F0B1398" w14:textId="5D347190" w:rsidR="005662EB" w:rsidRPr="00116698" w:rsidRDefault="005662EB" w:rsidP="005662EB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>Same as C, but for the AF~Y+</w:t>
      </w:r>
      <w:r w:rsidR="00A8481B" w:rsidRPr="00116698">
        <w:rPr>
          <w:rFonts w:ascii="Arial" w:hAnsi="Arial" w:cs="Arial"/>
          <w:color w:val="000000"/>
          <w:sz w:val="22"/>
          <w:szCs w:val="22"/>
        </w:rPr>
        <w:t>T</w:t>
      </w:r>
      <w:r w:rsidR="00A8481B" w:rsidRPr="00A8481B">
        <w:rPr>
          <w:rFonts w:ascii="Arial" w:hAnsi="Arial" w:cs="Arial"/>
          <w:color w:val="000000"/>
          <w:sz w:val="22"/>
          <w:szCs w:val="22"/>
          <w:vertAlign w:val="subscript"/>
        </w:rPr>
        <w:t>30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model.</w:t>
      </w:r>
    </w:p>
    <w:p w14:paraId="7A798311" w14:textId="23BBD978" w:rsidR="00660C7D" w:rsidRPr="00116698" w:rsidRDefault="002F405F" w:rsidP="00660C7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>Reflected Manhattan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 plot showing the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two-summary metrics. On the positive y-axis</w:t>
      </w:r>
      <w:r w:rsidR="00660C7D" w:rsidRPr="00116698">
        <w:rPr>
          <w:rFonts w:ascii="Arial" w:hAnsi="Arial" w:cs="Arial"/>
          <w:color w:val="000000"/>
          <w:sz w:val="22"/>
          <w:szCs w:val="22"/>
        </w:rPr>
        <w:t>, the black line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shows the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 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significance of the </w:t>
      </w:r>
      <w:proofErr w:type="spellStart"/>
      <w:r w:rsidRPr="00116698">
        <w:rPr>
          <w:rFonts w:ascii="Arial" w:hAnsi="Arial" w:cs="Arial"/>
          <w:color w:val="000000"/>
          <w:sz w:val="22"/>
          <w:szCs w:val="22"/>
        </w:rPr>
        <w:t>rn</w:t>
      </w:r>
      <w:r w:rsidRPr="00116698">
        <w:rPr>
          <w:rFonts w:ascii="Arial" w:hAnsi="Arial" w:cs="Arial"/>
          <w:i/>
          <w:iCs/>
          <w:color w:val="000000"/>
          <w:sz w:val="22"/>
          <w:szCs w:val="22"/>
        </w:rPr>
        <w:t>P</w:t>
      </w:r>
      <w:r w:rsidRPr="00116698">
        <w:rPr>
          <w:rFonts w:ascii="Arial" w:hAnsi="Arial" w:cs="Arial"/>
          <w:color w:val="000000"/>
          <w:sz w:val="22"/>
          <w:szCs w:val="22"/>
        </w:rPr>
        <w:t>v</w:t>
      </w:r>
      <w:proofErr w:type="spellEnd"/>
      <w:r w:rsidRPr="00116698">
        <w:rPr>
          <w:rFonts w:ascii="Arial" w:hAnsi="Arial" w:cs="Arial"/>
          <w:color w:val="000000"/>
          <w:sz w:val="22"/>
          <w:szCs w:val="22"/>
        </w:rPr>
        <w:t xml:space="preserve"> 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>enrichment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test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 of </w:t>
      </w:r>
      <w:r w:rsidRPr="00116698">
        <w:rPr>
          <w:rFonts w:ascii="Arial" w:hAnsi="Arial" w:cs="Arial"/>
          <w:color w:val="000000"/>
          <w:sz w:val="22"/>
          <w:szCs w:val="22"/>
        </w:rPr>
        <w:t>AF~Y+</w:t>
      </w:r>
      <w:r w:rsidR="00A8481B" w:rsidRPr="00116698">
        <w:rPr>
          <w:rFonts w:ascii="Arial" w:hAnsi="Arial" w:cs="Arial"/>
          <w:color w:val="000000"/>
          <w:sz w:val="22"/>
          <w:szCs w:val="22"/>
        </w:rPr>
        <w:t>T</w:t>
      </w:r>
      <w:r w:rsidR="00A8481B" w:rsidRPr="00A8481B">
        <w:rPr>
          <w:rFonts w:ascii="Arial" w:hAnsi="Arial" w:cs="Arial"/>
          <w:color w:val="000000"/>
          <w:sz w:val="22"/>
          <w:szCs w:val="22"/>
          <w:vertAlign w:val="subscript"/>
        </w:rPr>
        <w:t>30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in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 2L.</w:t>
      </w:r>
      <w:r w:rsidR="00660C7D" w:rsidRPr="00116698">
        <w:rPr>
          <w:rFonts w:ascii="Arial" w:hAnsi="Arial" w:cs="Arial"/>
          <w:color w:val="000000"/>
          <w:sz w:val="22"/>
          <w:szCs w:val="22"/>
        </w:rPr>
        <w:t xml:space="preserve"> The purple </w:t>
      </w:r>
      <w:r w:rsidR="00116698" w:rsidRPr="00116698">
        <w:rPr>
          <w:rFonts w:ascii="Arial" w:hAnsi="Arial" w:cs="Arial"/>
          <w:color w:val="000000"/>
          <w:sz w:val="22"/>
          <w:szCs w:val="22"/>
        </w:rPr>
        <w:t>surface shows the 99</w:t>
      </w:r>
      <w:r w:rsidR="00116698" w:rsidRPr="00116698">
        <w:rPr>
          <w:rFonts w:ascii="Arial" w:hAnsi="Arial" w:cs="Arial"/>
          <w:color w:val="000000"/>
          <w:sz w:val="22"/>
          <w:szCs w:val="22"/>
          <w:vertAlign w:val="superscript"/>
        </w:rPr>
        <w:t>th</w:t>
      </w:r>
      <w:r w:rsidR="00116698" w:rsidRPr="00116698">
        <w:rPr>
          <w:rFonts w:ascii="Arial" w:hAnsi="Arial" w:cs="Arial"/>
          <w:color w:val="000000"/>
          <w:sz w:val="22"/>
          <w:szCs w:val="22"/>
        </w:rPr>
        <w:t xml:space="preserve"> percentile value of permutations.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On the negative y-axis </w:t>
      </w:r>
      <w:r w:rsidR="00116698" w:rsidRPr="00116698">
        <w:rPr>
          <w:rFonts w:ascii="Arial" w:hAnsi="Arial" w:cs="Arial"/>
          <w:color w:val="000000"/>
          <w:sz w:val="22"/>
          <w:szCs w:val="22"/>
        </w:rPr>
        <w:t>the blue surface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shows the significance of the </w:t>
      </w:r>
      <w:proofErr w:type="spellStart"/>
      <w:r w:rsidRPr="00116698">
        <w:rPr>
          <w:rFonts w:ascii="Arial" w:hAnsi="Arial" w:cs="Arial"/>
          <w:color w:val="000000"/>
          <w:sz w:val="22"/>
          <w:szCs w:val="22"/>
        </w:rPr>
        <w:t>wZa</w:t>
      </w:r>
      <w:proofErr w:type="spellEnd"/>
      <w:r w:rsidRPr="00116698">
        <w:rPr>
          <w:rFonts w:ascii="Arial" w:hAnsi="Arial" w:cs="Arial"/>
          <w:color w:val="000000"/>
          <w:sz w:val="22"/>
          <w:szCs w:val="22"/>
        </w:rPr>
        <w:t xml:space="preserve"> enrichment</w:t>
      </w:r>
      <w:r w:rsidR="00116698" w:rsidRPr="00116698">
        <w:rPr>
          <w:rFonts w:ascii="Arial" w:hAnsi="Arial" w:cs="Arial"/>
          <w:color w:val="000000"/>
          <w:sz w:val="22"/>
          <w:szCs w:val="22"/>
        </w:rPr>
        <w:t xml:space="preserve"> test</w:t>
      </w:r>
      <w:r w:rsidRPr="00116698">
        <w:rPr>
          <w:rFonts w:ascii="Arial" w:hAnsi="Arial" w:cs="Arial"/>
          <w:color w:val="000000"/>
          <w:sz w:val="22"/>
          <w:szCs w:val="22"/>
        </w:rPr>
        <w:t>.</w:t>
      </w:r>
      <w:r w:rsidRPr="00116698">
        <w:rPr>
          <w:rFonts w:ascii="Arial" w:hAnsi="Arial" w:cs="Arial"/>
          <w:sz w:val="22"/>
          <w:szCs w:val="22"/>
        </w:rPr>
        <w:t xml:space="preserve"> 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>The boundaries of In(2</w:t>
      </w:r>
      <w:proofErr w:type="gramStart"/>
      <w:r w:rsidR="005662EB" w:rsidRPr="00116698">
        <w:rPr>
          <w:rFonts w:ascii="Arial" w:hAnsi="Arial" w:cs="Arial"/>
          <w:color w:val="000000"/>
          <w:sz w:val="22"/>
          <w:szCs w:val="22"/>
        </w:rPr>
        <w:t>L)t</w:t>
      </w:r>
      <w:proofErr w:type="gramEnd"/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 are indicated by vertical </w:t>
      </w:r>
      <w:r w:rsidR="00660C7D" w:rsidRPr="00116698">
        <w:rPr>
          <w:rFonts w:ascii="Arial" w:hAnsi="Arial" w:cs="Arial"/>
          <w:color w:val="000000"/>
          <w:sz w:val="22"/>
          <w:szCs w:val="22"/>
        </w:rPr>
        <w:t>lines. The five windows of interest (</w:t>
      </w:r>
      <w:r w:rsidR="00660C7D" w:rsidRPr="00116698">
        <w:rPr>
          <w:rFonts w:ascii="Arial" w:hAnsi="Arial" w:cs="Arial"/>
          <w:i/>
          <w:iCs/>
          <w:sz w:val="22"/>
          <w:szCs w:val="22"/>
        </w:rPr>
        <w:t>w4.6</w:t>
      </w:r>
      <w:r w:rsidR="00660C7D" w:rsidRPr="00116698">
        <w:rPr>
          <w:rFonts w:ascii="Arial" w:hAnsi="Arial" w:cs="Arial"/>
          <w:sz w:val="22"/>
          <w:szCs w:val="22"/>
        </w:rPr>
        <w:t xml:space="preserve">, </w:t>
      </w:r>
      <w:r w:rsidR="00660C7D" w:rsidRPr="00116698">
        <w:rPr>
          <w:rFonts w:ascii="Arial" w:hAnsi="Arial" w:cs="Arial"/>
          <w:i/>
          <w:iCs/>
          <w:sz w:val="22"/>
          <w:szCs w:val="22"/>
        </w:rPr>
        <w:t>w5.1</w:t>
      </w:r>
      <w:r w:rsidR="00660C7D" w:rsidRPr="00116698">
        <w:rPr>
          <w:rFonts w:ascii="Arial" w:hAnsi="Arial" w:cs="Arial"/>
          <w:sz w:val="22"/>
          <w:szCs w:val="22"/>
        </w:rPr>
        <w:t xml:space="preserve">, </w:t>
      </w:r>
      <w:r w:rsidR="00660C7D" w:rsidRPr="00116698">
        <w:rPr>
          <w:rFonts w:ascii="Arial" w:hAnsi="Arial" w:cs="Arial"/>
          <w:i/>
          <w:iCs/>
          <w:sz w:val="22"/>
          <w:szCs w:val="22"/>
        </w:rPr>
        <w:t>w6.2</w:t>
      </w:r>
      <w:r w:rsidR="00660C7D" w:rsidRPr="00116698">
        <w:rPr>
          <w:rFonts w:ascii="Arial" w:hAnsi="Arial" w:cs="Arial"/>
          <w:sz w:val="22"/>
          <w:szCs w:val="22"/>
        </w:rPr>
        <w:t xml:space="preserve">, </w:t>
      </w:r>
      <w:r w:rsidR="00660C7D" w:rsidRPr="00116698">
        <w:rPr>
          <w:rFonts w:ascii="Arial" w:hAnsi="Arial" w:cs="Arial"/>
          <w:i/>
          <w:iCs/>
          <w:sz w:val="22"/>
          <w:szCs w:val="22"/>
        </w:rPr>
        <w:t>w6.8</w:t>
      </w:r>
      <w:r w:rsidR="00660C7D" w:rsidRPr="00116698">
        <w:rPr>
          <w:rFonts w:ascii="Arial" w:hAnsi="Arial" w:cs="Arial"/>
          <w:sz w:val="22"/>
          <w:szCs w:val="22"/>
        </w:rPr>
        <w:t xml:space="preserve">, and </w:t>
      </w:r>
      <w:r w:rsidR="00660C7D" w:rsidRPr="00116698">
        <w:rPr>
          <w:rFonts w:ascii="Arial" w:hAnsi="Arial" w:cs="Arial"/>
          <w:i/>
          <w:iCs/>
          <w:sz w:val="22"/>
          <w:szCs w:val="22"/>
        </w:rPr>
        <w:t>w9.5</w:t>
      </w:r>
      <w:r w:rsidR="00660C7D" w:rsidRPr="00116698">
        <w:rPr>
          <w:rFonts w:ascii="Arial" w:hAnsi="Arial" w:cs="Arial"/>
          <w:color w:val="000000"/>
          <w:sz w:val="22"/>
          <w:szCs w:val="22"/>
        </w:rPr>
        <w:t xml:space="preserve">) </w:t>
      </w:r>
      <w:r w:rsidR="005662EB" w:rsidRPr="00116698">
        <w:rPr>
          <w:rFonts w:ascii="Arial" w:hAnsi="Arial" w:cs="Arial"/>
          <w:color w:val="000000"/>
          <w:sz w:val="22"/>
          <w:szCs w:val="22"/>
        </w:rPr>
        <w:t xml:space="preserve">are highlighted in yellow. </w:t>
      </w:r>
    </w:p>
    <w:p w14:paraId="6F52BAF8" w14:textId="4A58F6CB" w:rsidR="00660C7D" w:rsidRPr="00116698" w:rsidRDefault="00116698" w:rsidP="00660C7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t xml:space="preserve">Values of Tajima’s D across 2L for two groups of homozygous samples with the inversion (red) and standard (blue) karyotypes. </w:t>
      </w:r>
    </w:p>
    <w:p w14:paraId="5FD39561" w14:textId="461BC7EE" w:rsidR="00116698" w:rsidRPr="00116698" w:rsidRDefault="00116698" w:rsidP="00116698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color w:val="000000"/>
          <w:sz w:val="22"/>
          <w:szCs w:val="22"/>
        </w:rPr>
        <w:t>Pairwise LD values (</w:t>
      </w:r>
      <w:r w:rsidRPr="00116698">
        <w:rPr>
          <w:rFonts w:ascii="Arial" w:hAnsi="Arial" w:cs="Arial"/>
          <w:i/>
          <w:iCs/>
          <w:color w:val="000000"/>
          <w:sz w:val="22"/>
          <w:szCs w:val="22"/>
        </w:rPr>
        <w:t>r</w:t>
      </w:r>
      <w:r w:rsidRPr="00116698">
        <w:rPr>
          <w:rFonts w:ascii="Arial" w:hAnsi="Arial" w:cs="Arial"/>
          <w:color w:val="000000"/>
          <w:sz w:val="22"/>
          <w:szCs w:val="22"/>
          <w:vertAlign w:val="superscript"/>
        </w:rPr>
        <w:t>2</w:t>
      </w:r>
      <w:r w:rsidRPr="00116698">
        <w:rPr>
          <w:rFonts w:ascii="Arial" w:hAnsi="Arial" w:cs="Arial"/>
          <w:color w:val="000000"/>
          <w:sz w:val="22"/>
          <w:szCs w:val="22"/>
        </w:rPr>
        <w:t>) for all AF~Y+</w:t>
      </w:r>
      <w:r w:rsidR="00A8481B" w:rsidRPr="00116698">
        <w:rPr>
          <w:rFonts w:ascii="Arial" w:hAnsi="Arial" w:cs="Arial"/>
          <w:color w:val="000000"/>
          <w:sz w:val="22"/>
          <w:szCs w:val="22"/>
        </w:rPr>
        <w:t>T</w:t>
      </w:r>
      <w:r w:rsidR="00A8481B" w:rsidRPr="00A8481B">
        <w:rPr>
          <w:rFonts w:ascii="Arial" w:hAnsi="Arial" w:cs="Arial"/>
          <w:color w:val="000000"/>
          <w:sz w:val="22"/>
          <w:szCs w:val="22"/>
          <w:vertAlign w:val="subscript"/>
        </w:rPr>
        <w:t>30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 loci within </w:t>
      </w:r>
      <w:r w:rsidR="004C7D1F">
        <w:rPr>
          <w:rFonts w:ascii="Arial" w:hAnsi="Arial" w:cs="Arial"/>
          <w:color w:val="000000"/>
          <w:sz w:val="22"/>
          <w:szCs w:val="22"/>
        </w:rPr>
        <w:t>I</w:t>
      </w:r>
      <w:r w:rsidRPr="004C7D1F">
        <w:rPr>
          <w:rFonts w:ascii="Arial" w:hAnsi="Arial" w:cs="Arial"/>
          <w:color w:val="000000"/>
          <w:sz w:val="22"/>
          <w:szCs w:val="22"/>
        </w:rPr>
        <w:t>n(2</w:t>
      </w:r>
      <w:proofErr w:type="gramStart"/>
      <w:r w:rsidRPr="004C7D1F">
        <w:rPr>
          <w:rFonts w:ascii="Arial" w:hAnsi="Arial" w:cs="Arial"/>
          <w:color w:val="000000"/>
          <w:sz w:val="22"/>
          <w:szCs w:val="22"/>
        </w:rPr>
        <w:t>L)t</w:t>
      </w:r>
      <w:proofErr w:type="gramEnd"/>
      <w:r w:rsidRPr="00116698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116698">
        <w:rPr>
          <w:rFonts w:ascii="Arial" w:hAnsi="Arial" w:cs="Arial"/>
          <w:color w:val="000000"/>
          <w:sz w:val="22"/>
          <w:szCs w:val="22"/>
        </w:rPr>
        <w:t xml:space="preserve">markers (inversion markers are also included). Only values LD values greater than 0.6 are shown. </w:t>
      </w:r>
    </w:p>
    <w:p w14:paraId="34707EA3" w14:textId="33D4B8FC" w:rsidR="00116698" w:rsidRPr="00116698" w:rsidRDefault="00116698" w:rsidP="005662EB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t xml:space="preserve">Proportion of pairs with </w:t>
      </w:r>
      <w:r w:rsidRPr="00116698">
        <w:rPr>
          <w:rFonts w:ascii="Arial" w:hAnsi="Arial" w:cs="Arial"/>
          <w:i/>
          <w:iCs/>
          <w:color w:val="000000"/>
          <w:sz w:val="22"/>
          <w:szCs w:val="22"/>
        </w:rPr>
        <w:t>r</w:t>
      </w:r>
      <w:r w:rsidRPr="00116698">
        <w:rPr>
          <w:rFonts w:ascii="Arial" w:hAnsi="Arial" w:cs="Arial"/>
          <w:color w:val="000000"/>
          <w:sz w:val="22"/>
          <w:szCs w:val="22"/>
          <w:vertAlign w:val="superscript"/>
        </w:rPr>
        <w:t xml:space="preserve">2 &gt; </w:t>
      </w:r>
      <w:r w:rsidRPr="00116698">
        <w:rPr>
          <w:rFonts w:ascii="Arial" w:hAnsi="Arial" w:cs="Arial"/>
          <w:sz w:val="22"/>
          <w:szCs w:val="22"/>
        </w:rPr>
        <w:t>0.6</w:t>
      </w:r>
      <w:r w:rsidR="004C7D1F">
        <w:rPr>
          <w:rFonts w:ascii="Arial" w:hAnsi="Arial" w:cs="Arial"/>
          <w:sz w:val="22"/>
          <w:szCs w:val="22"/>
        </w:rPr>
        <w:t xml:space="preserve"> within and across windows of interest. The dashed line represents the mean proportion across In(2</w:t>
      </w:r>
      <w:proofErr w:type="gramStart"/>
      <w:r w:rsidR="004C7D1F">
        <w:rPr>
          <w:rFonts w:ascii="Arial" w:hAnsi="Arial" w:cs="Arial"/>
          <w:sz w:val="22"/>
          <w:szCs w:val="22"/>
        </w:rPr>
        <w:t>L)t.</w:t>
      </w:r>
      <w:proofErr w:type="gramEnd"/>
    </w:p>
    <w:p w14:paraId="3177CFAB" w14:textId="77777777" w:rsidR="00A85A14" w:rsidRPr="00116698" w:rsidRDefault="00A85A14" w:rsidP="0066414A">
      <w:pPr>
        <w:rPr>
          <w:rFonts w:ascii="Arial" w:hAnsi="Arial" w:cs="Arial"/>
          <w:sz w:val="22"/>
          <w:szCs w:val="22"/>
        </w:rPr>
      </w:pPr>
    </w:p>
    <w:p w14:paraId="7FED5FAD" w14:textId="456112C1" w:rsidR="00270CAB" w:rsidRPr="00116698" w:rsidRDefault="00270CAB" w:rsidP="005662EB">
      <w:pPr>
        <w:jc w:val="center"/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2AF5FC7" wp14:editId="2A8DDF58">
            <wp:extent cx="5549133" cy="297918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33" cy="29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5703" w14:textId="38360185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4AF3CEB2" w14:textId="77777777" w:rsidR="00270CAB" w:rsidRPr="00116698" w:rsidRDefault="00270CAB">
      <w:pPr>
        <w:rPr>
          <w:rFonts w:ascii="Arial" w:hAnsi="Arial" w:cs="Arial"/>
          <w:sz w:val="22"/>
          <w:szCs w:val="22"/>
        </w:rPr>
      </w:pPr>
      <w:r w:rsidRPr="00116698">
        <w:rPr>
          <w:rFonts w:ascii="Arial" w:hAnsi="Arial" w:cs="Arial"/>
          <w:sz w:val="22"/>
          <w:szCs w:val="22"/>
        </w:rPr>
        <w:br w:type="page"/>
      </w:r>
    </w:p>
    <w:p w14:paraId="12E94B8D" w14:textId="3B87FA56" w:rsidR="00270CAB" w:rsidRPr="00116698" w:rsidRDefault="00B01629" w:rsidP="00270CAB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Fig</w:t>
      </w:r>
      <w:r w:rsidR="00270CAB" w:rsidRPr="00116698">
        <w:rPr>
          <w:rFonts w:ascii="Arial" w:hAnsi="Arial" w:cs="Arial"/>
          <w:b/>
          <w:bCs/>
          <w:sz w:val="22"/>
          <w:szCs w:val="22"/>
        </w:rPr>
        <w:t xml:space="preserve"> 4:</w:t>
      </w:r>
      <w:r w:rsidR="00A85A14" w:rsidRPr="00116698">
        <w:rPr>
          <w:rFonts w:ascii="Arial" w:hAnsi="Arial" w:cs="Arial"/>
          <w:b/>
          <w:bCs/>
          <w:sz w:val="22"/>
          <w:szCs w:val="22"/>
        </w:rPr>
        <w:t xml:space="preserve"> Haplotype structure of temperature loci.</w:t>
      </w:r>
    </w:p>
    <w:p w14:paraId="0AE51F2A" w14:textId="38200EEA" w:rsidR="00270CAB" w:rsidRDefault="00270CAB" w:rsidP="0066414A">
      <w:pPr>
        <w:rPr>
          <w:rFonts w:ascii="Arial" w:hAnsi="Arial" w:cs="Arial"/>
          <w:sz w:val="22"/>
          <w:szCs w:val="22"/>
        </w:rPr>
      </w:pPr>
    </w:p>
    <w:p w14:paraId="40E8F41C" w14:textId="5DD9A4E5" w:rsidR="00CE4060" w:rsidRDefault="00CE4060" w:rsidP="00CE4060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Sequence alignment plot showing the haplotype structures within windows of interest</w:t>
      </w:r>
      <w:r w:rsidR="00777971">
        <w:rPr>
          <w:rFonts w:ascii="Arial" w:hAnsi="Arial" w:cs="Arial"/>
          <w:sz w:val="22"/>
          <w:szCs w:val="22"/>
        </w:rPr>
        <w:t xml:space="preserve"> from the </w:t>
      </w:r>
      <w:r w:rsidR="00777971" w:rsidRPr="00116698">
        <w:rPr>
          <w:rFonts w:ascii="Arial" w:hAnsi="Arial" w:cs="Arial"/>
          <w:color w:val="000000"/>
          <w:sz w:val="22"/>
          <w:szCs w:val="22"/>
        </w:rPr>
        <w:t>AF~Y+T</w:t>
      </w:r>
      <w:r w:rsidR="00777971" w:rsidRPr="00A8481B">
        <w:rPr>
          <w:rFonts w:ascii="Arial" w:hAnsi="Arial" w:cs="Arial"/>
          <w:color w:val="000000"/>
          <w:sz w:val="22"/>
          <w:szCs w:val="22"/>
          <w:vertAlign w:val="subscript"/>
        </w:rPr>
        <w:t>30</w:t>
      </w:r>
      <w:r w:rsidR="00777971">
        <w:rPr>
          <w:rFonts w:ascii="Arial" w:hAnsi="Arial" w:cs="Arial"/>
          <w:color w:val="000000"/>
          <w:sz w:val="22"/>
          <w:szCs w:val="22"/>
          <w:vertAlign w:val="subscript"/>
        </w:rPr>
        <w:t xml:space="preserve"> </w:t>
      </w:r>
      <w:r w:rsidR="00777971" w:rsidRPr="00777971">
        <w:rPr>
          <w:rFonts w:ascii="Arial" w:hAnsi="Arial" w:cs="Arial"/>
          <w:color w:val="000000"/>
          <w:sz w:val="22"/>
          <w:szCs w:val="22"/>
        </w:rPr>
        <w:t>model</w:t>
      </w:r>
      <w:r>
        <w:rPr>
          <w:rFonts w:ascii="Arial" w:hAnsi="Arial" w:cs="Arial"/>
          <w:sz w:val="22"/>
          <w:szCs w:val="22"/>
        </w:rPr>
        <w:t xml:space="preserve">. The red and blue color represent ancestral and derived based calls, respectively, relative to </w:t>
      </w:r>
      <w:r w:rsidRPr="00CE4060">
        <w:rPr>
          <w:rFonts w:ascii="Arial" w:hAnsi="Arial" w:cs="Arial"/>
          <w:i/>
          <w:iCs/>
          <w:sz w:val="22"/>
          <w:szCs w:val="22"/>
        </w:rPr>
        <w:t>D. simulans</w:t>
      </w:r>
      <w:r>
        <w:rPr>
          <w:rFonts w:ascii="Arial" w:hAnsi="Arial" w:cs="Arial"/>
          <w:sz w:val="22"/>
          <w:szCs w:val="22"/>
        </w:rPr>
        <w:t>.</w:t>
      </w:r>
      <w:r w:rsidR="00D57267">
        <w:rPr>
          <w:rFonts w:ascii="Arial" w:hAnsi="Arial" w:cs="Arial"/>
          <w:sz w:val="22"/>
          <w:szCs w:val="22"/>
        </w:rPr>
        <w:t xml:space="preserve"> The two flanking panels represent </w:t>
      </w:r>
      <w:r w:rsidR="00B77297">
        <w:rPr>
          <w:rFonts w:ascii="Arial" w:hAnsi="Arial" w:cs="Arial"/>
          <w:sz w:val="22"/>
          <w:szCs w:val="22"/>
        </w:rPr>
        <w:t>markers,</w:t>
      </w:r>
      <w:r w:rsidR="00D57267">
        <w:rPr>
          <w:rFonts w:ascii="Arial" w:hAnsi="Arial" w:cs="Arial"/>
          <w:sz w:val="22"/>
          <w:szCs w:val="22"/>
        </w:rPr>
        <w:t xml:space="preserve"> and the horizontal black line denotes inverted vs. standard </w:t>
      </w:r>
      <w:r w:rsidR="006D79C9">
        <w:rPr>
          <w:rFonts w:ascii="Arial" w:hAnsi="Arial" w:cs="Arial"/>
          <w:sz w:val="22"/>
          <w:szCs w:val="22"/>
        </w:rPr>
        <w:t>haplotypes</w:t>
      </w:r>
      <w:r w:rsidR="00D57267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The </w:t>
      </w:r>
      <w:r w:rsidR="00D57267">
        <w:rPr>
          <w:rFonts w:ascii="Arial" w:hAnsi="Arial" w:cs="Arial"/>
          <w:sz w:val="22"/>
          <w:szCs w:val="22"/>
        </w:rPr>
        <w:t>dendrogram</w:t>
      </w:r>
      <w:r>
        <w:rPr>
          <w:rFonts w:ascii="Arial" w:hAnsi="Arial" w:cs="Arial"/>
          <w:sz w:val="22"/>
          <w:szCs w:val="22"/>
        </w:rPr>
        <w:t xml:space="preserve"> on the left side represent sample clustering based on haplotype identity. The color of the tips </w:t>
      </w:r>
      <w:r w:rsidR="00D57267">
        <w:rPr>
          <w:rFonts w:ascii="Arial" w:hAnsi="Arial" w:cs="Arial"/>
          <w:sz w:val="22"/>
          <w:szCs w:val="22"/>
        </w:rPr>
        <w:t>indicates</w:t>
      </w:r>
      <w:r>
        <w:rPr>
          <w:rFonts w:ascii="Arial" w:hAnsi="Arial" w:cs="Arial"/>
          <w:sz w:val="22"/>
          <w:szCs w:val="22"/>
        </w:rPr>
        <w:t xml:space="preserve"> the population of origin of the haplotype</w:t>
      </w:r>
      <w:r w:rsidR="00D57267">
        <w:rPr>
          <w:rFonts w:ascii="Arial" w:hAnsi="Arial" w:cs="Arial"/>
          <w:sz w:val="22"/>
          <w:szCs w:val="22"/>
        </w:rPr>
        <w:t xml:space="preserve">. The bottom panel shows the functional annotation of the individual loci as indicated by colors. The black tick-marks on the top indicate </w:t>
      </w:r>
      <w:proofErr w:type="spellStart"/>
      <w:r w:rsidR="00D57267" w:rsidRPr="00D57267">
        <w:rPr>
          <w:rFonts w:ascii="Arial" w:hAnsi="Arial" w:cs="Arial"/>
          <w:i/>
          <w:iCs/>
          <w:sz w:val="22"/>
          <w:szCs w:val="22"/>
        </w:rPr>
        <w:t>haplotag</w:t>
      </w:r>
      <w:proofErr w:type="spellEnd"/>
      <w:r w:rsidR="00D57267">
        <w:rPr>
          <w:rFonts w:ascii="Arial" w:hAnsi="Arial" w:cs="Arial"/>
          <w:sz w:val="22"/>
          <w:szCs w:val="22"/>
        </w:rPr>
        <w:t xml:space="preserve"> loci, highly linked mutations used to estimate haplotype frequencies.</w:t>
      </w:r>
    </w:p>
    <w:p w14:paraId="4475A6B5" w14:textId="3E4AD61D" w:rsidR="00D57267" w:rsidRPr="00CE4060" w:rsidRDefault="00D57267" w:rsidP="00CE4060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Estimated frequencies of the 5 haplotype windows in the pooled data as a function of mean temperature (30 </w:t>
      </w:r>
      <w:r w:rsidR="00261C60">
        <w:rPr>
          <w:rFonts w:ascii="Arial" w:hAnsi="Arial" w:cs="Arial"/>
          <w:sz w:val="22"/>
          <w:szCs w:val="22"/>
        </w:rPr>
        <w:t xml:space="preserve">d </w:t>
      </w:r>
      <w:r>
        <w:rPr>
          <w:rFonts w:ascii="Arial" w:hAnsi="Arial" w:cs="Arial"/>
          <w:sz w:val="22"/>
          <w:szCs w:val="22"/>
        </w:rPr>
        <w:t>prior to collection; left) and day of collection (right). Different collection years are shown by shape and color. In the right panel, the color shows mean temperature values.</w:t>
      </w:r>
    </w:p>
    <w:p w14:paraId="7C70C933" w14:textId="6D966A53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057252DF" w14:textId="0DE1F827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p w14:paraId="30F99A0E" w14:textId="75598D47" w:rsidR="00270CAB" w:rsidRPr="00116698" w:rsidRDefault="00D57267" w:rsidP="006641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78DD6EE" wp14:editId="3C2E37F0">
            <wp:extent cx="6858000" cy="324294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E86B" w14:textId="77777777" w:rsidR="00270CAB" w:rsidRPr="00116698" w:rsidRDefault="00270CAB" w:rsidP="0066414A">
      <w:pPr>
        <w:rPr>
          <w:rFonts w:ascii="Arial" w:hAnsi="Arial" w:cs="Arial"/>
          <w:sz w:val="22"/>
          <w:szCs w:val="22"/>
        </w:rPr>
      </w:pPr>
    </w:p>
    <w:sectPr w:rsidR="00270CAB" w:rsidRPr="00116698" w:rsidSect="00B67DF0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D1562" w14:textId="77777777" w:rsidR="00301980" w:rsidRDefault="00301980" w:rsidP="00FC40DD">
      <w:r>
        <w:separator/>
      </w:r>
    </w:p>
  </w:endnote>
  <w:endnote w:type="continuationSeparator" w:id="0">
    <w:p w14:paraId="3BC2270C" w14:textId="77777777" w:rsidR="00301980" w:rsidRDefault="00301980" w:rsidP="00FC4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74661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B85B90" w14:textId="1AEB11E4" w:rsidR="00FC40DD" w:rsidRDefault="00FC40DD" w:rsidP="00A310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4ECA6D" w14:textId="77777777" w:rsidR="00FC40DD" w:rsidRDefault="00FC40DD" w:rsidP="00FC40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40950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4D7A3C" w14:textId="2C51E7C5" w:rsidR="00FC40DD" w:rsidRDefault="00FC40DD" w:rsidP="00A310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DE5BB40" w14:textId="77777777" w:rsidR="00FC40DD" w:rsidRDefault="00FC40DD" w:rsidP="00FC40D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FA9B" w14:textId="77777777" w:rsidR="00301980" w:rsidRDefault="00301980" w:rsidP="00FC40DD">
      <w:r>
        <w:separator/>
      </w:r>
    </w:p>
  </w:footnote>
  <w:footnote w:type="continuationSeparator" w:id="0">
    <w:p w14:paraId="33FFB769" w14:textId="77777777" w:rsidR="00301980" w:rsidRDefault="00301980" w:rsidP="00FC40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E2D"/>
    <w:multiLevelType w:val="hybridMultilevel"/>
    <w:tmpl w:val="448285EE"/>
    <w:lvl w:ilvl="0" w:tplc="8EF027B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7144"/>
    <w:multiLevelType w:val="hybridMultilevel"/>
    <w:tmpl w:val="3B020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869CB"/>
    <w:multiLevelType w:val="hybridMultilevel"/>
    <w:tmpl w:val="B4E8B542"/>
    <w:lvl w:ilvl="0" w:tplc="29DC53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17F67"/>
    <w:multiLevelType w:val="hybridMultilevel"/>
    <w:tmpl w:val="A140B528"/>
    <w:lvl w:ilvl="0" w:tplc="4B266B80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D5110"/>
    <w:multiLevelType w:val="hybridMultilevel"/>
    <w:tmpl w:val="BD76F216"/>
    <w:lvl w:ilvl="0" w:tplc="272AF0E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F37DA"/>
    <w:multiLevelType w:val="hybridMultilevel"/>
    <w:tmpl w:val="65BC4E8C"/>
    <w:lvl w:ilvl="0" w:tplc="DF14BE3C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1406A"/>
    <w:multiLevelType w:val="hybridMultilevel"/>
    <w:tmpl w:val="0D9A2C44"/>
    <w:lvl w:ilvl="0" w:tplc="1DB2A7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A5302"/>
    <w:multiLevelType w:val="hybridMultilevel"/>
    <w:tmpl w:val="132273DA"/>
    <w:lvl w:ilvl="0" w:tplc="E078E420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DC0F47"/>
    <w:multiLevelType w:val="hybridMultilevel"/>
    <w:tmpl w:val="A51EFDB8"/>
    <w:lvl w:ilvl="0" w:tplc="C8BC4D3E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889298">
    <w:abstractNumId w:val="2"/>
  </w:num>
  <w:num w:numId="2" w16cid:durableId="1072392749">
    <w:abstractNumId w:val="4"/>
  </w:num>
  <w:num w:numId="3" w16cid:durableId="666052007">
    <w:abstractNumId w:val="1"/>
  </w:num>
  <w:num w:numId="4" w16cid:durableId="520822230">
    <w:abstractNumId w:val="8"/>
  </w:num>
  <w:num w:numId="5" w16cid:durableId="1275599825">
    <w:abstractNumId w:val="7"/>
  </w:num>
  <w:num w:numId="6" w16cid:durableId="1332830794">
    <w:abstractNumId w:val="0"/>
  </w:num>
  <w:num w:numId="7" w16cid:durableId="2051882138">
    <w:abstractNumId w:val="3"/>
  </w:num>
  <w:num w:numId="8" w16cid:durableId="1673795733">
    <w:abstractNumId w:val="5"/>
  </w:num>
  <w:num w:numId="9" w16cid:durableId="3126804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07"/>
    <w:rsid w:val="000072EE"/>
    <w:rsid w:val="00010F23"/>
    <w:rsid w:val="0003173C"/>
    <w:rsid w:val="00033562"/>
    <w:rsid w:val="00036D6D"/>
    <w:rsid w:val="00045FEC"/>
    <w:rsid w:val="000609E5"/>
    <w:rsid w:val="00066B69"/>
    <w:rsid w:val="0008248D"/>
    <w:rsid w:val="00083E3E"/>
    <w:rsid w:val="00084A87"/>
    <w:rsid w:val="00090EF6"/>
    <w:rsid w:val="000A3A50"/>
    <w:rsid w:val="000B3212"/>
    <w:rsid w:val="000B7835"/>
    <w:rsid w:val="000D0E15"/>
    <w:rsid w:val="000D59C6"/>
    <w:rsid w:val="000D7399"/>
    <w:rsid w:val="000D75AD"/>
    <w:rsid w:val="000E5889"/>
    <w:rsid w:val="000F0F23"/>
    <w:rsid w:val="000F48E8"/>
    <w:rsid w:val="000F4996"/>
    <w:rsid w:val="000F5EFD"/>
    <w:rsid w:val="000F7B0C"/>
    <w:rsid w:val="001055B2"/>
    <w:rsid w:val="0011475B"/>
    <w:rsid w:val="00115FF8"/>
    <w:rsid w:val="00116698"/>
    <w:rsid w:val="00120CF8"/>
    <w:rsid w:val="00150486"/>
    <w:rsid w:val="0016253F"/>
    <w:rsid w:val="00174E90"/>
    <w:rsid w:val="00190A51"/>
    <w:rsid w:val="001A34AC"/>
    <w:rsid w:val="001A5307"/>
    <w:rsid w:val="001A6433"/>
    <w:rsid w:val="001C487B"/>
    <w:rsid w:val="001C4AF6"/>
    <w:rsid w:val="001D029A"/>
    <w:rsid w:val="001D34FA"/>
    <w:rsid w:val="001D5C92"/>
    <w:rsid w:val="001E04D8"/>
    <w:rsid w:val="001E0CCB"/>
    <w:rsid w:val="001E3298"/>
    <w:rsid w:val="001F71A7"/>
    <w:rsid w:val="001F7DAC"/>
    <w:rsid w:val="00204E07"/>
    <w:rsid w:val="002056AB"/>
    <w:rsid w:val="00207459"/>
    <w:rsid w:val="00216F2E"/>
    <w:rsid w:val="002220FE"/>
    <w:rsid w:val="00222193"/>
    <w:rsid w:val="00222B0D"/>
    <w:rsid w:val="00227737"/>
    <w:rsid w:val="0023722C"/>
    <w:rsid w:val="00240278"/>
    <w:rsid w:val="00247828"/>
    <w:rsid w:val="00252659"/>
    <w:rsid w:val="00257C48"/>
    <w:rsid w:val="00261C60"/>
    <w:rsid w:val="00265E88"/>
    <w:rsid w:val="00270CAB"/>
    <w:rsid w:val="0029129F"/>
    <w:rsid w:val="00292D25"/>
    <w:rsid w:val="002937A2"/>
    <w:rsid w:val="002959C0"/>
    <w:rsid w:val="002A6E75"/>
    <w:rsid w:val="002B0CBB"/>
    <w:rsid w:val="002C3197"/>
    <w:rsid w:val="002C3DE5"/>
    <w:rsid w:val="002C7E82"/>
    <w:rsid w:val="002D7D5C"/>
    <w:rsid w:val="002E10AB"/>
    <w:rsid w:val="002E3140"/>
    <w:rsid w:val="002E72BC"/>
    <w:rsid w:val="002F405F"/>
    <w:rsid w:val="002F750C"/>
    <w:rsid w:val="00301980"/>
    <w:rsid w:val="003021E4"/>
    <w:rsid w:val="0032183D"/>
    <w:rsid w:val="00327FFE"/>
    <w:rsid w:val="0034031C"/>
    <w:rsid w:val="00345A87"/>
    <w:rsid w:val="003609A9"/>
    <w:rsid w:val="00366AA9"/>
    <w:rsid w:val="003738B9"/>
    <w:rsid w:val="00381292"/>
    <w:rsid w:val="00396A36"/>
    <w:rsid w:val="003A03FF"/>
    <w:rsid w:val="003A5F2F"/>
    <w:rsid w:val="003A6613"/>
    <w:rsid w:val="003B42FA"/>
    <w:rsid w:val="003B7201"/>
    <w:rsid w:val="003C1653"/>
    <w:rsid w:val="003C22FF"/>
    <w:rsid w:val="003C4DE2"/>
    <w:rsid w:val="003D592E"/>
    <w:rsid w:val="003E704A"/>
    <w:rsid w:val="003F16FC"/>
    <w:rsid w:val="003F49F7"/>
    <w:rsid w:val="0040499C"/>
    <w:rsid w:val="0040527B"/>
    <w:rsid w:val="00406A6F"/>
    <w:rsid w:val="00434738"/>
    <w:rsid w:val="00434EB6"/>
    <w:rsid w:val="00442E6A"/>
    <w:rsid w:val="00444A5A"/>
    <w:rsid w:val="004569E1"/>
    <w:rsid w:val="00457AB3"/>
    <w:rsid w:val="004731FA"/>
    <w:rsid w:val="00477EE2"/>
    <w:rsid w:val="004856F8"/>
    <w:rsid w:val="004B7F18"/>
    <w:rsid w:val="004C332B"/>
    <w:rsid w:val="004C64A6"/>
    <w:rsid w:val="004C7D1F"/>
    <w:rsid w:val="004D60CA"/>
    <w:rsid w:val="004D66D6"/>
    <w:rsid w:val="004E484D"/>
    <w:rsid w:val="004F37DE"/>
    <w:rsid w:val="004F3B81"/>
    <w:rsid w:val="0052045C"/>
    <w:rsid w:val="00520793"/>
    <w:rsid w:val="005263E4"/>
    <w:rsid w:val="00527C7F"/>
    <w:rsid w:val="005313A8"/>
    <w:rsid w:val="00535870"/>
    <w:rsid w:val="00553519"/>
    <w:rsid w:val="00555060"/>
    <w:rsid w:val="005653B9"/>
    <w:rsid w:val="005662EB"/>
    <w:rsid w:val="00591D06"/>
    <w:rsid w:val="00592960"/>
    <w:rsid w:val="005A1C40"/>
    <w:rsid w:val="005B0CD7"/>
    <w:rsid w:val="005D32AB"/>
    <w:rsid w:val="005D3D0A"/>
    <w:rsid w:val="005D5166"/>
    <w:rsid w:val="005D5CA8"/>
    <w:rsid w:val="00622E17"/>
    <w:rsid w:val="00622F20"/>
    <w:rsid w:val="00626371"/>
    <w:rsid w:val="006279A8"/>
    <w:rsid w:val="006307E0"/>
    <w:rsid w:val="00640939"/>
    <w:rsid w:val="00643246"/>
    <w:rsid w:val="00655847"/>
    <w:rsid w:val="00660C7D"/>
    <w:rsid w:val="0066414A"/>
    <w:rsid w:val="0068234F"/>
    <w:rsid w:val="006953F0"/>
    <w:rsid w:val="006A593E"/>
    <w:rsid w:val="006B1751"/>
    <w:rsid w:val="006C292B"/>
    <w:rsid w:val="006C2965"/>
    <w:rsid w:val="006D79C9"/>
    <w:rsid w:val="006F7144"/>
    <w:rsid w:val="007000E4"/>
    <w:rsid w:val="007242AB"/>
    <w:rsid w:val="00724D78"/>
    <w:rsid w:val="00732317"/>
    <w:rsid w:val="007366A5"/>
    <w:rsid w:val="007542E2"/>
    <w:rsid w:val="00756415"/>
    <w:rsid w:val="00777971"/>
    <w:rsid w:val="00784D10"/>
    <w:rsid w:val="007857A9"/>
    <w:rsid w:val="0078665B"/>
    <w:rsid w:val="007959F2"/>
    <w:rsid w:val="00795BD1"/>
    <w:rsid w:val="007A0A40"/>
    <w:rsid w:val="007B411D"/>
    <w:rsid w:val="007B47C3"/>
    <w:rsid w:val="007C0B71"/>
    <w:rsid w:val="007C43DF"/>
    <w:rsid w:val="007C5946"/>
    <w:rsid w:val="007C6FC4"/>
    <w:rsid w:val="007C7492"/>
    <w:rsid w:val="007D3148"/>
    <w:rsid w:val="007D4E00"/>
    <w:rsid w:val="007E1715"/>
    <w:rsid w:val="007F1940"/>
    <w:rsid w:val="007F1ED6"/>
    <w:rsid w:val="007F40AD"/>
    <w:rsid w:val="007F5E50"/>
    <w:rsid w:val="00802691"/>
    <w:rsid w:val="00803D57"/>
    <w:rsid w:val="00813CEA"/>
    <w:rsid w:val="008250B3"/>
    <w:rsid w:val="008255CF"/>
    <w:rsid w:val="00834DB5"/>
    <w:rsid w:val="0083784A"/>
    <w:rsid w:val="00847ABE"/>
    <w:rsid w:val="008517D3"/>
    <w:rsid w:val="00853F72"/>
    <w:rsid w:val="00864C21"/>
    <w:rsid w:val="0087741C"/>
    <w:rsid w:val="00880B14"/>
    <w:rsid w:val="00882D14"/>
    <w:rsid w:val="00885F4F"/>
    <w:rsid w:val="0088625D"/>
    <w:rsid w:val="0089096E"/>
    <w:rsid w:val="008B4CC9"/>
    <w:rsid w:val="008B4F26"/>
    <w:rsid w:val="008B5A91"/>
    <w:rsid w:val="008C4237"/>
    <w:rsid w:val="008C652D"/>
    <w:rsid w:val="008D0652"/>
    <w:rsid w:val="008E1824"/>
    <w:rsid w:val="008E2370"/>
    <w:rsid w:val="008E2DAD"/>
    <w:rsid w:val="008E4EE7"/>
    <w:rsid w:val="008F5212"/>
    <w:rsid w:val="008F53F7"/>
    <w:rsid w:val="009017C9"/>
    <w:rsid w:val="009064B6"/>
    <w:rsid w:val="00906587"/>
    <w:rsid w:val="009103D2"/>
    <w:rsid w:val="00915FD5"/>
    <w:rsid w:val="009165A8"/>
    <w:rsid w:val="009219B0"/>
    <w:rsid w:val="00923634"/>
    <w:rsid w:val="0093094F"/>
    <w:rsid w:val="00933BEC"/>
    <w:rsid w:val="0094125E"/>
    <w:rsid w:val="00941A85"/>
    <w:rsid w:val="00946F1D"/>
    <w:rsid w:val="00950BA0"/>
    <w:rsid w:val="00954CB2"/>
    <w:rsid w:val="0095745D"/>
    <w:rsid w:val="00960559"/>
    <w:rsid w:val="0096762C"/>
    <w:rsid w:val="00967BE7"/>
    <w:rsid w:val="009726D7"/>
    <w:rsid w:val="0099222D"/>
    <w:rsid w:val="009A111E"/>
    <w:rsid w:val="009A30D6"/>
    <w:rsid w:val="009A3614"/>
    <w:rsid w:val="009A5ADD"/>
    <w:rsid w:val="009A698A"/>
    <w:rsid w:val="009B5A94"/>
    <w:rsid w:val="009D3109"/>
    <w:rsid w:val="009E2AE3"/>
    <w:rsid w:val="009E5A97"/>
    <w:rsid w:val="009F0DCF"/>
    <w:rsid w:val="009F165E"/>
    <w:rsid w:val="009F516C"/>
    <w:rsid w:val="009F730A"/>
    <w:rsid w:val="00A10849"/>
    <w:rsid w:val="00A21598"/>
    <w:rsid w:val="00A231F4"/>
    <w:rsid w:val="00A25BFB"/>
    <w:rsid w:val="00A5054E"/>
    <w:rsid w:val="00A54E41"/>
    <w:rsid w:val="00A60CFB"/>
    <w:rsid w:val="00A71D5E"/>
    <w:rsid w:val="00A7271A"/>
    <w:rsid w:val="00A7439B"/>
    <w:rsid w:val="00A752B2"/>
    <w:rsid w:val="00A82CBA"/>
    <w:rsid w:val="00A8481B"/>
    <w:rsid w:val="00A85A14"/>
    <w:rsid w:val="00A85A15"/>
    <w:rsid w:val="00A97190"/>
    <w:rsid w:val="00AB4907"/>
    <w:rsid w:val="00AC08C4"/>
    <w:rsid w:val="00AC13EC"/>
    <w:rsid w:val="00AC141C"/>
    <w:rsid w:val="00AC15DE"/>
    <w:rsid w:val="00AE1500"/>
    <w:rsid w:val="00B01629"/>
    <w:rsid w:val="00B04DB9"/>
    <w:rsid w:val="00B201D3"/>
    <w:rsid w:val="00B20C5D"/>
    <w:rsid w:val="00B20F22"/>
    <w:rsid w:val="00B244F0"/>
    <w:rsid w:val="00B26551"/>
    <w:rsid w:val="00B430A8"/>
    <w:rsid w:val="00B463E8"/>
    <w:rsid w:val="00B67DF0"/>
    <w:rsid w:val="00B71030"/>
    <w:rsid w:val="00B77297"/>
    <w:rsid w:val="00BA58AD"/>
    <w:rsid w:val="00BB0C40"/>
    <w:rsid w:val="00BC28AB"/>
    <w:rsid w:val="00BD0CCA"/>
    <w:rsid w:val="00C12205"/>
    <w:rsid w:val="00C236F3"/>
    <w:rsid w:val="00C32E77"/>
    <w:rsid w:val="00C513B7"/>
    <w:rsid w:val="00C60276"/>
    <w:rsid w:val="00C62F09"/>
    <w:rsid w:val="00C7387D"/>
    <w:rsid w:val="00C75393"/>
    <w:rsid w:val="00CA47A2"/>
    <w:rsid w:val="00CB18B3"/>
    <w:rsid w:val="00CD0195"/>
    <w:rsid w:val="00CD169A"/>
    <w:rsid w:val="00CE0719"/>
    <w:rsid w:val="00CE1E1E"/>
    <w:rsid w:val="00CE4060"/>
    <w:rsid w:val="00CF1CF6"/>
    <w:rsid w:val="00D009B4"/>
    <w:rsid w:val="00D0564D"/>
    <w:rsid w:val="00D07827"/>
    <w:rsid w:val="00D123D5"/>
    <w:rsid w:val="00D14562"/>
    <w:rsid w:val="00D2171F"/>
    <w:rsid w:val="00D235E7"/>
    <w:rsid w:val="00D30425"/>
    <w:rsid w:val="00D44055"/>
    <w:rsid w:val="00D56CE0"/>
    <w:rsid w:val="00D57267"/>
    <w:rsid w:val="00D637D9"/>
    <w:rsid w:val="00D64EB7"/>
    <w:rsid w:val="00D71EB0"/>
    <w:rsid w:val="00D72ABD"/>
    <w:rsid w:val="00D74438"/>
    <w:rsid w:val="00D74A17"/>
    <w:rsid w:val="00D74CC8"/>
    <w:rsid w:val="00D75A8B"/>
    <w:rsid w:val="00D83A7A"/>
    <w:rsid w:val="00DB02CE"/>
    <w:rsid w:val="00DB558C"/>
    <w:rsid w:val="00DC2FD0"/>
    <w:rsid w:val="00DE36F0"/>
    <w:rsid w:val="00DE60A5"/>
    <w:rsid w:val="00DE7E7B"/>
    <w:rsid w:val="00E06D21"/>
    <w:rsid w:val="00E13B86"/>
    <w:rsid w:val="00E340BD"/>
    <w:rsid w:val="00E42EAF"/>
    <w:rsid w:val="00E43841"/>
    <w:rsid w:val="00E43FCC"/>
    <w:rsid w:val="00E45B63"/>
    <w:rsid w:val="00E643F8"/>
    <w:rsid w:val="00E67206"/>
    <w:rsid w:val="00E87596"/>
    <w:rsid w:val="00E87E5E"/>
    <w:rsid w:val="00E92019"/>
    <w:rsid w:val="00E94926"/>
    <w:rsid w:val="00E97CF4"/>
    <w:rsid w:val="00EA3654"/>
    <w:rsid w:val="00EB2C05"/>
    <w:rsid w:val="00EB4C7C"/>
    <w:rsid w:val="00EB6646"/>
    <w:rsid w:val="00EC0462"/>
    <w:rsid w:val="00EC52A8"/>
    <w:rsid w:val="00EE7773"/>
    <w:rsid w:val="00EE7F14"/>
    <w:rsid w:val="00F059F9"/>
    <w:rsid w:val="00F11042"/>
    <w:rsid w:val="00F25CE2"/>
    <w:rsid w:val="00F47D7E"/>
    <w:rsid w:val="00F54596"/>
    <w:rsid w:val="00F64732"/>
    <w:rsid w:val="00F807E7"/>
    <w:rsid w:val="00F90EFE"/>
    <w:rsid w:val="00FA5D51"/>
    <w:rsid w:val="00FB1776"/>
    <w:rsid w:val="00FB78D2"/>
    <w:rsid w:val="00FC1EEF"/>
    <w:rsid w:val="00FC2195"/>
    <w:rsid w:val="00FC40DD"/>
    <w:rsid w:val="00FD2B48"/>
    <w:rsid w:val="00FD4869"/>
    <w:rsid w:val="00FD4D66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1F01"/>
  <w15:chartTrackingRefBased/>
  <w15:docId w15:val="{0BCD5D31-1B54-4F4D-A259-4B9CF66C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2E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C40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C40DD"/>
  </w:style>
  <w:style w:type="character" w:styleId="PageNumber">
    <w:name w:val="page number"/>
    <w:basedOn w:val="DefaultParagraphFont"/>
    <w:uiPriority w:val="99"/>
    <w:semiHidden/>
    <w:unhideWhenUsed/>
    <w:rsid w:val="00FC40DD"/>
  </w:style>
  <w:style w:type="character" w:styleId="LineNumber">
    <w:name w:val="line number"/>
    <w:basedOn w:val="DefaultParagraphFont"/>
    <w:uiPriority w:val="99"/>
    <w:semiHidden/>
    <w:unhideWhenUsed/>
    <w:rsid w:val="008B4CC9"/>
  </w:style>
  <w:style w:type="paragraph" w:styleId="ListParagraph">
    <w:name w:val="List Paragraph"/>
    <w:basedOn w:val="Normal"/>
    <w:uiPriority w:val="34"/>
    <w:qFormat/>
    <w:rsid w:val="00A85A14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96762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7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Nunez</dc:creator>
  <cp:keywords/>
  <dc:description/>
  <cp:lastModifiedBy>Joaquin Nunez</cp:lastModifiedBy>
  <cp:revision>249</cp:revision>
  <cp:lastPrinted>2022-04-19T16:42:00Z</cp:lastPrinted>
  <dcterms:created xsi:type="dcterms:W3CDTF">2022-04-05T12:41:00Z</dcterms:created>
  <dcterms:modified xsi:type="dcterms:W3CDTF">2022-04-27T14:24:00Z</dcterms:modified>
</cp:coreProperties>
</file>