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7429207"/>
        <w:docPartObj>
          <w:docPartGallery w:val="Cover Pages"/>
          <w:docPartUnique/>
        </w:docPartObj>
      </w:sdtPr>
      <w:sdtContent>
        <w:p w14:paraId="623227C2" w14:textId="4924A81F" w:rsidR="00222CF1" w:rsidRDefault="00222C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7282F6" wp14:editId="1717045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0BA3A05" w14:textId="01576252" w:rsidR="00222CF1" w:rsidRDefault="00222CF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İLEtişim ekibi haftalık raporu</w:t>
                                    </w:r>
                                  </w:p>
                                </w:sdtContent>
                              </w:sdt>
                              <w:p w14:paraId="3350BC97" w14:textId="77777777" w:rsidR="00222CF1" w:rsidRDefault="00222CF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B5FC08D" w14:textId="372DB325" w:rsidR="00222CF1" w:rsidRDefault="00222CF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7282F6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0BA3A05" w14:textId="01576252" w:rsidR="00222CF1" w:rsidRDefault="00222CF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İLEtişim ekibi haftalık raporu</w:t>
                              </w:r>
                            </w:p>
                          </w:sdtContent>
                        </w:sdt>
                        <w:p w14:paraId="3350BC97" w14:textId="77777777" w:rsidR="00222CF1" w:rsidRDefault="00222CF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B5FC08D" w14:textId="372DB325" w:rsidR="00222CF1" w:rsidRDefault="00222CF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0D4F18" wp14:editId="3EA04A5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FF90D9A" w14:textId="58820E5C" w:rsidR="00222CF1" w:rsidRDefault="00222CF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Teknofest İnsansız Deniz Aracı Yarışması 2026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90D4F18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" fillcolor="#0e2841 [3215]" stroked="f" strokeweight="1.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FF90D9A" w14:textId="58820E5C" w:rsidR="00222CF1" w:rsidRDefault="00222CF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Teknofest İnsansız Deniz Aracı Yarışması 2026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2C3177" w14:textId="77777777" w:rsidR="00222CF1" w:rsidRDefault="00222CF1"/>
        <w:p w14:paraId="413EE169" w14:textId="245A4367" w:rsidR="00565E09" w:rsidRDefault="00222CF1"/>
      </w:sdtContent>
    </w:sdt>
    <w:p w14:paraId="4178E395" w14:textId="7F5A2B5F" w:rsidR="00222CF1" w:rsidRDefault="00222CF1">
      <w:r>
        <w:br w:type="page"/>
      </w:r>
    </w:p>
    <w:p w14:paraId="7E37CBB9" w14:textId="77B106B6" w:rsidR="00ED3D35" w:rsidRDefault="00222CF1" w:rsidP="00222CF1">
      <w:pPr>
        <w:pStyle w:val="Heading2"/>
      </w:pPr>
      <w:bookmarkStart w:id="0" w:name="_Toc211717298"/>
      <w:r>
        <w:lastRenderedPageBreak/>
        <w:t>Yol Haritasının Çıkarılması</w:t>
      </w:r>
      <w:bookmarkEnd w:id="0"/>
    </w:p>
    <w:p w14:paraId="153765D2" w14:textId="0BD15510" w:rsidR="00222CF1" w:rsidRDefault="00222CF1" w:rsidP="00222CF1">
      <w:pPr>
        <w:pStyle w:val="ListParagraph"/>
        <w:numPr>
          <w:ilvl w:val="0"/>
          <w:numId w:val="1"/>
        </w:numPr>
      </w:pPr>
      <w:r>
        <w:t>Yüzeysel olarak yol haritamız aşağıda belirtildiği gibi tasarlanmıştır</w:t>
      </w:r>
    </w:p>
    <w:p w14:paraId="6C91AD1A" w14:textId="0DEF7A4F" w:rsidR="00222CF1" w:rsidRDefault="00222CF1" w:rsidP="00222CF1">
      <w:pPr>
        <w:pStyle w:val="ListParagraph"/>
        <w:numPr>
          <w:ilvl w:val="1"/>
          <w:numId w:val="1"/>
        </w:numPr>
      </w:pPr>
      <w:r>
        <w:t>Önümüzdeki 2 hafta boyunca iletişim modüllerinin ve veri dosyalarının sıkıştırılması ile alakalı araştırma yapacağız.</w:t>
      </w:r>
    </w:p>
    <w:p w14:paraId="5DCBA269" w14:textId="4C53CF54" w:rsidR="00222CF1" w:rsidRDefault="00222CF1" w:rsidP="00222CF1">
      <w:pPr>
        <w:pStyle w:val="ListParagraph"/>
        <w:numPr>
          <w:ilvl w:val="1"/>
          <w:numId w:val="1"/>
        </w:numPr>
      </w:pPr>
      <w:r>
        <w:t xml:space="preserve">Araştırmalar sonucunda kullanacağımız protokolleri ve iletişim yollarını belirleyeceğiz. </w:t>
      </w:r>
    </w:p>
    <w:p w14:paraId="79E61CBA" w14:textId="717BDEFC" w:rsidR="00222CF1" w:rsidRDefault="00222CF1" w:rsidP="00222CF1">
      <w:pPr>
        <w:pStyle w:val="ListParagraph"/>
        <w:numPr>
          <w:ilvl w:val="1"/>
          <w:numId w:val="1"/>
        </w:numPr>
      </w:pPr>
      <w:r>
        <w:t>İletişim yolları belirlendikten sonra iletişim sistemini kurmaya başlayacağız. Buna modüllerin bağlantıları ve kodların yazılması dahildir.</w:t>
      </w:r>
    </w:p>
    <w:p w14:paraId="33C8071A" w14:textId="1D909E4D" w:rsidR="00222CF1" w:rsidRDefault="00222CF1" w:rsidP="00222CF1">
      <w:pPr>
        <w:pStyle w:val="ListParagraph"/>
        <w:numPr>
          <w:ilvl w:val="1"/>
          <w:numId w:val="1"/>
        </w:numPr>
      </w:pPr>
      <w:r>
        <w:t>İletişim sistem mimarisi oluştuktan sonra elimizde bulunan modüllerin ve sensörlerin testleri yapılacaktır. Gerekirse çalışmayan modüller veya sensörlerin yerine alternatifleri alınacaktır.</w:t>
      </w:r>
    </w:p>
    <w:p w14:paraId="79336BA2" w14:textId="7E120670" w:rsidR="00222CF1" w:rsidRDefault="00222CF1" w:rsidP="00222CF1">
      <w:pPr>
        <w:pStyle w:val="ListParagraph"/>
        <w:numPr>
          <w:ilvl w:val="1"/>
          <w:numId w:val="1"/>
        </w:numPr>
      </w:pPr>
      <w:r>
        <w:t>Bu aşamadan sonra iletişim mimarisini pratiğe döküp kurulumunu yapacağız ve mimarinin testini gerçekleştireceğiz.</w:t>
      </w:r>
    </w:p>
    <w:p w14:paraId="23FAC960" w14:textId="0073DE29" w:rsidR="00222CF1" w:rsidRDefault="00222CF1" w:rsidP="00222CF1">
      <w:pPr>
        <w:pStyle w:val="ListParagraph"/>
        <w:numPr>
          <w:ilvl w:val="1"/>
          <w:numId w:val="1"/>
        </w:numPr>
      </w:pPr>
      <w:r>
        <w:t xml:space="preserve">Testlerden sonra gerekirse iyileştirmeler </w:t>
      </w:r>
      <w:r w:rsidR="008B2986">
        <w:t>yapılacak</w:t>
      </w:r>
      <w:r>
        <w:t xml:space="preserve"> ve </w:t>
      </w:r>
      <w:r w:rsidR="008B2986">
        <w:t>periyodik olarak kontrolleri gerçekleştirilecektir.</w:t>
      </w:r>
    </w:p>
    <w:p w14:paraId="46726235" w14:textId="38545070" w:rsidR="008B2986" w:rsidRDefault="008B2986" w:rsidP="008B2986">
      <w:pPr>
        <w:pStyle w:val="ListParagraph"/>
        <w:numPr>
          <w:ilvl w:val="0"/>
          <w:numId w:val="1"/>
        </w:numPr>
      </w:pPr>
      <w:r>
        <w:t>Zaman çizelgesinden uzaklaşmamız gerekildiğinde bu yol haritası üzerinde değişiklikler yapılacaktır.</w:t>
      </w:r>
    </w:p>
    <w:p w14:paraId="030E83E9" w14:textId="2AD450D3" w:rsidR="008B2986" w:rsidRDefault="008B2986" w:rsidP="008B2986">
      <w:pPr>
        <w:pStyle w:val="Heading2"/>
      </w:pPr>
      <w:bookmarkStart w:id="1" w:name="_Toc211717299"/>
      <w:r>
        <w:t>İletişim Modüllerinin Belirlenmesi</w:t>
      </w:r>
      <w:bookmarkEnd w:id="1"/>
    </w:p>
    <w:p w14:paraId="211CBB01" w14:textId="08B09AC9" w:rsidR="008B2986" w:rsidRDefault="008B2986" w:rsidP="008B2986">
      <w:pPr>
        <w:pStyle w:val="ListParagraph"/>
        <w:numPr>
          <w:ilvl w:val="0"/>
          <w:numId w:val="1"/>
        </w:numPr>
      </w:pPr>
      <w:r>
        <w:t>Birkaç adayın bulunması ile beraber henüz kullanacağımız modülde karar kılmadık. Yol haritasında bahsedildiği gibi bunun üzerine araştırma yapmaya devam edeceğiz. Adaylar aşağıda verilmiştir.</w:t>
      </w:r>
    </w:p>
    <w:p w14:paraId="71E40EE6" w14:textId="53DCA38E" w:rsidR="008B2986" w:rsidRDefault="008B2986" w:rsidP="008B2986">
      <w:pPr>
        <w:pStyle w:val="ListParagraph"/>
        <w:numPr>
          <w:ilvl w:val="1"/>
          <w:numId w:val="1"/>
        </w:numPr>
      </w:pPr>
      <w:hyperlink r:id="rId8" w:history="1">
        <w:r w:rsidRPr="008B2986">
          <w:rPr>
            <w:rStyle w:val="Hyperlink"/>
          </w:rPr>
          <w:t>Frsky R9M2019 (868 Mhz)</w:t>
        </w:r>
      </w:hyperlink>
    </w:p>
    <w:p w14:paraId="4550E1FD" w14:textId="4CD46EFB" w:rsidR="008B2986" w:rsidRDefault="008B2986" w:rsidP="008B2986">
      <w:pPr>
        <w:pStyle w:val="ListParagraph"/>
        <w:numPr>
          <w:ilvl w:val="1"/>
          <w:numId w:val="1"/>
        </w:numPr>
      </w:pPr>
      <w:hyperlink r:id="rId9" w:history="1">
        <w:r w:rsidRPr="008B2986">
          <w:rPr>
            <w:rStyle w:val="Hyperlink"/>
          </w:rPr>
          <w:t>Bandit Micro(915 Mhz)</w:t>
        </w:r>
      </w:hyperlink>
    </w:p>
    <w:p w14:paraId="34804BAE" w14:textId="40F7E1F9" w:rsidR="008B2986" w:rsidRDefault="008B2986" w:rsidP="008B2986">
      <w:pPr>
        <w:pStyle w:val="ListParagraph"/>
        <w:numPr>
          <w:ilvl w:val="1"/>
          <w:numId w:val="1"/>
        </w:numPr>
      </w:pPr>
      <w:hyperlink r:id="rId10" w:history="1">
        <w:r w:rsidRPr="008B2986">
          <w:rPr>
            <w:rStyle w:val="Hyperlink"/>
          </w:rPr>
          <w:t>3DR V5 (915 Mhz veya 433 Mhz)</w:t>
        </w:r>
      </w:hyperlink>
    </w:p>
    <w:p w14:paraId="5ADCF1F2" w14:textId="72EA18EA" w:rsidR="00565E09" w:rsidRDefault="008B2986" w:rsidP="00565E09">
      <w:pPr>
        <w:pStyle w:val="ListParagraph"/>
        <w:numPr>
          <w:ilvl w:val="0"/>
          <w:numId w:val="1"/>
        </w:numPr>
      </w:pPr>
      <w:r>
        <w:t>Ek olarak iletişim verilerinin kaydedilmesi için kullanılacak formatlama ile alakalı araştırmalarımız sürmektedir.</w:t>
      </w:r>
    </w:p>
    <w:p w14:paraId="144B064B" w14:textId="7C64DA4E" w:rsidR="00565E09" w:rsidRDefault="00565E09" w:rsidP="00565E09">
      <w:pPr>
        <w:pStyle w:val="Heading2"/>
      </w:pPr>
      <w:bookmarkStart w:id="2" w:name="_Toc211717300"/>
      <w:r>
        <w:t>Haftalık Sabit Bir Toplantı Zamanı</w:t>
      </w:r>
      <w:bookmarkEnd w:id="2"/>
      <w:r>
        <w:t xml:space="preserve"> </w:t>
      </w:r>
    </w:p>
    <w:p w14:paraId="6568A249" w14:textId="0E4C4208" w:rsidR="00565E09" w:rsidRDefault="00565E09" w:rsidP="00565E09">
      <w:pPr>
        <w:pStyle w:val="ListParagraph"/>
        <w:numPr>
          <w:ilvl w:val="0"/>
          <w:numId w:val="1"/>
        </w:numPr>
      </w:pPr>
      <w:r>
        <w:t xml:space="preserve">Haftalık düzenli olarak bir toplantı yapmayı planlıyoruz. Zaman olarak Cumartesi günleri saat 21’de karar kıldık. </w:t>
      </w:r>
    </w:p>
    <w:p w14:paraId="45027478" w14:textId="4732F8ED" w:rsidR="00565E09" w:rsidRPr="00565E09" w:rsidRDefault="00565E09" w:rsidP="00565E09">
      <w:pPr>
        <w:pStyle w:val="ListParagraph"/>
        <w:numPr>
          <w:ilvl w:val="0"/>
          <w:numId w:val="1"/>
        </w:numPr>
      </w:pPr>
      <w:r>
        <w:t>Gerekirse ayrı olarak yüzyüze veya online olarak buluşmalar yapılacaktır.</w:t>
      </w:r>
    </w:p>
    <w:sectPr w:rsidR="00565E09" w:rsidRPr="00565E09" w:rsidSect="00222CF1">
      <w:headerReference w:type="default" r:id="rId11"/>
      <w:footerReference w:type="default" r:id="rId12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537AE" w14:textId="77777777" w:rsidR="003812FE" w:rsidRDefault="003812FE" w:rsidP="00222CF1">
      <w:pPr>
        <w:spacing w:after="0" w:line="240" w:lineRule="auto"/>
      </w:pPr>
      <w:r>
        <w:separator/>
      </w:r>
    </w:p>
  </w:endnote>
  <w:endnote w:type="continuationSeparator" w:id="0">
    <w:p w14:paraId="68DECF2E" w14:textId="77777777" w:rsidR="003812FE" w:rsidRDefault="003812FE" w:rsidP="0022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1638798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BCC02" w14:textId="4ECD2421" w:rsidR="00222CF1" w:rsidRDefault="00222CF1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syf.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1B72B63A" w14:textId="77777777" w:rsidR="00222CF1" w:rsidRDefault="00222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C56D6" w14:textId="77777777" w:rsidR="003812FE" w:rsidRDefault="003812FE" w:rsidP="00222CF1">
      <w:pPr>
        <w:spacing w:after="0" w:line="240" w:lineRule="auto"/>
      </w:pPr>
      <w:r>
        <w:separator/>
      </w:r>
    </w:p>
  </w:footnote>
  <w:footnote w:type="continuationSeparator" w:id="0">
    <w:p w14:paraId="76B3B3C7" w14:textId="77777777" w:rsidR="003812FE" w:rsidRDefault="003812FE" w:rsidP="00222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E7196" w14:textId="682227DB" w:rsidR="00222CF1" w:rsidRDefault="00222CF1">
    <w:pPr>
      <w:pStyle w:val="Header"/>
    </w:pPr>
    <w:r>
      <w:fldChar w:fldCharType="begin"/>
    </w:r>
    <w:r>
      <w:instrText xml:space="preserve"> TIME \@ "d MMMM yyyy dddd" </w:instrText>
    </w:r>
    <w:r>
      <w:fldChar w:fldCharType="separate"/>
    </w:r>
    <w:r>
      <w:rPr>
        <w:noProof/>
      </w:rPr>
      <w:t>18 Ekim 2025 Cumartesi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A4CDB"/>
    <w:multiLevelType w:val="hybridMultilevel"/>
    <w:tmpl w:val="D02CB10E"/>
    <w:lvl w:ilvl="0" w:tplc="44A2913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8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E"/>
    <w:rsid w:val="001E3972"/>
    <w:rsid w:val="00222CF1"/>
    <w:rsid w:val="003812FE"/>
    <w:rsid w:val="00565E09"/>
    <w:rsid w:val="005C3EBE"/>
    <w:rsid w:val="00683651"/>
    <w:rsid w:val="00785657"/>
    <w:rsid w:val="007F3FCB"/>
    <w:rsid w:val="008B2986"/>
    <w:rsid w:val="00A30496"/>
    <w:rsid w:val="00C333BA"/>
    <w:rsid w:val="00DA633D"/>
    <w:rsid w:val="00E7384D"/>
    <w:rsid w:val="00E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6E3A"/>
  <w15:chartTrackingRefBased/>
  <w15:docId w15:val="{B5FA8904-7370-437F-9F82-E45D662F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5C3E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BE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BE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BE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BE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BE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BE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BE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5C3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BE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BE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5C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BE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5C3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BE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5C3E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CF1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222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CF1"/>
    <w:rPr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222CF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B29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98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65E0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market.com/urun/frsky-r9m2019-tx-modu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obocombo.com/3dr-v5-radio-telemetry-915mhz-1000mw-3986?srsltid=AfmBOoo7uXoHpx6HtBKn_kWbZNJansL1cJwUwHDHawvixBm2etAdKUB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1depo.com/urun/bandit-micro-expresslrs-915mhz-rf-modul?srsltid=AfmBOoqYl3Dmu-6L659vVW5zo3QNFQlUsO7bEWvb5-a6lXE8geZizgQ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574F-34E5-4A0C-96F9-0325DDF9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İLEtişim ekibi haftalık raporu</dc:title>
  <dc:subject>Teknofest İnsansız Deniz Aracı Yarışması 2026</dc:subject>
  <dc:creator>Furkan  TATLISES</dc:creator>
  <cp:keywords/>
  <dc:description/>
  <cp:lastModifiedBy>Furkan  TATLISES</cp:lastModifiedBy>
  <cp:revision>2</cp:revision>
  <dcterms:created xsi:type="dcterms:W3CDTF">2025-10-18T18:38:00Z</dcterms:created>
  <dcterms:modified xsi:type="dcterms:W3CDTF">2025-10-18T19:02:00Z</dcterms:modified>
</cp:coreProperties>
</file>