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464F0" w14:textId="77777777" w:rsidR="00893B6B" w:rsidRDefault="00893B6B" w:rsidP="00893B6B">
      <w:pPr>
        <w:pStyle w:val="ListParagraph"/>
        <w:spacing w:line="240" w:lineRule="auto"/>
        <w:ind w:left="360" w:right="580"/>
        <w:rPr>
          <w:sz w:val="24"/>
          <w:szCs w:val="24"/>
        </w:rPr>
      </w:pPr>
      <w:r>
        <w:rPr>
          <w:sz w:val="24"/>
          <w:szCs w:val="24"/>
        </w:rPr>
        <w:t>Title of proposed monument:</w:t>
      </w:r>
    </w:p>
    <w:p w14:paraId="70812D57" w14:textId="77777777" w:rsidR="00893B6B" w:rsidRDefault="00893B6B" w:rsidP="00893B6B">
      <w:pPr>
        <w:pStyle w:val="ListParagraph"/>
        <w:spacing w:line="240" w:lineRule="auto"/>
        <w:ind w:left="360" w:right="580"/>
        <w:rPr>
          <w:sz w:val="24"/>
          <w:szCs w:val="24"/>
        </w:rPr>
      </w:pPr>
    </w:p>
    <w:p w14:paraId="26B560DD" w14:textId="77777777" w:rsidR="00893B6B" w:rsidRPr="0036594D" w:rsidRDefault="00893B6B" w:rsidP="00893B6B">
      <w:pPr>
        <w:spacing w:line="240" w:lineRule="auto"/>
        <w:ind w:right="580"/>
        <w:rPr>
          <w:sz w:val="24"/>
          <w:szCs w:val="24"/>
        </w:rPr>
      </w:pPr>
    </w:p>
    <w:p w14:paraId="1751B450" w14:textId="59CD9783" w:rsidR="00893B6B" w:rsidRPr="002646EE" w:rsidRDefault="00893B6B" w:rsidP="00893B6B">
      <w:pPr>
        <w:pStyle w:val="ListParagraph"/>
        <w:spacing w:line="240" w:lineRule="auto"/>
        <w:ind w:left="360" w:right="580"/>
        <w:rPr>
          <w:sz w:val="24"/>
          <w:szCs w:val="24"/>
        </w:rPr>
      </w:pPr>
      <w:r>
        <w:rPr>
          <w:sz w:val="24"/>
          <w:szCs w:val="24"/>
        </w:rPr>
        <w:t>Proposed location (be very specific</w:t>
      </w:r>
      <w:r w:rsidR="00952578">
        <w:rPr>
          <w:sz w:val="24"/>
          <w:szCs w:val="24"/>
        </w:rPr>
        <w:t>: which street corner and park?</w:t>
      </w:r>
      <w:r>
        <w:rPr>
          <w:sz w:val="24"/>
          <w:szCs w:val="24"/>
        </w:rPr>
        <w:t>):</w:t>
      </w:r>
    </w:p>
    <w:p w14:paraId="347F131E" w14:textId="77777777" w:rsidR="00893B6B" w:rsidRDefault="00893B6B" w:rsidP="00893B6B">
      <w:pPr>
        <w:pStyle w:val="ListParagraph"/>
        <w:spacing w:line="240" w:lineRule="auto"/>
        <w:ind w:left="360" w:right="580"/>
        <w:rPr>
          <w:sz w:val="24"/>
          <w:szCs w:val="24"/>
        </w:rPr>
      </w:pPr>
    </w:p>
    <w:p w14:paraId="1BFC990D" w14:textId="77777777" w:rsidR="004875CF" w:rsidRPr="00537531" w:rsidRDefault="004875CF" w:rsidP="004875CF">
      <w:pPr>
        <w:spacing w:line="240" w:lineRule="auto"/>
        <w:ind w:left="720" w:right="580"/>
        <w:rPr>
          <w:sz w:val="24"/>
          <w:szCs w:val="24"/>
        </w:rPr>
      </w:pPr>
      <w:r w:rsidRPr="00537531">
        <w:rPr>
          <w:sz w:val="24"/>
          <w:szCs w:val="24"/>
        </w:rPr>
        <w:t xml:space="preserve">Directly in front of the </w:t>
      </w:r>
      <w:proofErr w:type="spellStart"/>
      <w:r w:rsidRPr="00537531">
        <w:rPr>
          <w:sz w:val="24"/>
          <w:szCs w:val="24"/>
        </w:rPr>
        <w:t>Kadıköy</w:t>
      </w:r>
      <w:proofErr w:type="spellEnd"/>
      <w:r w:rsidRPr="00537531">
        <w:rPr>
          <w:sz w:val="24"/>
          <w:szCs w:val="24"/>
        </w:rPr>
        <w:t xml:space="preserve"> Ferry Terminal, on the waterfront plaza facing the main entrance, where ferry commuters, shoppers, and visitors cross the open pedestrian square.</w:t>
      </w:r>
    </w:p>
    <w:p w14:paraId="0A0D2644" w14:textId="77777777" w:rsidR="00893B6B" w:rsidRDefault="00893B6B" w:rsidP="00893B6B">
      <w:pPr>
        <w:pStyle w:val="ListParagraph"/>
        <w:spacing w:line="240" w:lineRule="auto"/>
        <w:ind w:left="360" w:right="580"/>
        <w:rPr>
          <w:sz w:val="24"/>
          <w:szCs w:val="24"/>
        </w:rPr>
      </w:pPr>
    </w:p>
    <w:p w14:paraId="028F9266" w14:textId="77777777" w:rsidR="00A92836" w:rsidRDefault="00A92836" w:rsidP="00A92836">
      <w:pPr>
        <w:pStyle w:val="ListParagraph"/>
        <w:keepNext/>
        <w:spacing w:line="240" w:lineRule="auto"/>
        <w:ind w:left="360" w:right="580"/>
        <w:jc w:val="center"/>
      </w:pPr>
      <w:r>
        <w:rPr>
          <w:noProof/>
          <w:sz w:val="24"/>
          <w:szCs w:val="24"/>
        </w:rPr>
        <w:drawing>
          <wp:inline distT="0" distB="0" distL="0" distR="0" wp14:anchorId="631661FF" wp14:editId="5023F265">
            <wp:extent cx="3482898" cy="2177134"/>
            <wp:effectExtent l="0" t="0" r="0" b="0"/>
            <wp:docPr id="1210876309" name="Picture 3"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76309" name="Picture 3" descr="A map of a city&#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58729" cy="2224536"/>
                    </a:xfrm>
                    <a:prstGeom prst="rect">
                      <a:avLst/>
                    </a:prstGeom>
                  </pic:spPr>
                </pic:pic>
              </a:graphicData>
            </a:graphic>
          </wp:inline>
        </w:drawing>
      </w:r>
    </w:p>
    <w:p w14:paraId="3581B34E" w14:textId="272D4DC9" w:rsidR="00893B6B" w:rsidRDefault="00A92836" w:rsidP="00A92836">
      <w:pPr>
        <w:pStyle w:val="Caption"/>
        <w:jc w:val="center"/>
        <w:rPr>
          <w:sz w:val="24"/>
          <w:szCs w:val="24"/>
        </w:rPr>
      </w:pPr>
      <w:r>
        <w:t xml:space="preserve">Figure </w:t>
      </w:r>
      <w:r>
        <w:fldChar w:fldCharType="begin"/>
      </w:r>
      <w:r>
        <w:instrText xml:space="preserve"> SEQ Figure \* ARABIC </w:instrText>
      </w:r>
      <w:r>
        <w:fldChar w:fldCharType="separate"/>
      </w:r>
      <w:r>
        <w:rPr>
          <w:noProof/>
        </w:rPr>
        <w:t>1</w:t>
      </w:r>
      <w:r>
        <w:fldChar w:fldCharType="end"/>
      </w:r>
      <w:r>
        <w:t>, Location</w:t>
      </w:r>
    </w:p>
    <w:p w14:paraId="5B92867E" w14:textId="0716B92C" w:rsidR="009F631D" w:rsidRPr="00CA1111" w:rsidRDefault="00893B6B" w:rsidP="00893B6B">
      <w:pPr>
        <w:pStyle w:val="ListParagraph"/>
        <w:numPr>
          <w:ilvl w:val="0"/>
          <w:numId w:val="12"/>
        </w:numPr>
        <w:tabs>
          <w:tab w:val="left" w:pos="6860"/>
        </w:tabs>
        <w:spacing w:line="240" w:lineRule="auto"/>
        <w:ind w:right="580"/>
        <w:rPr>
          <w:sz w:val="24"/>
          <w:szCs w:val="24"/>
        </w:rPr>
      </w:pPr>
      <w:r w:rsidRPr="00F26A69">
        <w:rPr>
          <w:sz w:val="24"/>
          <w:szCs w:val="24"/>
        </w:rPr>
        <w:t xml:space="preserve">Describe the design </w:t>
      </w:r>
      <w:r w:rsidR="005D477F">
        <w:rPr>
          <w:sz w:val="24"/>
          <w:szCs w:val="24"/>
        </w:rPr>
        <w:t xml:space="preserve">and materials </w:t>
      </w:r>
      <w:r w:rsidRPr="00F26A69">
        <w:rPr>
          <w:sz w:val="24"/>
          <w:szCs w:val="24"/>
        </w:rPr>
        <w:t xml:space="preserve">of the proposed </w:t>
      </w:r>
      <w:r w:rsidR="005D477F">
        <w:rPr>
          <w:sz w:val="24"/>
          <w:szCs w:val="24"/>
        </w:rPr>
        <w:t>sculpture</w:t>
      </w:r>
      <w:r w:rsidRPr="00F26A69">
        <w:rPr>
          <w:sz w:val="24"/>
          <w:szCs w:val="24"/>
        </w:rPr>
        <w:t xml:space="preserve"> in 5</w:t>
      </w:r>
      <w:r w:rsidR="00FB03BF">
        <w:rPr>
          <w:sz w:val="24"/>
          <w:szCs w:val="24"/>
        </w:rPr>
        <w:t>–</w:t>
      </w:r>
      <w:r w:rsidRPr="00F26A69">
        <w:rPr>
          <w:sz w:val="24"/>
          <w:szCs w:val="24"/>
        </w:rPr>
        <w:t xml:space="preserve">6 sentences. </w:t>
      </w:r>
      <w:r w:rsidR="00F26A69" w:rsidRPr="00F26A69">
        <w:rPr>
          <w:sz w:val="24"/>
          <w:szCs w:val="24"/>
        </w:rPr>
        <w:t>(Insert a drawing, collage, or computer-generated image into your</w:t>
      </w:r>
      <w:r w:rsidR="00344FEA">
        <w:rPr>
          <w:sz w:val="24"/>
          <w:szCs w:val="24"/>
        </w:rPr>
        <w:t xml:space="preserve"> presentation</w:t>
      </w:r>
      <w:r w:rsidR="00F26A69" w:rsidRPr="00F26A69">
        <w:rPr>
          <w:sz w:val="24"/>
          <w:szCs w:val="24"/>
        </w:rPr>
        <w:t xml:space="preserve"> </w:t>
      </w:r>
      <w:r w:rsidR="005D477F" w:rsidRPr="00F26A69">
        <w:rPr>
          <w:sz w:val="24"/>
          <w:szCs w:val="24"/>
        </w:rPr>
        <w:t>PowerPoint</w:t>
      </w:r>
      <w:r w:rsidR="005D477F">
        <w:rPr>
          <w:sz w:val="24"/>
          <w:szCs w:val="24"/>
        </w:rPr>
        <w:t>.)</w:t>
      </w:r>
    </w:p>
    <w:p w14:paraId="3A88A523" w14:textId="1C7CB459" w:rsidR="009F631D" w:rsidRDefault="009F631D" w:rsidP="00A92836">
      <w:pPr>
        <w:spacing w:line="240" w:lineRule="auto"/>
        <w:ind w:right="580"/>
        <w:jc w:val="center"/>
        <w:rPr>
          <w:sz w:val="24"/>
          <w:szCs w:val="24"/>
        </w:rPr>
      </w:pPr>
    </w:p>
    <w:p w14:paraId="179E0C5E" w14:textId="77777777" w:rsidR="004875CF" w:rsidRDefault="004875CF" w:rsidP="004875CF">
      <w:pPr>
        <w:spacing w:line="240" w:lineRule="auto"/>
        <w:ind w:left="720" w:right="580"/>
        <w:rPr>
          <w:sz w:val="24"/>
          <w:szCs w:val="24"/>
        </w:rPr>
      </w:pPr>
      <w:r w:rsidRPr="00537531">
        <w:rPr>
          <w:sz w:val="24"/>
          <w:szCs w:val="24"/>
        </w:rPr>
        <w:t xml:space="preserve">The proposed 3.8-meter-tall sculpture depicts Mustafa Kemal Atatürk kneeling on one </w:t>
      </w:r>
      <w:proofErr w:type="gramStart"/>
      <w:r w:rsidRPr="00537531">
        <w:rPr>
          <w:sz w:val="24"/>
          <w:szCs w:val="24"/>
        </w:rPr>
        <w:t>knee,</w:t>
      </w:r>
      <w:proofErr w:type="gramEnd"/>
      <w:r w:rsidRPr="00537531">
        <w:rPr>
          <w:sz w:val="24"/>
          <w:szCs w:val="24"/>
        </w:rPr>
        <w:t xml:space="preserve"> his torso slightly hunched forward in a posture of solemn reflection. One hand supports his weight while the other hand lifts his iconic fedora to cover his face. This gesture symbolizes both a refusal to witness the country’s current state and a desire to shield citizens from his sorrow. The figure will be cast in galvanized steel, chosen for its durability, resilience to weather, and industrial aesthetic that reinforces themes of strength and endurance. The sculpture’s surface will be left slightly textured to evoke age, struggle, and the passage of time. Its scale, materiality, and expressive pose are designed to confront viewers with both emotional power and national self-reflection.</w:t>
      </w:r>
    </w:p>
    <w:p w14:paraId="41779D10" w14:textId="77777777" w:rsidR="00A92836" w:rsidRPr="009F631D" w:rsidRDefault="00A92836" w:rsidP="004875CF">
      <w:pPr>
        <w:spacing w:line="240" w:lineRule="auto"/>
        <w:ind w:left="720" w:right="580"/>
        <w:rPr>
          <w:sz w:val="24"/>
          <w:szCs w:val="24"/>
        </w:rPr>
      </w:pPr>
    </w:p>
    <w:p w14:paraId="2B16103D" w14:textId="77777777" w:rsidR="00A92836" w:rsidRDefault="00A92836" w:rsidP="00A92836">
      <w:pPr>
        <w:keepNext/>
        <w:spacing w:line="240" w:lineRule="auto"/>
        <w:ind w:left="720" w:right="580"/>
        <w:jc w:val="center"/>
      </w:pPr>
      <w:r>
        <w:rPr>
          <w:noProof/>
          <w:sz w:val="24"/>
          <w:szCs w:val="24"/>
        </w:rPr>
        <w:drawing>
          <wp:inline distT="0" distB="0" distL="0" distR="0" wp14:anchorId="2B77F2B1" wp14:editId="77534250">
            <wp:extent cx="1431563" cy="2147344"/>
            <wp:effectExtent l="0" t="0" r="3810" b="0"/>
            <wp:docPr id="1789217920" name="Picture 1" descr="A statue of a person in a suit and 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217920" name="Picture 1" descr="A statue of a person in a suit and ha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66141" cy="2349210"/>
                    </a:xfrm>
                    <a:prstGeom prst="rect">
                      <a:avLst/>
                    </a:prstGeom>
                  </pic:spPr>
                </pic:pic>
              </a:graphicData>
            </a:graphic>
          </wp:inline>
        </w:drawing>
      </w:r>
    </w:p>
    <w:p w14:paraId="2C899D30" w14:textId="63F3181F" w:rsidR="00893B6B" w:rsidRDefault="00A92836" w:rsidP="00A92836">
      <w:pPr>
        <w:pStyle w:val="Caption"/>
        <w:jc w:val="center"/>
        <w:rPr>
          <w:sz w:val="24"/>
          <w:szCs w:val="24"/>
        </w:rPr>
      </w:pPr>
      <w:r>
        <w:t xml:space="preserve">Figure </w:t>
      </w:r>
      <w:r>
        <w:fldChar w:fldCharType="begin"/>
      </w:r>
      <w:r>
        <w:instrText xml:space="preserve"> SEQ Figure \* ARABIC </w:instrText>
      </w:r>
      <w:r>
        <w:fldChar w:fldCharType="separate"/>
      </w:r>
      <w:r>
        <w:rPr>
          <w:noProof/>
        </w:rPr>
        <w:t>2</w:t>
      </w:r>
      <w:r>
        <w:fldChar w:fldCharType="end"/>
      </w:r>
      <w:r>
        <w:t>, DISAPPOINTMENT</w:t>
      </w:r>
    </w:p>
    <w:p w14:paraId="46A8DB08" w14:textId="77777777" w:rsidR="00186502" w:rsidRPr="002D5BD7" w:rsidRDefault="00186502" w:rsidP="00893B6B">
      <w:pPr>
        <w:spacing w:line="240" w:lineRule="auto"/>
        <w:ind w:right="580"/>
        <w:rPr>
          <w:sz w:val="24"/>
          <w:szCs w:val="24"/>
        </w:rPr>
      </w:pPr>
    </w:p>
    <w:p w14:paraId="3660110E" w14:textId="77777777" w:rsidR="00893B6B" w:rsidRDefault="00893B6B" w:rsidP="00893B6B">
      <w:pPr>
        <w:pStyle w:val="ListParagraph"/>
        <w:spacing w:line="240" w:lineRule="auto"/>
        <w:ind w:right="580"/>
        <w:rPr>
          <w:sz w:val="24"/>
          <w:szCs w:val="24"/>
        </w:rPr>
      </w:pPr>
    </w:p>
    <w:p w14:paraId="10780A7D" w14:textId="3CD35F1A" w:rsidR="004875CF" w:rsidRPr="00A92836" w:rsidRDefault="00893B6B" w:rsidP="00A92836">
      <w:pPr>
        <w:pStyle w:val="ListParagraph"/>
        <w:numPr>
          <w:ilvl w:val="0"/>
          <w:numId w:val="12"/>
        </w:numPr>
        <w:spacing w:line="240" w:lineRule="auto"/>
        <w:ind w:right="580"/>
        <w:rPr>
          <w:sz w:val="24"/>
          <w:szCs w:val="24"/>
        </w:rPr>
      </w:pPr>
      <w:r>
        <w:rPr>
          <w:sz w:val="24"/>
          <w:szCs w:val="24"/>
        </w:rPr>
        <w:t xml:space="preserve">What is the monument celebrating? </w:t>
      </w:r>
      <w:r w:rsidRPr="003C3EF8">
        <w:rPr>
          <w:sz w:val="24"/>
          <w:szCs w:val="24"/>
        </w:rPr>
        <w:t xml:space="preserve">How does the monument recognize and celebrate </w:t>
      </w:r>
      <w:r w:rsidRPr="00BF3980">
        <w:rPr>
          <w:sz w:val="24"/>
          <w:szCs w:val="24"/>
        </w:rPr>
        <w:t>cultural diversity</w:t>
      </w:r>
      <w:r>
        <w:rPr>
          <w:sz w:val="24"/>
          <w:szCs w:val="24"/>
        </w:rPr>
        <w:t>, innovation, or heroism? (4</w:t>
      </w:r>
      <w:r w:rsidR="00FB03BF">
        <w:rPr>
          <w:sz w:val="24"/>
          <w:szCs w:val="24"/>
        </w:rPr>
        <w:t>–</w:t>
      </w:r>
      <w:r>
        <w:rPr>
          <w:sz w:val="24"/>
          <w:szCs w:val="24"/>
        </w:rPr>
        <w:t>5 sentences)</w:t>
      </w:r>
    </w:p>
    <w:p w14:paraId="0FF27A32" w14:textId="7224B6C8" w:rsidR="004875CF" w:rsidRDefault="004875CF" w:rsidP="00A92836">
      <w:pPr>
        <w:pStyle w:val="ListParagraph"/>
        <w:spacing w:line="240" w:lineRule="auto"/>
        <w:ind w:right="580"/>
        <w:rPr>
          <w:sz w:val="24"/>
          <w:szCs w:val="24"/>
        </w:rPr>
      </w:pPr>
      <w:r w:rsidRPr="004875CF">
        <w:rPr>
          <w:sz w:val="24"/>
          <w:szCs w:val="24"/>
        </w:rPr>
        <w:t>Rather than celebrating a singular victory, the monument honors Atatürk’s enduring legacy of modernism, reform, and democratic aspiration. It emphasizes the emotional weight carried by the founder of the Republic, representing the heroism not only of Atatürk but of the generations who inherited his vision. By portraying him in an untraditional, vulnerable pose, the monument acknowledges the diversity of experiences—joy, pain, hope, and disappointment—that shape a nation’s story. It challenges conventional heroic iconography and instead celebrates the innovation of emotional honesty in public monuments. This reflective approach invites citizens from all cultural and political backgrounds to engage in a shared moment of national introspection.</w:t>
      </w:r>
    </w:p>
    <w:p w14:paraId="3E86BCE0" w14:textId="77777777" w:rsidR="009F631D" w:rsidRDefault="009F631D" w:rsidP="00893B6B">
      <w:pPr>
        <w:pStyle w:val="ListParagraph"/>
        <w:spacing w:line="240" w:lineRule="auto"/>
        <w:ind w:right="580"/>
        <w:rPr>
          <w:sz w:val="24"/>
          <w:szCs w:val="24"/>
        </w:rPr>
      </w:pPr>
    </w:p>
    <w:p w14:paraId="4994FB57" w14:textId="1FC914C4" w:rsidR="00893B6B" w:rsidRDefault="00893B6B" w:rsidP="00893B6B">
      <w:pPr>
        <w:pStyle w:val="ListParagraph"/>
        <w:numPr>
          <w:ilvl w:val="0"/>
          <w:numId w:val="12"/>
        </w:numPr>
        <w:spacing w:line="240" w:lineRule="auto"/>
        <w:ind w:right="580"/>
        <w:rPr>
          <w:sz w:val="24"/>
          <w:szCs w:val="24"/>
        </w:rPr>
      </w:pPr>
      <w:r>
        <w:rPr>
          <w:sz w:val="24"/>
          <w:szCs w:val="24"/>
        </w:rPr>
        <w:t xml:space="preserve">Who are the viewers or community members of the monument? How does the monument connect to </w:t>
      </w:r>
      <w:r w:rsidR="008B0DD3">
        <w:rPr>
          <w:sz w:val="24"/>
          <w:szCs w:val="24"/>
        </w:rPr>
        <w:t>this</w:t>
      </w:r>
      <w:r>
        <w:rPr>
          <w:sz w:val="24"/>
          <w:szCs w:val="24"/>
        </w:rPr>
        <w:t xml:space="preserve"> local community?  (3</w:t>
      </w:r>
      <w:r w:rsidR="00FB03BF">
        <w:rPr>
          <w:sz w:val="24"/>
          <w:szCs w:val="24"/>
        </w:rPr>
        <w:t>–</w:t>
      </w:r>
      <w:r>
        <w:rPr>
          <w:sz w:val="24"/>
          <w:szCs w:val="24"/>
        </w:rPr>
        <w:t>4 sentences)</w:t>
      </w:r>
    </w:p>
    <w:p w14:paraId="737B252C" w14:textId="77777777" w:rsidR="00893B6B" w:rsidRDefault="00893B6B" w:rsidP="00893B6B">
      <w:pPr>
        <w:spacing w:line="240" w:lineRule="auto"/>
        <w:ind w:right="580"/>
        <w:rPr>
          <w:sz w:val="24"/>
          <w:szCs w:val="24"/>
        </w:rPr>
      </w:pPr>
    </w:p>
    <w:p w14:paraId="57311728" w14:textId="4DA7C0B6" w:rsidR="00FC1F29" w:rsidRDefault="004875CF" w:rsidP="004875CF">
      <w:pPr>
        <w:ind w:left="720"/>
        <w:rPr>
          <w:sz w:val="24"/>
          <w:szCs w:val="24"/>
        </w:rPr>
      </w:pPr>
      <w:r w:rsidRPr="004875CF">
        <w:rPr>
          <w:sz w:val="24"/>
          <w:szCs w:val="24"/>
        </w:rPr>
        <w:t xml:space="preserve">The primary viewers are the thousands of daily commuters, residents, vendors, and visitors who pass through the </w:t>
      </w:r>
      <w:proofErr w:type="spellStart"/>
      <w:r w:rsidRPr="004875CF">
        <w:rPr>
          <w:sz w:val="24"/>
          <w:szCs w:val="24"/>
        </w:rPr>
        <w:t>Kadıköy</w:t>
      </w:r>
      <w:proofErr w:type="spellEnd"/>
      <w:r w:rsidRPr="004875CF">
        <w:rPr>
          <w:sz w:val="24"/>
          <w:szCs w:val="24"/>
        </w:rPr>
        <w:t xml:space="preserve"> Ferry Terminal. This area is one of Istanbul’s most culturally diverse and politically expressive public spaces, making it a natural site for civic dialogue. The monument connects to this community by transforming a familiar transit hub into a site of emotional and historical reflection. It speaks directly to citizens who feel intertwined with the country’s past, present, and uncertain future.</w:t>
      </w:r>
    </w:p>
    <w:p w14:paraId="52C7C8F3" w14:textId="385DC717" w:rsidR="00A92836" w:rsidRDefault="00A92836">
      <w:pPr>
        <w:rPr>
          <w:sz w:val="24"/>
          <w:szCs w:val="24"/>
        </w:rPr>
      </w:pPr>
      <w:r>
        <w:rPr>
          <w:sz w:val="24"/>
          <w:szCs w:val="24"/>
        </w:rPr>
        <w:br w:type="page"/>
      </w:r>
    </w:p>
    <w:p w14:paraId="00AB9C12" w14:textId="77777777" w:rsidR="00893B6B" w:rsidRPr="00537EF8" w:rsidRDefault="00893B6B" w:rsidP="00893B6B">
      <w:pPr>
        <w:spacing w:line="240" w:lineRule="auto"/>
        <w:ind w:right="580"/>
        <w:rPr>
          <w:sz w:val="24"/>
          <w:szCs w:val="24"/>
        </w:rPr>
      </w:pPr>
    </w:p>
    <w:p w14:paraId="48A7D16E" w14:textId="63309D2C" w:rsidR="00FC1F29" w:rsidRPr="00FC1F29" w:rsidRDefault="00893B6B" w:rsidP="00FC1F29">
      <w:pPr>
        <w:pStyle w:val="ListParagraph"/>
        <w:numPr>
          <w:ilvl w:val="0"/>
          <w:numId w:val="12"/>
        </w:numPr>
        <w:spacing w:line="240" w:lineRule="auto"/>
        <w:ind w:right="580"/>
        <w:rPr>
          <w:sz w:val="24"/>
          <w:szCs w:val="24"/>
        </w:rPr>
      </w:pPr>
      <w:r w:rsidRPr="009F631D">
        <w:rPr>
          <w:sz w:val="24"/>
          <w:szCs w:val="24"/>
        </w:rPr>
        <w:t xml:space="preserve">What will the monument’s plaque say? </w:t>
      </w:r>
      <w:r w:rsidR="009F631D">
        <w:rPr>
          <w:sz w:val="24"/>
          <w:szCs w:val="24"/>
        </w:rPr>
        <w:t>(3</w:t>
      </w:r>
      <w:r w:rsidR="00FB03BF">
        <w:rPr>
          <w:sz w:val="24"/>
          <w:szCs w:val="24"/>
        </w:rPr>
        <w:t>–</w:t>
      </w:r>
      <w:r w:rsidR="009F631D">
        <w:rPr>
          <w:sz w:val="24"/>
          <w:szCs w:val="24"/>
        </w:rPr>
        <w:t>4 short lines</w:t>
      </w:r>
      <w:r w:rsidR="0090083F">
        <w:rPr>
          <w:sz w:val="24"/>
          <w:szCs w:val="24"/>
        </w:rPr>
        <w:t>, organized how it will appear on the plaque).</w:t>
      </w:r>
    </w:p>
    <w:p w14:paraId="127582B8" w14:textId="77777777" w:rsidR="00FC1F29" w:rsidRPr="00FC1F29" w:rsidRDefault="00FC1F29" w:rsidP="00FC1F29">
      <w:pPr>
        <w:spacing w:line="240" w:lineRule="auto"/>
        <w:ind w:left="720" w:right="580"/>
        <w:jc w:val="center"/>
        <w:rPr>
          <w:sz w:val="24"/>
          <w:szCs w:val="24"/>
        </w:rPr>
      </w:pPr>
    </w:p>
    <w:p w14:paraId="41248E42" w14:textId="77777777" w:rsidR="00FC1F29" w:rsidRPr="00FC1F29" w:rsidRDefault="00FC1F29" w:rsidP="00FC1F29">
      <w:pPr>
        <w:spacing w:line="240" w:lineRule="auto"/>
        <w:ind w:left="720" w:right="580"/>
        <w:jc w:val="center"/>
        <w:rPr>
          <w:b/>
          <w:sz w:val="24"/>
          <w:szCs w:val="24"/>
        </w:rPr>
      </w:pPr>
      <w:r w:rsidRPr="00FC1F29">
        <w:rPr>
          <w:b/>
          <w:sz w:val="24"/>
          <w:szCs w:val="24"/>
        </w:rPr>
        <w:t>HAYAL KIRIKLIĞI</w:t>
      </w:r>
    </w:p>
    <w:p w14:paraId="32724368" w14:textId="77777777" w:rsidR="00FC1F29" w:rsidRPr="00FC1F29" w:rsidRDefault="00FC1F29" w:rsidP="00FC1F29">
      <w:pPr>
        <w:spacing w:line="240" w:lineRule="auto"/>
        <w:ind w:left="720" w:right="580"/>
        <w:jc w:val="center"/>
        <w:rPr>
          <w:sz w:val="24"/>
          <w:szCs w:val="24"/>
        </w:rPr>
      </w:pPr>
      <w:proofErr w:type="spellStart"/>
      <w:r w:rsidRPr="00FC1F29">
        <w:rPr>
          <w:sz w:val="24"/>
          <w:szCs w:val="24"/>
        </w:rPr>
        <w:t>Mirasın</w:t>
      </w:r>
      <w:proofErr w:type="spellEnd"/>
      <w:r w:rsidRPr="00FC1F29">
        <w:rPr>
          <w:sz w:val="24"/>
          <w:szCs w:val="24"/>
        </w:rPr>
        <w:t xml:space="preserve"> </w:t>
      </w:r>
      <w:proofErr w:type="spellStart"/>
      <w:r w:rsidRPr="00FC1F29">
        <w:rPr>
          <w:sz w:val="24"/>
          <w:szCs w:val="24"/>
        </w:rPr>
        <w:t>ağırlığına</w:t>
      </w:r>
      <w:proofErr w:type="spellEnd"/>
      <w:r w:rsidRPr="00FC1F29">
        <w:rPr>
          <w:sz w:val="24"/>
          <w:szCs w:val="24"/>
        </w:rPr>
        <w:t xml:space="preserve"> </w:t>
      </w:r>
      <w:proofErr w:type="spellStart"/>
      <w:r w:rsidRPr="00FC1F29">
        <w:rPr>
          <w:sz w:val="24"/>
          <w:szCs w:val="24"/>
        </w:rPr>
        <w:t>ve</w:t>
      </w:r>
      <w:proofErr w:type="spellEnd"/>
      <w:r w:rsidRPr="00FC1F29">
        <w:rPr>
          <w:sz w:val="24"/>
          <w:szCs w:val="24"/>
        </w:rPr>
        <w:t xml:space="preserve"> </w:t>
      </w:r>
      <w:proofErr w:type="spellStart"/>
      <w:r w:rsidRPr="00FC1F29">
        <w:rPr>
          <w:sz w:val="24"/>
          <w:szCs w:val="24"/>
        </w:rPr>
        <w:t>hayal</w:t>
      </w:r>
      <w:proofErr w:type="spellEnd"/>
      <w:r w:rsidRPr="00FC1F29">
        <w:rPr>
          <w:sz w:val="24"/>
          <w:szCs w:val="24"/>
        </w:rPr>
        <w:t xml:space="preserve"> </w:t>
      </w:r>
      <w:proofErr w:type="spellStart"/>
      <w:r w:rsidRPr="00FC1F29">
        <w:rPr>
          <w:sz w:val="24"/>
          <w:szCs w:val="24"/>
        </w:rPr>
        <w:t>kırıklığının</w:t>
      </w:r>
      <w:proofErr w:type="spellEnd"/>
      <w:r w:rsidRPr="00FC1F29">
        <w:rPr>
          <w:sz w:val="24"/>
          <w:szCs w:val="24"/>
        </w:rPr>
        <w:t xml:space="preserve"> </w:t>
      </w:r>
      <w:proofErr w:type="spellStart"/>
      <w:r w:rsidRPr="00FC1F29">
        <w:rPr>
          <w:sz w:val="24"/>
          <w:szCs w:val="24"/>
        </w:rPr>
        <w:t>sessizliğine</w:t>
      </w:r>
      <w:proofErr w:type="spellEnd"/>
      <w:r w:rsidRPr="00FC1F29">
        <w:rPr>
          <w:sz w:val="24"/>
          <w:szCs w:val="24"/>
        </w:rPr>
        <w:t xml:space="preserve"> </w:t>
      </w:r>
      <w:proofErr w:type="spellStart"/>
      <w:r w:rsidRPr="00FC1F29">
        <w:rPr>
          <w:sz w:val="24"/>
          <w:szCs w:val="24"/>
        </w:rPr>
        <w:t>bir</w:t>
      </w:r>
      <w:proofErr w:type="spellEnd"/>
      <w:r w:rsidRPr="00FC1F29">
        <w:rPr>
          <w:sz w:val="24"/>
          <w:szCs w:val="24"/>
        </w:rPr>
        <w:t xml:space="preserve"> </w:t>
      </w:r>
      <w:proofErr w:type="spellStart"/>
      <w:r w:rsidRPr="00FC1F29">
        <w:rPr>
          <w:sz w:val="24"/>
          <w:szCs w:val="24"/>
        </w:rPr>
        <w:t>övgü</w:t>
      </w:r>
      <w:proofErr w:type="spellEnd"/>
      <w:r w:rsidRPr="00FC1F29">
        <w:rPr>
          <w:sz w:val="24"/>
          <w:szCs w:val="24"/>
        </w:rPr>
        <w:t>.</w:t>
      </w:r>
    </w:p>
    <w:p w14:paraId="6490C6EB" w14:textId="77777777" w:rsidR="00FC1F29" w:rsidRPr="00FC1F29" w:rsidRDefault="00FC1F29" w:rsidP="00FC1F29">
      <w:pPr>
        <w:spacing w:line="240" w:lineRule="auto"/>
        <w:ind w:left="720" w:right="580"/>
        <w:jc w:val="center"/>
        <w:rPr>
          <w:sz w:val="24"/>
          <w:szCs w:val="24"/>
        </w:rPr>
      </w:pPr>
      <w:proofErr w:type="spellStart"/>
      <w:r w:rsidRPr="00FC1F29">
        <w:rPr>
          <w:sz w:val="24"/>
          <w:szCs w:val="24"/>
        </w:rPr>
        <w:t>Anonim</w:t>
      </w:r>
      <w:proofErr w:type="spellEnd"/>
      <w:r w:rsidRPr="00FC1F29">
        <w:rPr>
          <w:sz w:val="24"/>
          <w:szCs w:val="24"/>
        </w:rPr>
        <w:t xml:space="preserve"> </w:t>
      </w:r>
      <w:proofErr w:type="spellStart"/>
      <w:r w:rsidRPr="00FC1F29">
        <w:rPr>
          <w:sz w:val="24"/>
          <w:szCs w:val="24"/>
        </w:rPr>
        <w:t>olarak</w:t>
      </w:r>
      <w:proofErr w:type="spellEnd"/>
      <w:r w:rsidRPr="00FC1F29">
        <w:rPr>
          <w:sz w:val="24"/>
          <w:szCs w:val="24"/>
        </w:rPr>
        <w:t xml:space="preserve"> </w:t>
      </w:r>
      <w:proofErr w:type="spellStart"/>
      <w:r w:rsidRPr="00FC1F29">
        <w:rPr>
          <w:sz w:val="24"/>
          <w:szCs w:val="24"/>
        </w:rPr>
        <w:t>yaratıldı</w:t>
      </w:r>
      <w:proofErr w:type="spellEnd"/>
      <w:r w:rsidRPr="00FC1F29">
        <w:rPr>
          <w:sz w:val="24"/>
          <w:szCs w:val="24"/>
        </w:rPr>
        <w:t xml:space="preserve"> — </w:t>
      </w:r>
      <w:proofErr w:type="spellStart"/>
      <w:r w:rsidRPr="00FC1F29">
        <w:rPr>
          <w:sz w:val="24"/>
          <w:szCs w:val="24"/>
        </w:rPr>
        <w:t>güvenlik</w:t>
      </w:r>
      <w:proofErr w:type="spellEnd"/>
      <w:r w:rsidRPr="00FC1F29">
        <w:rPr>
          <w:sz w:val="24"/>
          <w:szCs w:val="24"/>
        </w:rPr>
        <w:t xml:space="preserve"> </w:t>
      </w:r>
      <w:proofErr w:type="spellStart"/>
      <w:r w:rsidRPr="00FC1F29">
        <w:rPr>
          <w:sz w:val="24"/>
          <w:szCs w:val="24"/>
        </w:rPr>
        <w:t>ve</w:t>
      </w:r>
      <w:proofErr w:type="spellEnd"/>
      <w:r w:rsidRPr="00FC1F29">
        <w:rPr>
          <w:sz w:val="24"/>
          <w:szCs w:val="24"/>
        </w:rPr>
        <w:t xml:space="preserve"> </w:t>
      </w:r>
      <w:proofErr w:type="spellStart"/>
      <w:r w:rsidRPr="00FC1F29">
        <w:rPr>
          <w:sz w:val="24"/>
          <w:szCs w:val="24"/>
        </w:rPr>
        <w:t>ifade</w:t>
      </w:r>
      <w:proofErr w:type="spellEnd"/>
      <w:r w:rsidRPr="00FC1F29">
        <w:rPr>
          <w:sz w:val="24"/>
          <w:szCs w:val="24"/>
        </w:rPr>
        <w:t xml:space="preserve"> </w:t>
      </w:r>
      <w:proofErr w:type="spellStart"/>
      <w:r w:rsidRPr="00FC1F29">
        <w:rPr>
          <w:sz w:val="24"/>
          <w:szCs w:val="24"/>
        </w:rPr>
        <w:t>özgürlüğü</w:t>
      </w:r>
      <w:proofErr w:type="spellEnd"/>
      <w:r w:rsidRPr="00FC1F29">
        <w:rPr>
          <w:sz w:val="24"/>
          <w:szCs w:val="24"/>
        </w:rPr>
        <w:t xml:space="preserve"> </w:t>
      </w:r>
      <w:proofErr w:type="spellStart"/>
      <w:r w:rsidRPr="00FC1F29">
        <w:rPr>
          <w:sz w:val="24"/>
          <w:szCs w:val="24"/>
        </w:rPr>
        <w:t>uğruna</w:t>
      </w:r>
      <w:proofErr w:type="spellEnd"/>
      <w:r w:rsidRPr="00FC1F29">
        <w:rPr>
          <w:sz w:val="24"/>
          <w:szCs w:val="24"/>
        </w:rPr>
        <w:t xml:space="preserve"> </w:t>
      </w:r>
      <w:proofErr w:type="spellStart"/>
      <w:r w:rsidRPr="00FC1F29">
        <w:rPr>
          <w:sz w:val="24"/>
          <w:szCs w:val="24"/>
        </w:rPr>
        <w:t>bir</w:t>
      </w:r>
      <w:proofErr w:type="spellEnd"/>
      <w:r w:rsidRPr="00FC1F29">
        <w:rPr>
          <w:sz w:val="24"/>
          <w:szCs w:val="24"/>
        </w:rPr>
        <w:t xml:space="preserve"> </w:t>
      </w:r>
      <w:proofErr w:type="spellStart"/>
      <w:r w:rsidRPr="00FC1F29">
        <w:rPr>
          <w:sz w:val="24"/>
          <w:szCs w:val="24"/>
        </w:rPr>
        <w:t>fedakarlık</w:t>
      </w:r>
      <w:proofErr w:type="spellEnd"/>
      <w:r w:rsidRPr="00FC1F29">
        <w:rPr>
          <w:sz w:val="24"/>
          <w:szCs w:val="24"/>
        </w:rPr>
        <w:t>.</w:t>
      </w:r>
    </w:p>
    <w:p w14:paraId="212C12EB" w14:textId="14CDBA0B" w:rsidR="00FC1F29" w:rsidRPr="00FC1F29" w:rsidRDefault="00FC1F29" w:rsidP="00FC1F29">
      <w:pPr>
        <w:spacing w:line="240" w:lineRule="auto"/>
        <w:ind w:left="720" w:right="580"/>
        <w:jc w:val="center"/>
        <w:rPr>
          <w:sz w:val="24"/>
          <w:szCs w:val="24"/>
        </w:rPr>
      </w:pPr>
      <w:r w:rsidRPr="00FC1F29">
        <w:rPr>
          <w:sz w:val="24"/>
          <w:szCs w:val="24"/>
        </w:rPr>
        <w:t xml:space="preserve">Türkiye </w:t>
      </w:r>
      <w:proofErr w:type="spellStart"/>
      <w:r w:rsidRPr="00FC1F29">
        <w:rPr>
          <w:sz w:val="24"/>
          <w:szCs w:val="24"/>
        </w:rPr>
        <w:t>vatandaşları</w:t>
      </w:r>
      <w:proofErr w:type="spellEnd"/>
      <w:r w:rsidRPr="00FC1F29">
        <w:rPr>
          <w:sz w:val="24"/>
          <w:szCs w:val="24"/>
        </w:rPr>
        <w:t xml:space="preserve"> </w:t>
      </w:r>
      <w:proofErr w:type="spellStart"/>
      <w:r w:rsidR="004875CF">
        <w:rPr>
          <w:sz w:val="24"/>
          <w:szCs w:val="24"/>
        </w:rPr>
        <w:t>uğuruna</w:t>
      </w:r>
      <w:proofErr w:type="spellEnd"/>
      <w:r w:rsidRPr="00FC1F29">
        <w:rPr>
          <w:sz w:val="24"/>
          <w:szCs w:val="24"/>
        </w:rPr>
        <w:t>.</w:t>
      </w:r>
    </w:p>
    <w:p w14:paraId="32DE8A47" w14:textId="77777777" w:rsidR="00FC1F29" w:rsidRPr="00FC1F29" w:rsidRDefault="00FC1F29" w:rsidP="00FC1F29">
      <w:pPr>
        <w:spacing w:line="240" w:lineRule="auto"/>
        <w:ind w:left="720" w:right="580"/>
        <w:jc w:val="center"/>
        <w:rPr>
          <w:sz w:val="24"/>
          <w:szCs w:val="24"/>
        </w:rPr>
      </w:pPr>
    </w:p>
    <w:p w14:paraId="1E6B9585" w14:textId="77777777" w:rsidR="00FC1F29" w:rsidRPr="00FC1F29" w:rsidRDefault="00FC1F29" w:rsidP="00FC1F29">
      <w:pPr>
        <w:spacing w:line="240" w:lineRule="auto"/>
        <w:ind w:left="720" w:right="580"/>
        <w:jc w:val="center"/>
        <w:rPr>
          <w:b/>
          <w:bCs/>
          <w:sz w:val="24"/>
          <w:szCs w:val="24"/>
        </w:rPr>
      </w:pPr>
      <w:r w:rsidRPr="00FC1F29">
        <w:rPr>
          <w:b/>
          <w:bCs/>
          <w:sz w:val="24"/>
          <w:szCs w:val="24"/>
        </w:rPr>
        <w:t>DISAPPOINTMENT</w:t>
      </w:r>
    </w:p>
    <w:p w14:paraId="2053CCFC" w14:textId="77777777" w:rsidR="00FC1F29" w:rsidRPr="00FC1F29" w:rsidRDefault="00FC1F29" w:rsidP="00FC1F29">
      <w:pPr>
        <w:spacing w:line="240" w:lineRule="auto"/>
        <w:ind w:left="720" w:right="580"/>
        <w:jc w:val="center"/>
        <w:rPr>
          <w:sz w:val="24"/>
          <w:szCs w:val="24"/>
        </w:rPr>
      </w:pPr>
      <w:r w:rsidRPr="00FC1F29">
        <w:rPr>
          <w:sz w:val="24"/>
          <w:szCs w:val="24"/>
        </w:rPr>
        <w:t>A tribute to the weight of legacy and the silence of disappointment.</w:t>
      </w:r>
    </w:p>
    <w:p w14:paraId="49EBA5D4" w14:textId="77777777" w:rsidR="00FC1F29" w:rsidRPr="00FC1F29" w:rsidRDefault="00FC1F29" w:rsidP="00FC1F29">
      <w:pPr>
        <w:spacing w:line="240" w:lineRule="auto"/>
        <w:ind w:left="720" w:right="580"/>
        <w:jc w:val="center"/>
        <w:rPr>
          <w:sz w:val="24"/>
          <w:szCs w:val="24"/>
        </w:rPr>
      </w:pPr>
      <w:r w:rsidRPr="00FC1F29">
        <w:rPr>
          <w:sz w:val="24"/>
          <w:szCs w:val="24"/>
        </w:rPr>
        <w:t>Created anonymously — a sacrifice for safety and expression.</w:t>
      </w:r>
    </w:p>
    <w:p w14:paraId="5A8D88CA" w14:textId="70459E63" w:rsidR="00FC1F29" w:rsidRPr="00FC1F29" w:rsidRDefault="00FC1F29" w:rsidP="00FC1F29">
      <w:pPr>
        <w:spacing w:line="240" w:lineRule="auto"/>
        <w:ind w:left="720" w:right="580"/>
        <w:jc w:val="center"/>
        <w:rPr>
          <w:sz w:val="24"/>
          <w:szCs w:val="24"/>
        </w:rPr>
      </w:pPr>
      <w:r w:rsidRPr="00FC1F29">
        <w:rPr>
          <w:sz w:val="24"/>
          <w:szCs w:val="24"/>
        </w:rPr>
        <w:t>For the citizens of Türkiye.</w:t>
      </w:r>
    </w:p>
    <w:p w14:paraId="7114F08F" w14:textId="77777777" w:rsidR="00186502" w:rsidRDefault="00186502" w:rsidP="009F631D">
      <w:pPr>
        <w:spacing w:line="240" w:lineRule="auto"/>
        <w:ind w:right="580"/>
        <w:rPr>
          <w:sz w:val="24"/>
          <w:szCs w:val="24"/>
        </w:rPr>
      </w:pPr>
    </w:p>
    <w:p w14:paraId="67F9ED96" w14:textId="77777777" w:rsidR="00A92836" w:rsidRDefault="00A92836" w:rsidP="00A92836">
      <w:pPr>
        <w:pStyle w:val="ListParagraph"/>
        <w:keepNext/>
        <w:spacing w:line="240" w:lineRule="auto"/>
        <w:ind w:right="580"/>
        <w:jc w:val="center"/>
      </w:pPr>
      <w:r>
        <w:rPr>
          <w:noProof/>
          <w:sz w:val="24"/>
          <w:szCs w:val="24"/>
        </w:rPr>
        <w:drawing>
          <wp:inline distT="0" distB="0" distL="0" distR="0" wp14:anchorId="52F328CC" wp14:editId="70C22999">
            <wp:extent cx="3526971" cy="2404219"/>
            <wp:effectExtent l="0" t="0" r="3810" b="0"/>
            <wp:docPr id="832910978" name="Picture 2" descr="A plaque with black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910978" name="Picture 2" descr="A plaque with black text on i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618285" cy="2466465"/>
                    </a:xfrm>
                    <a:prstGeom prst="rect">
                      <a:avLst/>
                    </a:prstGeom>
                  </pic:spPr>
                </pic:pic>
              </a:graphicData>
            </a:graphic>
          </wp:inline>
        </w:drawing>
      </w:r>
    </w:p>
    <w:p w14:paraId="6DDD0D64" w14:textId="22784953" w:rsidR="00A92836" w:rsidRDefault="00A92836" w:rsidP="00A92836">
      <w:pPr>
        <w:pStyle w:val="Caption"/>
        <w:jc w:val="center"/>
        <w:rPr>
          <w:sz w:val="24"/>
          <w:szCs w:val="24"/>
        </w:rPr>
      </w:pPr>
      <w:r>
        <w:t xml:space="preserve">Figure </w:t>
      </w:r>
      <w:r>
        <w:fldChar w:fldCharType="begin"/>
      </w:r>
      <w:r>
        <w:instrText xml:space="preserve"> SEQ Figure \* ARABIC </w:instrText>
      </w:r>
      <w:r>
        <w:fldChar w:fldCharType="separate"/>
      </w:r>
      <w:r>
        <w:rPr>
          <w:noProof/>
        </w:rPr>
        <w:t>3</w:t>
      </w:r>
      <w:r>
        <w:fldChar w:fldCharType="end"/>
      </w:r>
      <w:r>
        <w:t>, Plaque</w:t>
      </w:r>
    </w:p>
    <w:p w14:paraId="238A7BC1" w14:textId="567BFE71" w:rsidR="00893B6B" w:rsidRDefault="00893B6B" w:rsidP="00893B6B">
      <w:pPr>
        <w:pStyle w:val="ListParagraph"/>
        <w:numPr>
          <w:ilvl w:val="0"/>
          <w:numId w:val="12"/>
        </w:numPr>
        <w:spacing w:line="240" w:lineRule="auto"/>
        <w:ind w:right="580"/>
        <w:rPr>
          <w:sz w:val="24"/>
          <w:szCs w:val="24"/>
        </w:rPr>
      </w:pPr>
      <w:r>
        <w:rPr>
          <w:sz w:val="24"/>
          <w:szCs w:val="24"/>
        </w:rPr>
        <w:t>How is the proposed location of the monument appropriate for it? How will the proposed location be affected by the presence of the monument? (4</w:t>
      </w:r>
      <w:r w:rsidR="00FB03BF">
        <w:rPr>
          <w:sz w:val="24"/>
          <w:szCs w:val="24"/>
        </w:rPr>
        <w:t>–</w:t>
      </w:r>
      <w:r>
        <w:rPr>
          <w:sz w:val="24"/>
          <w:szCs w:val="24"/>
        </w:rPr>
        <w:t>5 sentences)</w:t>
      </w:r>
    </w:p>
    <w:p w14:paraId="62F85CEF" w14:textId="77777777" w:rsidR="00FC1F29" w:rsidRDefault="00FC1F29" w:rsidP="00FC1F29">
      <w:pPr>
        <w:spacing w:line="240" w:lineRule="auto"/>
        <w:ind w:right="580"/>
        <w:rPr>
          <w:sz w:val="24"/>
          <w:szCs w:val="24"/>
        </w:rPr>
      </w:pPr>
    </w:p>
    <w:p w14:paraId="2D4A82B5" w14:textId="26E5BC78" w:rsidR="004875CF" w:rsidRDefault="00FC1F29" w:rsidP="00A92836">
      <w:pPr>
        <w:spacing w:line="240" w:lineRule="auto"/>
        <w:ind w:left="720" w:right="580"/>
        <w:rPr>
          <w:sz w:val="24"/>
          <w:szCs w:val="24"/>
        </w:rPr>
      </w:pPr>
      <w:proofErr w:type="spellStart"/>
      <w:r w:rsidRPr="00FC1F29">
        <w:rPr>
          <w:sz w:val="24"/>
          <w:szCs w:val="24"/>
        </w:rPr>
        <w:t>Kadıköy’s</w:t>
      </w:r>
      <w:proofErr w:type="spellEnd"/>
      <w:r w:rsidRPr="00FC1F29">
        <w:rPr>
          <w:sz w:val="24"/>
          <w:szCs w:val="24"/>
        </w:rPr>
        <w:t xml:space="preserve"> ferry terminal is one of Istanbul’s busiest and most symbolically charged crossroads, serving as a bridge between continents, ideologies, and generations. Placing the monument here positions it at the heart of public dialogue, where its emotional message cannot be ignored. The sculpture will transform the area from a purely functional transit space into a site of reflection and civic engagement. The presence of the kneeling figure will challenge passersby to confront themes of responsibility, national direction, and collective memory. Over time, the location will likely become a gathering point for conversation, remembrance, and public expression.</w:t>
      </w:r>
    </w:p>
    <w:p w14:paraId="0F1FF945" w14:textId="77777777" w:rsidR="00FC1F29" w:rsidRPr="00FC1F29" w:rsidRDefault="00FC1F29" w:rsidP="00FC1F29">
      <w:pPr>
        <w:spacing w:line="240" w:lineRule="auto"/>
        <w:ind w:right="580"/>
        <w:rPr>
          <w:sz w:val="24"/>
          <w:szCs w:val="24"/>
        </w:rPr>
      </w:pPr>
    </w:p>
    <w:p w14:paraId="38B0867F" w14:textId="528F026E" w:rsidR="00A92836" w:rsidRDefault="00A92836">
      <w:pPr>
        <w:rPr>
          <w:sz w:val="24"/>
          <w:szCs w:val="24"/>
        </w:rPr>
      </w:pPr>
      <w:r>
        <w:rPr>
          <w:sz w:val="24"/>
          <w:szCs w:val="24"/>
        </w:rPr>
        <w:br w:type="page"/>
      </w:r>
    </w:p>
    <w:p w14:paraId="535D1006" w14:textId="77777777" w:rsidR="00893B6B" w:rsidRPr="00DE498A" w:rsidRDefault="00893B6B" w:rsidP="00893B6B">
      <w:pPr>
        <w:spacing w:line="240" w:lineRule="auto"/>
        <w:ind w:right="580"/>
        <w:rPr>
          <w:sz w:val="24"/>
          <w:szCs w:val="24"/>
        </w:rPr>
      </w:pPr>
    </w:p>
    <w:p w14:paraId="0204E6F4" w14:textId="2124F3AD" w:rsidR="004875CF" w:rsidRDefault="00893B6B" w:rsidP="004875CF">
      <w:pPr>
        <w:pStyle w:val="ListParagraph"/>
        <w:numPr>
          <w:ilvl w:val="0"/>
          <w:numId w:val="12"/>
        </w:numPr>
        <w:spacing w:line="240" w:lineRule="auto"/>
        <w:ind w:right="580"/>
        <w:rPr>
          <w:sz w:val="24"/>
          <w:szCs w:val="24"/>
        </w:rPr>
      </w:pPr>
      <w:r>
        <w:rPr>
          <w:sz w:val="24"/>
          <w:szCs w:val="24"/>
        </w:rPr>
        <w:t xml:space="preserve">What is the monument’s </w:t>
      </w:r>
      <w:r w:rsidRPr="0080079E">
        <w:rPr>
          <w:sz w:val="24"/>
          <w:szCs w:val="24"/>
        </w:rPr>
        <w:t xml:space="preserve">potential for long-term impact within </w:t>
      </w:r>
      <w:r>
        <w:rPr>
          <w:sz w:val="24"/>
          <w:szCs w:val="24"/>
        </w:rPr>
        <w:t xml:space="preserve">its community? How will the monument age and withstand its natural environment? What long-term care plans </w:t>
      </w:r>
      <w:r w:rsidR="00AB3166">
        <w:rPr>
          <w:sz w:val="24"/>
          <w:szCs w:val="24"/>
        </w:rPr>
        <w:t xml:space="preserve">will </w:t>
      </w:r>
      <w:r>
        <w:rPr>
          <w:sz w:val="24"/>
          <w:szCs w:val="24"/>
        </w:rPr>
        <w:t>the monument need? (4</w:t>
      </w:r>
      <w:r w:rsidR="00FB03BF">
        <w:rPr>
          <w:sz w:val="24"/>
          <w:szCs w:val="24"/>
        </w:rPr>
        <w:t>–</w:t>
      </w:r>
      <w:r>
        <w:rPr>
          <w:sz w:val="24"/>
          <w:szCs w:val="24"/>
        </w:rPr>
        <w:t>5 sentences)</w:t>
      </w:r>
    </w:p>
    <w:p w14:paraId="18C83A77" w14:textId="77777777" w:rsidR="004875CF" w:rsidRDefault="004875CF" w:rsidP="004875CF">
      <w:pPr>
        <w:pStyle w:val="ListParagraph"/>
        <w:spacing w:line="240" w:lineRule="auto"/>
        <w:ind w:right="580"/>
        <w:rPr>
          <w:sz w:val="24"/>
          <w:szCs w:val="24"/>
        </w:rPr>
      </w:pPr>
    </w:p>
    <w:p w14:paraId="51F72289" w14:textId="5AA6483E" w:rsidR="004875CF" w:rsidRPr="004875CF" w:rsidRDefault="00A92836" w:rsidP="004875CF">
      <w:pPr>
        <w:spacing w:line="240" w:lineRule="auto"/>
        <w:ind w:left="720" w:right="580"/>
        <w:rPr>
          <w:sz w:val="24"/>
          <w:szCs w:val="24"/>
        </w:rPr>
      </w:pPr>
      <w:r w:rsidRPr="00A92836">
        <w:rPr>
          <w:sz w:val="24"/>
          <w:szCs w:val="24"/>
        </w:rPr>
        <w:t>The monument’s long-term impact comes from how its material condition becomes part of its message. Because it uses galvanized steel—durable, industrial, and difficult to break—it can withstand Istanbul’s coastal environment while slowly weathering and darkening, much like the history it represents. Its raw, textured surface will continue to symbolize struggle and age as the years pass. The community’s care for the sculpture will shape its meaning: regular maintenance will signal a nation that protects its values, while neglect or rust will reflect a country drifting away from them. To preserve its integrity, the monument will need periodic inspections, renewed protective coatings, and routine cleaning to keep its form and plaque legible.</w:t>
      </w:r>
    </w:p>
    <w:p w14:paraId="16670B1D" w14:textId="7C7C5DDE" w:rsidR="00630039" w:rsidRPr="00475B31" w:rsidRDefault="00630039" w:rsidP="00893B6B">
      <w:pPr>
        <w:rPr>
          <w:rFonts w:eastAsia="Calibri"/>
          <w:sz w:val="28"/>
          <w:szCs w:val="28"/>
        </w:rPr>
      </w:pPr>
    </w:p>
    <w:sectPr w:rsidR="00630039" w:rsidRPr="00475B31" w:rsidSect="00970798">
      <w:headerReference w:type="default" r:id="rId11"/>
      <w:pgSz w:w="12240" w:h="15840"/>
      <w:pgMar w:top="720" w:right="720" w:bottom="720" w:left="720" w:header="432" w:footer="144"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214FB" w14:textId="77777777" w:rsidR="00AA2F4A" w:rsidRDefault="00AA2F4A" w:rsidP="00E50B3D">
      <w:pPr>
        <w:spacing w:line="240" w:lineRule="auto"/>
      </w:pPr>
      <w:r>
        <w:separator/>
      </w:r>
    </w:p>
  </w:endnote>
  <w:endnote w:type="continuationSeparator" w:id="0">
    <w:p w14:paraId="751BE833" w14:textId="77777777" w:rsidR="00AA2F4A" w:rsidRDefault="00AA2F4A" w:rsidP="00E50B3D">
      <w:pPr>
        <w:spacing w:line="240" w:lineRule="auto"/>
      </w:pPr>
      <w:r>
        <w:continuationSeparator/>
      </w:r>
    </w:p>
  </w:endnote>
  <w:endnote w:type="continuationNotice" w:id="1">
    <w:p w14:paraId="247CD2C6" w14:textId="77777777" w:rsidR="00AA2F4A" w:rsidRDefault="00AA2F4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emposSemibold-Italic">
    <w:altName w:val="Calibri"/>
    <w:panose1 w:val="020B0604020202020204"/>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FE031" w14:textId="77777777" w:rsidR="00AA2F4A" w:rsidRDefault="00AA2F4A" w:rsidP="00E50B3D">
      <w:pPr>
        <w:spacing w:line="240" w:lineRule="auto"/>
      </w:pPr>
      <w:r>
        <w:separator/>
      </w:r>
    </w:p>
  </w:footnote>
  <w:footnote w:type="continuationSeparator" w:id="0">
    <w:p w14:paraId="012DEC0A" w14:textId="77777777" w:rsidR="00AA2F4A" w:rsidRDefault="00AA2F4A" w:rsidP="00E50B3D">
      <w:pPr>
        <w:spacing w:line="240" w:lineRule="auto"/>
      </w:pPr>
      <w:r>
        <w:continuationSeparator/>
      </w:r>
    </w:p>
  </w:footnote>
  <w:footnote w:type="continuationNotice" w:id="1">
    <w:p w14:paraId="732CD5CF" w14:textId="77777777" w:rsidR="00AA2F4A" w:rsidRDefault="00AA2F4A">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6F527" w14:textId="77777777" w:rsidR="00970798" w:rsidRPr="00893B6B" w:rsidRDefault="00970798" w:rsidP="00970798">
    <w:pPr>
      <w:keepNext/>
      <w:spacing w:line="240" w:lineRule="auto"/>
      <w:outlineLvl w:val="1"/>
      <w:rPr>
        <w:rFonts w:ascii="Century Gothic" w:eastAsia="Cambria" w:hAnsi="Century Gothic" w:cs="TiemposSemibold-Italic"/>
        <w:sz w:val="27"/>
        <w:szCs w:val="27"/>
      </w:rPr>
    </w:pPr>
    <w:r w:rsidRPr="00893B6B">
      <w:rPr>
        <w:rFonts w:ascii="Century Gothic" w:eastAsia="Cambria" w:hAnsi="Century Gothic" w:cs="TiemposSemibold-Italic"/>
        <w:sz w:val="27"/>
        <w:szCs w:val="27"/>
      </w:rPr>
      <w:t>WR120 Public Art</w:t>
    </w:r>
  </w:p>
  <w:p w14:paraId="75F92331" w14:textId="62FD2895" w:rsidR="00970798" w:rsidRDefault="002F2843" w:rsidP="00970798">
    <w:pPr>
      <w:pStyle w:val="Header"/>
      <w:rPr>
        <w:rFonts w:ascii="Century Gothic" w:eastAsia="Cambria" w:hAnsi="Century Gothic" w:cs="TiemposSemibold-Italic"/>
        <w:bCs/>
        <w:sz w:val="24"/>
        <w:szCs w:val="24"/>
      </w:rPr>
    </w:pPr>
    <w:r w:rsidRPr="002F2843">
      <w:rPr>
        <w:rFonts w:ascii="Century Gothic" w:eastAsia="Cambria" w:hAnsi="Century Gothic" w:cs="TiemposSemibold-Italic"/>
        <w:bCs/>
        <w:sz w:val="24"/>
        <w:szCs w:val="24"/>
      </w:rPr>
      <w:t xml:space="preserve">Alternative Genre Project: </w:t>
    </w:r>
    <w:r w:rsidR="001D11B4">
      <w:rPr>
        <w:rFonts w:ascii="Century Gothic" w:eastAsia="Cambria" w:hAnsi="Century Gothic" w:cs="TiemposSemibold-Italic"/>
        <w:bCs/>
        <w:sz w:val="24"/>
        <w:szCs w:val="24"/>
      </w:rPr>
      <w:t>Grant Questions</w:t>
    </w:r>
  </w:p>
  <w:p w14:paraId="26EDFD07" w14:textId="77777777" w:rsidR="001D11B4" w:rsidRPr="00893B6B" w:rsidRDefault="001D11B4" w:rsidP="00970798">
    <w:pPr>
      <w:pStyle w:val="Header"/>
      <w:rPr>
        <w:rFonts w:ascii="Century Gothic" w:hAnsi="Century Gothic"/>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A1D29"/>
    <w:multiLevelType w:val="hybridMultilevel"/>
    <w:tmpl w:val="E8AC9242"/>
    <w:lvl w:ilvl="0" w:tplc="BF42ECBE">
      <w:start w:val="1"/>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0B2EA9"/>
    <w:multiLevelType w:val="hybridMultilevel"/>
    <w:tmpl w:val="4E5810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3A7989"/>
    <w:multiLevelType w:val="multilevel"/>
    <w:tmpl w:val="8CEA6A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A72843"/>
    <w:multiLevelType w:val="hybridMultilevel"/>
    <w:tmpl w:val="FCC6C6F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9F135B"/>
    <w:multiLevelType w:val="hybridMultilevel"/>
    <w:tmpl w:val="653E9A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AA14DC"/>
    <w:multiLevelType w:val="hybridMultilevel"/>
    <w:tmpl w:val="C17EB7F6"/>
    <w:lvl w:ilvl="0" w:tplc="324A93DC">
      <w:start w:val="1"/>
      <w:numFmt w:val="bullet"/>
      <w:lvlText w:val="-"/>
      <w:lvlJc w:val="left"/>
      <w:pPr>
        <w:ind w:left="1080" w:hanging="360"/>
      </w:pPr>
      <w:rPr>
        <w:rFonts w:ascii="Garamond" w:eastAsia="Cambria" w:hAnsi="Garamond" w:cs="Cambria"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A987563"/>
    <w:multiLevelType w:val="hybridMultilevel"/>
    <w:tmpl w:val="FCC6C6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69242C"/>
    <w:multiLevelType w:val="hybridMultilevel"/>
    <w:tmpl w:val="9FF61DB8"/>
    <w:lvl w:ilvl="0" w:tplc="A590037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6716FB"/>
    <w:multiLevelType w:val="hybridMultilevel"/>
    <w:tmpl w:val="E9608F98"/>
    <w:lvl w:ilvl="0" w:tplc="67A47408">
      <w:start w:val="1"/>
      <w:numFmt w:val="decimal"/>
      <w:lvlText w:val="%1."/>
      <w:lvlJc w:val="left"/>
      <w:pPr>
        <w:ind w:left="720" w:hanging="360"/>
      </w:pPr>
      <w:rPr>
        <w:rFonts w:hint="default"/>
        <w:color w:val="00000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B6E22B2"/>
    <w:multiLevelType w:val="hybridMultilevel"/>
    <w:tmpl w:val="D0BE83A6"/>
    <w:lvl w:ilvl="0" w:tplc="20189522">
      <w:numFmt w:val="bullet"/>
      <w:lvlText w:val="-"/>
      <w:lvlJc w:val="left"/>
      <w:pPr>
        <w:ind w:left="360" w:hanging="360"/>
      </w:pPr>
      <w:rPr>
        <w:rFonts w:ascii="Arial" w:eastAsia="Arial" w:hAnsi="Arial" w:cs="Aria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C7768F6"/>
    <w:multiLevelType w:val="hybridMultilevel"/>
    <w:tmpl w:val="FCC6C6F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5796D06"/>
    <w:multiLevelType w:val="hybridMultilevel"/>
    <w:tmpl w:val="C838B4E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0997078">
    <w:abstractNumId w:val="1"/>
  </w:num>
  <w:num w:numId="2" w16cid:durableId="501625836">
    <w:abstractNumId w:val="8"/>
  </w:num>
  <w:num w:numId="3" w16cid:durableId="424301768">
    <w:abstractNumId w:val="4"/>
  </w:num>
  <w:num w:numId="4" w16cid:durableId="1154028404">
    <w:abstractNumId w:val="6"/>
  </w:num>
  <w:num w:numId="5" w16cid:durableId="59683707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02173429">
    <w:abstractNumId w:val="2"/>
  </w:num>
  <w:num w:numId="7" w16cid:durableId="902836889">
    <w:abstractNumId w:val="7"/>
  </w:num>
  <w:num w:numId="8" w16cid:durableId="1685550775">
    <w:abstractNumId w:val="9"/>
  </w:num>
  <w:num w:numId="9" w16cid:durableId="999239619">
    <w:abstractNumId w:val="0"/>
  </w:num>
  <w:num w:numId="10" w16cid:durableId="1661619682">
    <w:abstractNumId w:val="10"/>
  </w:num>
  <w:num w:numId="11" w16cid:durableId="1040782578">
    <w:abstractNumId w:val="3"/>
  </w:num>
  <w:num w:numId="12" w16cid:durableId="514274473">
    <w:abstractNumId w:val="11"/>
  </w:num>
  <w:num w:numId="13" w16cid:durableId="12093442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BCE"/>
    <w:rsid w:val="000024C6"/>
    <w:rsid w:val="000024CB"/>
    <w:rsid w:val="00005EC4"/>
    <w:rsid w:val="0001199C"/>
    <w:rsid w:val="0001360E"/>
    <w:rsid w:val="000141FC"/>
    <w:rsid w:val="00014A6A"/>
    <w:rsid w:val="0001576C"/>
    <w:rsid w:val="000174D6"/>
    <w:rsid w:val="00024875"/>
    <w:rsid w:val="00025B59"/>
    <w:rsid w:val="0003103C"/>
    <w:rsid w:val="0003227D"/>
    <w:rsid w:val="00032FF5"/>
    <w:rsid w:val="00033BD3"/>
    <w:rsid w:val="00034A4F"/>
    <w:rsid w:val="00046896"/>
    <w:rsid w:val="00047EB4"/>
    <w:rsid w:val="000544E9"/>
    <w:rsid w:val="000561A9"/>
    <w:rsid w:val="00063488"/>
    <w:rsid w:val="0006610D"/>
    <w:rsid w:val="0006633E"/>
    <w:rsid w:val="00067377"/>
    <w:rsid w:val="000726E3"/>
    <w:rsid w:val="00073410"/>
    <w:rsid w:val="00073858"/>
    <w:rsid w:val="000744B4"/>
    <w:rsid w:val="00076C36"/>
    <w:rsid w:val="000902EC"/>
    <w:rsid w:val="00090341"/>
    <w:rsid w:val="00091188"/>
    <w:rsid w:val="00094B7E"/>
    <w:rsid w:val="00095C69"/>
    <w:rsid w:val="000A522F"/>
    <w:rsid w:val="000A5369"/>
    <w:rsid w:val="000A65A9"/>
    <w:rsid w:val="000B375F"/>
    <w:rsid w:val="000B5511"/>
    <w:rsid w:val="000C2689"/>
    <w:rsid w:val="000C3C58"/>
    <w:rsid w:val="000C46AE"/>
    <w:rsid w:val="000C7E0C"/>
    <w:rsid w:val="000D0E6F"/>
    <w:rsid w:val="000D2A51"/>
    <w:rsid w:val="000D5A02"/>
    <w:rsid w:val="000E0655"/>
    <w:rsid w:val="000E1195"/>
    <w:rsid w:val="000E174B"/>
    <w:rsid w:val="000E51CB"/>
    <w:rsid w:val="000F0753"/>
    <w:rsid w:val="000F2924"/>
    <w:rsid w:val="000F7FB3"/>
    <w:rsid w:val="0010329C"/>
    <w:rsid w:val="00103701"/>
    <w:rsid w:val="00107F85"/>
    <w:rsid w:val="00112434"/>
    <w:rsid w:val="00113E53"/>
    <w:rsid w:val="00121363"/>
    <w:rsid w:val="0012715C"/>
    <w:rsid w:val="00127C5A"/>
    <w:rsid w:val="00137A6D"/>
    <w:rsid w:val="00140B13"/>
    <w:rsid w:val="001415F8"/>
    <w:rsid w:val="00147F3E"/>
    <w:rsid w:val="001519A3"/>
    <w:rsid w:val="00151A5B"/>
    <w:rsid w:val="001526DB"/>
    <w:rsid w:val="00160EAE"/>
    <w:rsid w:val="00164B1C"/>
    <w:rsid w:val="00165DEE"/>
    <w:rsid w:val="00173CFB"/>
    <w:rsid w:val="00176B60"/>
    <w:rsid w:val="00180544"/>
    <w:rsid w:val="001814EB"/>
    <w:rsid w:val="00186502"/>
    <w:rsid w:val="00186C47"/>
    <w:rsid w:val="00192953"/>
    <w:rsid w:val="001966B0"/>
    <w:rsid w:val="00197845"/>
    <w:rsid w:val="001A635B"/>
    <w:rsid w:val="001A7005"/>
    <w:rsid w:val="001C00FE"/>
    <w:rsid w:val="001D11B4"/>
    <w:rsid w:val="001E2D16"/>
    <w:rsid w:val="001E347D"/>
    <w:rsid w:val="001F15AB"/>
    <w:rsid w:val="00202018"/>
    <w:rsid w:val="00202245"/>
    <w:rsid w:val="00203F2A"/>
    <w:rsid w:val="00204BF0"/>
    <w:rsid w:val="0020725C"/>
    <w:rsid w:val="00211A2D"/>
    <w:rsid w:val="00212B17"/>
    <w:rsid w:val="00223C4A"/>
    <w:rsid w:val="00232485"/>
    <w:rsid w:val="002325D5"/>
    <w:rsid w:val="00240A32"/>
    <w:rsid w:val="00241581"/>
    <w:rsid w:val="00244FDB"/>
    <w:rsid w:val="00251EAE"/>
    <w:rsid w:val="00252E78"/>
    <w:rsid w:val="00254AD0"/>
    <w:rsid w:val="00255859"/>
    <w:rsid w:val="002569C6"/>
    <w:rsid w:val="00257588"/>
    <w:rsid w:val="002612C1"/>
    <w:rsid w:val="002626F0"/>
    <w:rsid w:val="002668EE"/>
    <w:rsid w:val="0026706F"/>
    <w:rsid w:val="00271123"/>
    <w:rsid w:val="00273B80"/>
    <w:rsid w:val="0027480E"/>
    <w:rsid w:val="00282DA6"/>
    <w:rsid w:val="00284E76"/>
    <w:rsid w:val="0028616B"/>
    <w:rsid w:val="00291598"/>
    <w:rsid w:val="0029593B"/>
    <w:rsid w:val="002A58C6"/>
    <w:rsid w:val="002B0884"/>
    <w:rsid w:val="002B0FA2"/>
    <w:rsid w:val="002B1544"/>
    <w:rsid w:val="002B34FF"/>
    <w:rsid w:val="002C44D1"/>
    <w:rsid w:val="002C5077"/>
    <w:rsid w:val="002C537E"/>
    <w:rsid w:val="002C6D52"/>
    <w:rsid w:val="002D6AFF"/>
    <w:rsid w:val="002D6D98"/>
    <w:rsid w:val="002D789B"/>
    <w:rsid w:val="002E32F2"/>
    <w:rsid w:val="002E52BF"/>
    <w:rsid w:val="002E7A6E"/>
    <w:rsid w:val="002F1F2E"/>
    <w:rsid w:val="002F1F80"/>
    <w:rsid w:val="002F27FC"/>
    <w:rsid w:val="002F2843"/>
    <w:rsid w:val="002F629C"/>
    <w:rsid w:val="002F62BB"/>
    <w:rsid w:val="00302F6B"/>
    <w:rsid w:val="003038A9"/>
    <w:rsid w:val="00305075"/>
    <w:rsid w:val="00306710"/>
    <w:rsid w:val="0030765A"/>
    <w:rsid w:val="00315967"/>
    <w:rsid w:val="00316CC8"/>
    <w:rsid w:val="00321FDD"/>
    <w:rsid w:val="00324903"/>
    <w:rsid w:val="003249C3"/>
    <w:rsid w:val="0033066B"/>
    <w:rsid w:val="00330E37"/>
    <w:rsid w:val="00333DCE"/>
    <w:rsid w:val="003364BB"/>
    <w:rsid w:val="003418DB"/>
    <w:rsid w:val="00343C2B"/>
    <w:rsid w:val="00344FEA"/>
    <w:rsid w:val="003460CA"/>
    <w:rsid w:val="00346DD8"/>
    <w:rsid w:val="00360D85"/>
    <w:rsid w:val="00367C05"/>
    <w:rsid w:val="00382E15"/>
    <w:rsid w:val="00383E49"/>
    <w:rsid w:val="003917B3"/>
    <w:rsid w:val="00391AA5"/>
    <w:rsid w:val="00392AC8"/>
    <w:rsid w:val="00392D7C"/>
    <w:rsid w:val="003939C8"/>
    <w:rsid w:val="00394657"/>
    <w:rsid w:val="003A1859"/>
    <w:rsid w:val="003A2F88"/>
    <w:rsid w:val="003A3447"/>
    <w:rsid w:val="003A520B"/>
    <w:rsid w:val="003A7800"/>
    <w:rsid w:val="003B2814"/>
    <w:rsid w:val="003B3D8D"/>
    <w:rsid w:val="003B3EE7"/>
    <w:rsid w:val="003B4606"/>
    <w:rsid w:val="003B6541"/>
    <w:rsid w:val="003C5317"/>
    <w:rsid w:val="003D2FC4"/>
    <w:rsid w:val="003D319D"/>
    <w:rsid w:val="003E4EE2"/>
    <w:rsid w:val="003E6967"/>
    <w:rsid w:val="003E7566"/>
    <w:rsid w:val="003E7A0D"/>
    <w:rsid w:val="003E7CDB"/>
    <w:rsid w:val="003F2E35"/>
    <w:rsid w:val="003F37D7"/>
    <w:rsid w:val="003F692F"/>
    <w:rsid w:val="004020BF"/>
    <w:rsid w:val="00402F3D"/>
    <w:rsid w:val="00406628"/>
    <w:rsid w:val="00407253"/>
    <w:rsid w:val="00425F5E"/>
    <w:rsid w:val="00431039"/>
    <w:rsid w:val="004340B5"/>
    <w:rsid w:val="00444F34"/>
    <w:rsid w:val="00447B05"/>
    <w:rsid w:val="0045028F"/>
    <w:rsid w:val="00451EAC"/>
    <w:rsid w:val="00453E58"/>
    <w:rsid w:val="00461393"/>
    <w:rsid w:val="00464ED8"/>
    <w:rsid w:val="004667F5"/>
    <w:rsid w:val="004753CA"/>
    <w:rsid w:val="00475B31"/>
    <w:rsid w:val="004875CF"/>
    <w:rsid w:val="00490D8B"/>
    <w:rsid w:val="004A04F1"/>
    <w:rsid w:val="004A107F"/>
    <w:rsid w:val="004A2288"/>
    <w:rsid w:val="004A2F00"/>
    <w:rsid w:val="004A403C"/>
    <w:rsid w:val="004A4ABA"/>
    <w:rsid w:val="004A5698"/>
    <w:rsid w:val="004B057D"/>
    <w:rsid w:val="004B3900"/>
    <w:rsid w:val="004B4715"/>
    <w:rsid w:val="004B4910"/>
    <w:rsid w:val="004B7143"/>
    <w:rsid w:val="004B76E9"/>
    <w:rsid w:val="004C48F0"/>
    <w:rsid w:val="004C7859"/>
    <w:rsid w:val="004D2275"/>
    <w:rsid w:val="004D45B0"/>
    <w:rsid w:val="004D7192"/>
    <w:rsid w:val="004E093B"/>
    <w:rsid w:val="004E1E5E"/>
    <w:rsid w:val="004E2F56"/>
    <w:rsid w:val="004E44A7"/>
    <w:rsid w:val="004E4FE7"/>
    <w:rsid w:val="004F1FC8"/>
    <w:rsid w:val="004F2651"/>
    <w:rsid w:val="004F2830"/>
    <w:rsid w:val="004F377A"/>
    <w:rsid w:val="004F7E1A"/>
    <w:rsid w:val="00502B4C"/>
    <w:rsid w:val="0050690A"/>
    <w:rsid w:val="005156C8"/>
    <w:rsid w:val="00523031"/>
    <w:rsid w:val="00524D97"/>
    <w:rsid w:val="005255C0"/>
    <w:rsid w:val="00526C7E"/>
    <w:rsid w:val="00531668"/>
    <w:rsid w:val="005368B9"/>
    <w:rsid w:val="00537531"/>
    <w:rsid w:val="00540E02"/>
    <w:rsid w:val="0054148D"/>
    <w:rsid w:val="00541908"/>
    <w:rsid w:val="00543FB6"/>
    <w:rsid w:val="00544A69"/>
    <w:rsid w:val="0054589D"/>
    <w:rsid w:val="005530DC"/>
    <w:rsid w:val="00571DCD"/>
    <w:rsid w:val="0057356C"/>
    <w:rsid w:val="00580D58"/>
    <w:rsid w:val="005827EF"/>
    <w:rsid w:val="005922C7"/>
    <w:rsid w:val="005958B0"/>
    <w:rsid w:val="00597A52"/>
    <w:rsid w:val="005A11A4"/>
    <w:rsid w:val="005A246A"/>
    <w:rsid w:val="005A4B02"/>
    <w:rsid w:val="005A6A20"/>
    <w:rsid w:val="005B514B"/>
    <w:rsid w:val="005C0DE2"/>
    <w:rsid w:val="005C3A0E"/>
    <w:rsid w:val="005C7496"/>
    <w:rsid w:val="005D40C1"/>
    <w:rsid w:val="005D4778"/>
    <w:rsid w:val="005D477F"/>
    <w:rsid w:val="005D52F8"/>
    <w:rsid w:val="005E10B6"/>
    <w:rsid w:val="005E76E2"/>
    <w:rsid w:val="005F32A0"/>
    <w:rsid w:val="005F663D"/>
    <w:rsid w:val="005F6ABF"/>
    <w:rsid w:val="005F706B"/>
    <w:rsid w:val="006122C1"/>
    <w:rsid w:val="006141F2"/>
    <w:rsid w:val="006144B5"/>
    <w:rsid w:val="00615548"/>
    <w:rsid w:val="006254D9"/>
    <w:rsid w:val="00625DEF"/>
    <w:rsid w:val="00625E56"/>
    <w:rsid w:val="00627E55"/>
    <w:rsid w:val="00630039"/>
    <w:rsid w:val="00631E2C"/>
    <w:rsid w:val="00643ECE"/>
    <w:rsid w:val="00651C2C"/>
    <w:rsid w:val="0065590E"/>
    <w:rsid w:val="00671214"/>
    <w:rsid w:val="00674D40"/>
    <w:rsid w:val="0068153C"/>
    <w:rsid w:val="006845F1"/>
    <w:rsid w:val="006857B8"/>
    <w:rsid w:val="0068611E"/>
    <w:rsid w:val="00687A3C"/>
    <w:rsid w:val="0069202A"/>
    <w:rsid w:val="00697380"/>
    <w:rsid w:val="006B2882"/>
    <w:rsid w:val="006C180A"/>
    <w:rsid w:val="006C197E"/>
    <w:rsid w:val="006E4283"/>
    <w:rsid w:val="006E4CCC"/>
    <w:rsid w:val="006F5462"/>
    <w:rsid w:val="006F714F"/>
    <w:rsid w:val="00701A6A"/>
    <w:rsid w:val="00702B91"/>
    <w:rsid w:val="00715209"/>
    <w:rsid w:val="007171D4"/>
    <w:rsid w:val="00720EFC"/>
    <w:rsid w:val="0072155C"/>
    <w:rsid w:val="00730120"/>
    <w:rsid w:val="00731A98"/>
    <w:rsid w:val="00731AA9"/>
    <w:rsid w:val="00740DDD"/>
    <w:rsid w:val="00740EE0"/>
    <w:rsid w:val="00746644"/>
    <w:rsid w:val="007548E3"/>
    <w:rsid w:val="00760A1A"/>
    <w:rsid w:val="0076481F"/>
    <w:rsid w:val="00767022"/>
    <w:rsid w:val="00777C2C"/>
    <w:rsid w:val="00781345"/>
    <w:rsid w:val="00782B30"/>
    <w:rsid w:val="0078425C"/>
    <w:rsid w:val="0078533A"/>
    <w:rsid w:val="00785409"/>
    <w:rsid w:val="00791C79"/>
    <w:rsid w:val="00795367"/>
    <w:rsid w:val="007A120D"/>
    <w:rsid w:val="007A7A39"/>
    <w:rsid w:val="007B02A1"/>
    <w:rsid w:val="007B0504"/>
    <w:rsid w:val="007B2D28"/>
    <w:rsid w:val="007B4386"/>
    <w:rsid w:val="007B766E"/>
    <w:rsid w:val="007C292F"/>
    <w:rsid w:val="007C3940"/>
    <w:rsid w:val="007C4A07"/>
    <w:rsid w:val="007C570C"/>
    <w:rsid w:val="007D1CF2"/>
    <w:rsid w:val="007D46AA"/>
    <w:rsid w:val="007D6F43"/>
    <w:rsid w:val="007D76E2"/>
    <w:rsid w:val="007E1140"/>
    <w:rsid w:val="007E52FA"/>
    <w:rsid w:val="007E58BC"/>
    <w:rsid w:val="007F0791"/>
    <w:rsid w:val="007F5529"/>
    <w:rsid w:val="007F7EEA"/>
    <w:rsid w:val="0080188F"/>
    <w:rsid w:val="00801F52"/>
    <w:rsid w:val="00804F9E"/>
    <w:rsid w:val="00823CE9"/>
    <w:rsid w:val="00836254"/>
    <w:rsid w:val="0084098F"/>
    <w:rsid w:val="00844CCC"/>
    <w:rsid w:val="008463E9"/>
    <w:rsid w:val="0085613A"/>
    <w:rsid w:val="00856D07"/>
    <w:rsid w:val="00860341"/>
    <w:rsid w:val="00860C77"/>
    <w:rsid w:val="00865B7E"/>
    <w:rsid w:val="00867001"/>
    <w:rsid w:val="008673AD"/>
    <w:rsid w:val="008738BF"/>
    <w:rsid w:val="00875221"/>
    <w:rsid w:val="008812A5"/>
    <w:rsid w:val="00885687"/>
    <w:rsid w:val="00892C16"/>
    <w:rsid w:val="00893B6B"/>
    <w:rsid w:val="008963AB"/>
    <w:rsid w:val="008A4CE8"/>
    <w:rsid w:val="008A5A2F"/>
    <w:rsid w:val="008A7849"/>
    <w:rsid w:val="008B0D62"/>
    <w:rsid w:val="008B0DD3"/>
    <w:rsid w:val="008B335E"/>
    <w:rsid w:val="008B6B0B"/>
    <w:rsid w:val="008C1820"/>
    <w:rsid w:val="008C75E2"/>
    <w:rsid w:val="008D5C4F"/>
    <w:rsid w:val="008D6A47"/>
    <w:rsid w:val="008E183F"/>
    <w:rsid w:val="008E37C0"/>
    <w:rsid w:val="008F18B2"/>
    <w:rsid w:val="008F4260"/>
    <w:rsid w:val="008F429B"/>
    <w:rsid w:val="008F7523"/>
    <w:rsid w:val="0090083F"/>
    <w:rsid w:val="00901566"/>
    <w:rsid w:val="00911C73"/>
    <w:rsid w:val="00911ED4"/>
    <w:rsid w:val="00913E81"/>
    <w:rsid w:val="00926212"/>
    <w:rsid w:val="00927F9F"/>
    <w:rsid w:val="00930DE3"/>
    <w:rsid w:val="00933CF6"/>
    <w:rsid w:val="009350EC"/>
    <w:rsid w:val="00936A89"/>
    <w:rsid w:val="009411B2"/>
    <w:rsid w:val="0094141D"/>
    <w:rsid w:val="0094514F"/>
    <w:rsid w:val="009501FC"/>
    <w:rsid w:val="00952578"/>
    <w:rsid w:val="00967FAA"/>
    <w:rsid w:val="00970798"/>
    <w:rsid w:val="00976B70"/>
    <w:rsid w:val="00982D4E"/>
    <w:rsid w:val="00984C8B"/>
    <w:rsid w:val="009904B6"/>
    <w:rsid w:val="009906DA"/>
    <w:rsid w:val="009A1E8F"/>
    <w:rsid w:val="009B38CE"/>
    <w:rsid w:val="009B4172"/>
    <w:rsid w:val="009B4E45"/>
    <w:rsid w:val="009C1E79"/>
    <w:rsid w:val="009C249B"/>
    <w:rsid w:val="009D13F9"/>
    <w:rsid w:val="009D7522"/>
    <w:rsid w:val="009D7D1F"/>
    <w:rsid w:val="009E2F1A"/>
    <w:rsid w:val="009E3E2D"/>
    <w:rsid w:val="009E404A"/>
    <w:rsid w:val="009E5FB4"/>
    <w:rsid w:val="009F1B47"/>
    <w:rsid w:val="009F4388"/>
    <w:rsid w:val="009F48D3"/>
    <w:rsid w:val="009F4995"/>
    <w:rsid w:val="009F631D"/>
    <w:rsid w:val="009F7AA7"/>
    <w:rsid w:val="00A01349"/>
    <w:rsid w:val="00A01E35"/>
    <w:rsid w:val="00A04C7F"/>
    <w:rsid w:val="00A057D0"/>
    <w:rsid w:val="00A07E28"/>
    <w:rsid w:val="00A1075C"/>
    <w:rsid w:val="00A10DAD"/>
    <w:rsid w:val="00A129C9"/>
    <w:rsid w:val="00A14996"/>
    <w:rsid w:val="00A16B49"/>
    <w:rsid w:val="00A17AD5"/>
    <w:rsid w:val="00A32182"/>
    <w:rsid w:val="00A3557F"/>
    <w:rsid w:val="00A37AE0"/>
    <w:rsid w:val="00A44612"/>
    <w:rsid w:val="00A45997"/>
    <w:rsid w:val="00A530EA"/>
    <w:rsid w:val="00A54776"/>
    <w:rsid w:val="00A601AE"/>
    <w:rsid w:val="00A6325C"/>
    <w:rsid w:val="00A67FAE"/>
    <w:rsid w:val="00A75514"/>
    <w:rsid w:val="00A776E6"/>
    <w:rsid w:val="00A804DC"/>
    <w:rsid w:val="00A8195E"/>
    <w:rsid w:val="00A823D6"/>
    <w:rsid w:val="00A86C25"/>
    <w:rsid w:val="00A87847"/>
    <w:rsid w:val="00A91F47"/>
    <w:rsid w:val="00A9271B"/>
    <w:rsid w:val="00A92836"/>
    <w:rsid w:val="00A97FC8"/>
    <w:rsid w:val="00AA0996"/>
    <w:rsid w:val="00AA23A6"/>
    <w:rsid w:val="00AA2F4A"/>
    <w:rsid w:val="00AB1D51"/>
    <w:rsid w:val="00AB3166"/>
    <w:rsid w:val="00AB32CD"/>
    <w:rsid w:val="00AB6454"/>
    <w:rsid w:val="00AB6EFA"/>
    <w:rsid w:val="00AC06BA"/>
    <w:rsid w:val="00AC1C71"/>
    <w:rsid w:val="00AC2868"/>
    <w:rsid w:val="00AC4782"/>
    <w:rsid w:val="00AC6EF6"/>
    <w:rsid w:val="00AC779A"/>
    <w:rsid w:val="00AD286D"/>
    <w:rsid w:val="00AD3B09"/>
    <w:rsid w:val="00AD7D81"/>
    <w:rsid w:val="00AE0196"/>
    <w:rsid w:val="00AE40E7"/>
    <w:rsid w:val="00AE40FC"/>
    <w:rsid w:val="00AF01EB"/>
    <w:rsid w:val="00AF3719"/>
    <w:rsid w:val="00AF6666"/>
    <w:rsid w:val="00B00AFF"/>
    <w:rsid w:val="00B0143D"/>
    <w:rsid w:val="00B056CF"/>
    <w:rsid w:val="00B1246D"/>
    <w:rsid w:val="00B15D1B"/>
    <w:rsid w:val="00B16F81"/>
    <w:rsid w:val="00B22489"/>
    <w:rsid w:val="00B24BBF"/>
    <w:rsid w:val="00B251BF"/>
    <w:rsid w:val="00B2792C"/>
    <w:rsid w:val="00B31D1F"/>
    <w:rsid w:val="00B33AD8"/>
    <w:rsid w:val="00B342A7"/>
    <w:rsid w:val="00B34E69"/>
    <w:rsid w:val="00B351DD"/>
    <w:rsid w:val="00B40095"/>
    <w:rsid w:val="00B4308B"/>
    <w:rsid w:val="00B43305"/>
    <w:rsid w:val="00B43ED4"/>
    <w:rsid w:val="00B4438C"/>
    <w:rsid w:val="00B45FA9"/>
    <w:rsid w:val="00B47F67"/>
    <w:rsid w:val="00B51250"/>
    <w:rsid w:val="00B5155B"/>
    <w:rsid w:val="00B51B3D"/>
    <w:rsid w:val="00B55A95"/>
    <w:rsid w:val="00B6001D"/>
    <w:rsid w:val="00B60BCE"/>
    <w:rsid w:val="00B63E98"/>
    <w:rsid w:val="00B64729"/>
    <w:rsid w:val="00B66078"/>
    <w:rsid w:val="00B70C7A"/>
    <w:rsid w:val="00B7211A"/>
    <w:rsid w:val="00B74039"/>
    <w:rsid w:val="00B75855"/>
    <w:rsid w:val="00B76252"/>
    <w:rsid w:val="00B8011D"/>
    <w:rsid w:val="00B815CC"/>
    <w:rsid w:val="00B82572"/>
    <w:rsid w:val="00B82ED9"/>
    <w:rsid w:val="00B902F7"/>
    <w:rsid w:val="00B95010"/>
    <w:rsid w:val="00B9508D"/>
    <w:rsid w:val="00B964ED"/>
    <w:rsid w:val="00B96E56"/>
    <w:rsid w:val="00B97938"/>
    <w:rsid w:val="00BA0987"/>
    <w:rsid w:val="00BA30FC"/>
    <w:rsid w:val="00BA4C73"/>
    <w:rsid w:val="00BB1DCD"/>
    <w:rsid w:val="00BB2E26"/>
    <w:rsid w:val="00BB39E8"/>
    <w:rsid w:val="00BB546F"/>
    <w:rsid w:val="00BC61FA"/>
    <w:rsid w:val="00BC7C99"/>
    <w:rsid w:val="00BD05F0"/>
    <w:rsid w:val="00BD05F8"/>
    <w:rsid w:val="00BD3342"/>
    <w:rsid w:val="00BE5E15"/>
    <w:rsid w:val="00BE6901"/>
    <w:rsid w:val="00BE6C48"/>
    <w:rsid w:val="00BF008F"/>
    <w:rsid w:val="00BF2BC3"/>
    <w:rsid w:val="00BF3FB9"/>
    <w:rsid w:val="00BF654A"/>
    <w:rsid w:val="00C02660"/>
    <w:rsid w:val="00C074AA"/>
    <w:rsid w:val="00C15F7F"/>
    <w:rsid w:val="00C32E9D"/>
    <w:rsid w:val="00C44773"/>
    <w:rsid w:val="00C46AEE"/>
    <w:rsid w:val="00C46C33"/>
    <w:rsid w:val="00C46EF7"/>
    <w:rsid w:val="00C54C2B"/>
    <w:rsid w:val="00C62529"/>
    <w:rsid w:val="00C630F0"/>
    <w:rsid w:val="00C64136"/>
    <w:rsid w:val="00C702FA"/>
    <w:rsid w:val="00C74E8E"/>
    <w:rsid w:val="00C7628C"/>
    <w:rsid w:val="00C76630"/>
    <w:rsid w:val="00C80A64"/>
    <w:rsid w:val="00C83AAB"/>
    <w:rsid w:val="00C85E80"/>
    <w:rsid w:val="00C91CE0"/>
    <w:rsid w:val="00C96907"/>
    <w:rsid w:val="00CA1111"/>
    <w:rsid w:val="00CA5205"/>
    <w:rsid w:val="00CA5ACE"/>
    <w:rsid w:val="00CB2BF0"/>
    <w:rsid w:val="00CB35B4"/>
    <w:rsid w:val="00CB5818"/>
    <w:rsid w:val="00CC1054"/>
    <w:rsid w:val="00CC5196"/>
    <w:rsid w:val="00CC70A9"/>
    <w:rsid w:val="00CC7E56"/>
    <w:rsid w:val="00CD0FFF"/>
    <w:rsid w:val="00CD3A33"/>
    <w:rsid w:val="00CD63F4"/>
    <w:rsid w:val="00CE2BED"/>
    <w:rsid w:val="00CE463D"/>
    <w:rsid w:val="00CF4ACA"/>
    <w:rsid w:val="00D016E9"/>
    <w:rsid w:val="00D11D9A"/>
    <w:rsid w:val="00D1200C"/>
    <w:rsid w:val="00D1257D"/>
    <w:rsid w:val="00D12E23"/>
    <w:rsid w:val="00D17330"/>
    <w:rsid w:val="00D2243E"/>
    <w:rsid w:val="00D440CA"/>
    <w:rsid w:val="00D46377"/>
    <w:rsid w:val="00D50D85"/>
    <w:rsid w:val="00D51A78"/>
    <w:rsid w:val="00D53676"/>
    <w:rsid w:val="00D543CD"/>
    <w:rsid w:val="00D54796"/>
    <w:rsid w:val="00D60C77"/>
    <w:rsid w:val="00D71371"/>
    <w:rsid w:val="00D72BB7"/>
    <w:rsid w:val="00D73431"/>
    <w:rsid w:val="00D7609D"/>
    <w:rsid w:val="00D76AC5"/>
    <w:rsid w:val="00D807DC"/>
    <w:rsid w:val="00D91F07"/>
    <w:rsid w:val="00D95E36"/>
    <w:rsid w:val="00D975AC"/>
    <w:rsid w:val="00DB0801"/>
    <w:rsid w:val="00DB0AC8"/>
    <w:rsid w:val="00DB4086"/>
    <w:rsid w:val="00DB7A9A"/>
    <w:rsid w:val="00DB7D1B"/>
    <w:rsid w:val="00DC04A3"/>
    <w:rsid w:val="00DC0A13"/>
    <w:rsid w:val="00DC462D"/>
    <w:rsid w:val="00DD015A"/>
    <w:rsid w:val="00DD2F38"/>
    <w:rsid w:val="00DD51BB"/>
    <w:rsid w:val="00DD69FE"/>
    <w:rsid w:val="00DE49DA"/>
    <w:rsid w:val="00DE4FAA"/>
    <w:rsid w:val="00DE606E"/>
    <w:rsid w:val="00DE60DB"/>
    <w:rsid w:val="00DF5645"/>
    <w:rsid w:val="00E03D8E"/>
    <w:rsid w:val="00E042F5"/>
    <w:rsid w:val="00E05B5A"/>
    <w:rsid w:val="00E065B2"/>
    <w:rsid w:val="00E07F2E"/>
    <w:rsid w:val="00E07F65"/>
    <w:rsid w:val="00E174E9"/>
    <w:rsid w:val="00E17B35"/>
    <w:rsid w:val="00E2652D"/>
    <w:rsid w:val="00E32960"/>
    <w:rsid w:val="00E373E3"/>
    <w:rsid w:val="00E42B3C"/>
    <w:rsid w:val="00E46D63"/>
    <w:rsid w:val="00E50470"/>
    <w:rsid w:val="00E50B3D"/>
    <w:rsid w:val="00E51339"/>
    <w:rsid w:val="00E55A3B"/>
    <w:rsid w:val="00E64A49"/>
    <w:rsid w:val="00E679CC"/>
    <w:rsid w:val="00E770FC"/>
    <w:rsid w:val="00E776FD"/>
    <w:rsid w:val="00E802B9"/>
    <w:rsid w:val="00E81923"/>
    <w:rsid w:val="00E86E71"/>
    <w:rsid w:val="00E902AE"/>
    <w:rsid w:val="00E90F40"/>
    <w:rsid w:val="00E92C4F"/>
    <w:rsid w:val="00E934DD"/>
    <w:rsid w:val="00E964FF"/>
    <w:rsid w:val="00E970F6"/>
    <w:rsid w:val="00E97C56"/>
    <w:rsid w:val="00E97DF2"/>
    <w:rsid w:val="00EA060F"/>
    <w:rsid w:val="00EA1549"/>
    <w:rsid w:val="00EA1E67"/>
    <w:rsid w:val="00EA560F"/>
    <w:rsid w:val="00EA6F5F"/>
    <w:rsid w:val="00EB1739"/>
    <w:rsid w:val="00EB5BD4"/>
    <w:rsid w:val="00EC0560"/>
    <w:rsid w:val="00EC1347"/>
    <w:rsid w:val="00EC3D6D"/>
    <w:rsid w:val="00EC559C"/>
    <w:rsid w:val="00ED1131"/>
    <w:rsid w:val="00ED1278"/>
    <w:rsid w:val="00ED558D"/>
    <w:rsid w:val="00ED57BF"/>
    <w:rsid w:val="00ED791D"/>
    <w:rsid w:val="00EE56AB"/>
    <w:rsid w:val="00EE6E75"/>
    <w:rsid w:val="00EF6B71"/>
    <w:rsid w:val="00F02B22"/>
    <w:rsid w:val="00F046A1"/>
    <w:rsid w:val="00F06B81"/>
    <w:rsid w:val="00F1494C"/>
    <w:rsid w:val="00F16113"/>
    <w:rsid w:val="00F2148A"/>
    <w:rsid w:val="00F26A69"/>
    <w:rsid w:val="00F26DBA"/>
    <w:rsid w:val="00F33E37"/>
    <w:rsid w:val="00F40A5E"/>
    <w:rsid w:val="00F42EBB"/>
    <w:rsid w:val="00F43446"/>
    <w:rsid w:val="00F46030"/>
    <w:rsid w:val="00F4762E"/>
    <w:rsid w:val="00F53D03"/>
    <w:rsid w:val="00F60047"/>
    <w:rsid w:val="00F66F28"/>
    <w:rsid w:val="00F7195E"/>
    <w:rsid w:val="00F74CD6"/>
    <w:rsid w:val="00F76958"/>
    <w:rsid w:val="00F8170C"/>
    <w:rsid w:val="00F82E4F"/>
    <w:rsid w:val="00F848C4"/>
    <w:rsid w:val="00F869EE"/>
    <w:rsid w:val="00F9228F"/>
    <w:rsid w:val="00F940BB"/>
    <w:rsid w:val="00FA1EFC"/>
    <w:rsid w:val="00FA4312"/>
    <w:rsid w:val="00FA4D02"/>
    <w:rsid w:val="00FA5865"/>
    <w:rsid w:val="00FB03BF"/>
    <w:rsid w:val="00FB604F"/>
    <w:rsid w:val="00FC1135"/>
    <w:rsid w:val="00FC1F29"/>
    <w:rsid w:val="00FC6B4C"/>
    <w:rsid w:val="00FD2BE6"/>
    <w:rsid w:val="00FD2D3C"/>
    <w:rsid w:val="00FD5AE9"/>
    <w:rsid w:val="00FE0433"/>
    <w:rsid w:val="00FE20E1"/>
    <w:rsid w:val="00FE3A68"/>
    <w:rsid w:val="00FE6539"/>
    <w:rsid w:val="00FE7930"/>
    <w:rsid w:val="00FE7D46"/>
    <w:rsid w:val="00FF1B4A"/>
    <w:rsid w:val="00FF2E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7D3DC0"/>
  <w15:docId w15:val="{8FB3C98D-11B9-4130-B2BF-ADA6A6268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3446"/>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A057D0"/>
    <w:pPr>
      <w:ind w:left="720"/>
      <w:contextualSpacing/>
    </w:pPr>
  </w:style>
  <w:style w:type="character" w:styleId="Hyperlink">
    <w:name w:val="Hyperlink"/>
    <w:basedOn w:val="DefaultParagraphFont"/>
    <w:uiPriority w:val="99"/>
    <w:unhideWhenUsed/>
    <w:rsid w:val="00731A98"/>
    <w:rPr>
      <w:color w:val="0000FF" w:themeColor="hyperlink"/>
      <w:u w:val="single"/>
    </w:rPr>
  </w:style>
  <w:style w:type="character" w:styleId="UnresolvedMention">
    <w:name w:val="Unresolved Mention"/>
    <w:basedOn w:val="DefaultParagraphFont"/>
    <w:uiPriority w:val="99"/>
    <w:semiHidden/>
    <w:unhideWhenUsed/>
    <w:rsid w:val="00731A98"/>
    <w:rPr>
      <w:color w:val="605E5C"/>
      <w:shd w:val="clear" w:color="auto" w:fill="E1DFDD"/>
    </w:rPr>
  </w:style>
  <w:style w:type="character" w:styleId="FollowedHyperlink">
    <w:name w:val="FollowedHyperlink"/>
    <w:basedOn w:val="DefaultParagraphFont"/>
    <w:uiPriority w:val="99"/>
    <w:semiHidden/>
    <w:unhideWhenUsed/>
    <w:rsid w:val="00346DD8"/>
    <w:rPr>
      <w:color w:val="800080" w:themeColor="followedHyperlink"/>
      <w:u w:val="single"/>
    </w:rPr>
  </w:style>
  <w:style w:type="paragraph" w:customStyle="1" w:styleId="TableParagraph">
    <w:name w:val="Table Paragraph"/>
    <w:basedOn w:val="Normal"/>
    <w:uiPriority w:val="1"/>
    <w:qFormat/>
    <w:rsid w:val="00186C47"/>
    <w:pPr>
      <w:widowControl w:val="0"/>
      <w:autoSpaceDE w:val="0"/>
      <w:autoSpaceDN w:val="0"/>
      <w:spacing w:line="240" w:lineRule="auto"/>
      <w:ind w:left="262" w:right="116"/>
      <w:jc w:val="center"/>
    </w:pPr>
    <w:rPr>
      <w:rFonts w:ascii="Garamond" w:eastAsia="Garamond" w:hAnsi="Garamond" w:cs="Garamond"/>
    </w:rPr>
  </w:style>
  <w:style w:type="paragraph" w:styleId="Header">
    <w:name w:val="header"/>
    <w:basedOn w:val="Normal"/>
    <w:link w:val="HeaderChar"/>
    <w:uiPriority w:val="99"/>
    <w:unhideWhenUsed/>
    <w:rsid w:val="00E50B3D"/>
    <w:pPr>
      <w:tabs>
        <w:tab w:val="center" w:pos="4680"/>
        <w:tab w:val="right" w:pos="9360"/>
      </w:tabs>
      <w:spacing w:line="240" w:lineRule="auto"/>
    </w:pPr>
  </w:style>
  <w:style w:type="character" w:customStyle="1" w:styleId="HeaderChar">
    <w:name w:val="Header Char"/>
    <w:basedOn w:val="DefaultParagraphFont"/>
    <w:link w:val="Header"/>
    <w:uiPriority w:val="99"/>
    <w:rsid w:val="00E50B3D"/>
  </w:style>
  <w:style w:type="paragraph" w:styleId="Footer">
    <w:name w:val="footer"/>
    <w:basedOn w:val="Normal"/>
    <w:link w:val="FooterChar"/>
    <w:uiPriority w:val="99"/>
    <w:unhideWhenUsed/>
    <w:rsid w:val="00E50B3D"/>
    <w:pPr>
      <w:tabs>
        <w:tab w:val="center" w:pos="4680"/>
        <w:tab w:val="right" w:pos="9360"/>
      </w:tabs>
      <w:spacing w:line="240" w:lineRule="auto"/>
    </w:pPr>
  </w:style>
  <w:style w:type="character" w:customStyle="1" w:styleId="FooterChar">
    <w:name w:val="Footer Char"/>
    <w:basedOn w:val="DefaultParagraphFont"/>
    <w:link w:val="Footer"/>
    <w:uiPriority w:val="99"/>
    <w:rsid w:val="00E50B3D"/>
  </w:style>
  <w:style w:type="paragraph" w:styleId="BodyText">
    <w:name w:val="Body Text"/>
    <w:basedOn w:val="Normal"/>
    <w:link w:val="BodyTextChar"/>
    <w:uiPriority w:val="1"/>
    <w:qFormat/>
    <w:rsid w:val="00475B31"/>
    <w:pPr>
      <w:widowControl w:val="0"/>
      <w:autoSpaceDE w:val="0"/>
      <w:autoSpaceDN w:val="0"/>
      <w:spacing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75B31"/>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A92836"/>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812810">
      <w:bodyDiv w:val="1"/>
      <w:marLeft w:val="0"/>
      <w:marRight w:val="0"/>
      <w:marTop w:val="0"/>
      <w:marBottom w:val="0"/>
      <w:divBdr>
        <w:top w:val="none" w:sz="0" w:space="0" w:color="auto"/>
        <w:left w:val="none" w:sz="0" w:space="0" w:color="auto"/>
        <w:bottom w:val="none" w:sz="0" w:space="0" w:color="auto"/>
        <w:right w:val="none" w:sz="0" w:space="0" w:color="auto"/>
      </w:divBdr>
    </w:div>
    <w:div w:id="285819289">
      <w:bodyDiv w:val="1"/>
      <w:marLeft w:val="0"/>
      <w:marRight w:val="0"/>
      <w:marTop w:val="0"/>
      <w:marBottom w:val="0"/>
      <w:divBdr>
        <w:top w:val="none" w:sz="0" w:space="0" w:color="auto"/>
        <w:left w:val="none" w:sz="0" w:space="0" w:color="auto"/>
        <w:bottom w:val="none" w:sz="0" w:space="0" w:color="auto"/>
        <w:right w:val="none" w:sz="0" w:space="0" w:color="auto"/>
      </w:divBdr>
    </w:div>
    <w:div w:id="306084330">
      <w:bodyDiv w:val="1"/>
      <w:marLeft w:val="0"/>
      <w:marRight w:val="0"/>
      <w:marTop w:val="0"/>
      <w:marBottom w:val="0"/>
      <w:divBdr>
        <w:top w:val="none" w:sz="0" w:space="0" w:color="auto"/>
        <w:left w:val="none" w:sz="0" w:space="0" w:color="auto"/>
        <w:bottom w:val="none" w:sz="0" w:space="0" w:color="auto"/>
        <w:right w:val="none" w:sz="0" w:space="0" w:color="auto"/>
      </w:divBdr>
    </w:div>
    <w:div w:id="540286260">
      <w:bodyDiv w:val="1"/>
      <w:marLeft w:val="0"/>
      <w:marRight w:val="0"/>
      <w:marTop w:val="0"/>
      <w:marBottom w:val="0"/>
      <w:divBdr>
        <w:top w:val="none" w:sz="0" w:space="0" w:color="auto"/>
        <w:left w:val="none" w:sz="0" w:space="0" w:color="auto"/>
        <w:bottom w:val="none" w:sz="0" w:space="0" w:color="auto"/>
        <w:right w:val="none" w:sz="0" w:space="0" w:color="auto"/>
      </w:divBdr>
    </w:div>
    <w:div w:id="833495851">
      <w:bodyDiv w:val="1"/>
      <w:marLeft w:val="0"/>
      <w:marRight w:val="0"/>
      <w:marTop w:val="0"/>
      <w:marBottom w:val="0"/>
      <w:divBdr>
        <w:top w:val="none" w:sz="0" w:space="0" w:color="auto"/>
        <w:left w:val="none" w:sz="0" w:space="0" w:color="auto"/>
        <w:bottom w:val="none" w:sz="0" w:space="0" w:color="auto"/>
        <w:right w:val="none" w:sz="0" w:space="0" w:color="auto"/>
      </w:divBdr>
    </w:div>
    <w:div w:id="896864023">
      <w:bodyDiv w:val="1"/>
      <w:marLeft w:val="0"/>
      <w:marRight w:val="0"/>
      <w:marTop w:val="0"/>
      <w:marBottom w:val="0"/>
      <w:divBdr>
        <w:top w:val="none" w:sz="0" w:space="0" w:color="auto"/>
        <w:left w:val="none" w:sz="0" w:space="0" w:color="auto"/>
        <w:bottom w:val="none" w:sz="0" w:space="0" w:color="auto"/>
        <w:right w:val="none" w:sz="0" w:space="0" w:color="auto"/>
      </w:divBdr>
    </w:div>
    <w:div w:id="980882680">
      <w:bodyDiv w:val="1"/>
      <w:marLeft w:val="0"/>
      <w:marRight w:val="0"/>
      <w:marTop w:val="0"/>
      <w:marBottom w:val="0"/>
      <w:divBdr>
        <w:top w:val="none" w:sz="0" w:space="0" w:color="auto"/>
        <w:left w:val="none" w:sz="0" w:space="0" w:color="auto"/>
        <w:bottom w:val="none" w:sz="0" w:space="0" w:color="auto"/>
        <w:right w:val="none" w:sz="0" w:space="0" w:color="auto"/>
      </w:divBdr>
    </w:div>
    <w:div w:id="1353460642">
      <w:bodyDiv w:val="1"/>
      <w:marLeft w:val="0"/>
      <w:marRight w:val="0"/>
      <w:marTop w:val="0"/>
      <w:marBottom w:val="0"/>
      <w:divBdr>
        <w:top w:val="none" w:sz="0" w:space="0" w:color="auto"/>
        <w:left w:val="none" w:sz="0" w:space="0" w:color="auto"/>
        <w:bottom w:val="none" w:sz="0" w:space="0" w:color="auto"/>
        <w:right w:val="none" w:sz="0" w:space="0" w:color="auto"/>
      </w:divBdr>
    </w:div>
    <w:div w:id="1551847407">
      <w:bodyDiv w:val="1"/>
      <w:marLeft w:val="0"/>
      <w:marRight w:val="0"/>
      <w:marTop w:val="0"/>
      <w:marBottom w:val="0"/>
      <w:divBdr>
        <w:top w:val="none" w:sz="0" w:space="0" w:color="auto"/>
        <w:left w:val="none" w:sz="0" w:space="0" w:color="auto"/>
        <w:bottom w:val="none" w:sz="0" w:space="0" w:color="auto"/>
        <w:right w:val="none" w:sz="0" w:space="0" w:color="auto"/>
      </w:divBdr>
    </w:div>
    <w:div w:id="1725716835">
      <w:bodyDiv w:val="1"/>
      <w:marLeft w:val="0"/>
      <w:marRight w:val="0"/>
      <w:marTop w:val="0"/>
      <w:marBottom w:val="0"/>
      <w:divBdr>
        <w:top w:val="none" w:sz="0" w:space="0" w:color="auto"/>
        <w:left w:val="none" w:sz="0" w:space="0" w:color="auto"/>
        <w:bottom w:val="none" w:sz="0" w:space="0" w:color="auto"/>
        <w:right w:val="none" w:sz="0" w:space="0" w:color="auto"/>
      </w:divBdr>
    </w:div>
    <w:div w:id="20447435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F9ED10-4D6C-45AF-A618-AEE5D232E2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772</Words>
  <Characters>4404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Gozek, Berk</cp:lastModifiedBy>
  <cp:revision>3</cp:revision>
  <cp:lastPrinted>2025-12-10T04:38:00Z</cp:lastPrinted>
  <dcterms:created xsi:type="dcterms:W3CDTF">2025-12-10T04:38:00Z</dcterms:created>
  <dcterms:modified xsi:type="dcterms:W3CDTF">2025-12-10T18:45:00Z</dcterms:modified>
</cp:coreProperties>
</file>