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CA601" w14:textId="77777777" w:rsidR="0060559B" w:rsidRPr="00881627" w:rsidRDefault="0060559B" w:rsidP="00881627">
      <w:pPr>
        <w:pStyle w:val="Heading1"/>
      </w:pPr>
      <w:r w:rsidRPr="00881627">
        <w:t xml:space="preserve">Syllabus </w:t>
      </w:r>
    </w:p>
    <w:p w14:paraId="4FF93CE5" w14:textId="77777777" w:rsidR="0060559B" w:rsidRPr="00476BBB" w:rsidRDefault="0060559B" w:rsidP="0060559B">
      <w:pPr>
        <w:pStyle w:val="Heading1"/>
        <w:rPr>
          <w:rFonts w:asciiTheme="minorHAnsi" w:hAnsiTheme="minorHAnsi" w:cstheme="minorHAnsi"/>
        </w:rPr>
      </w:pPr>
    </w:p>
    <w:p w14:paraId="27A1F070" w14:textId="7CC772B4" w:rsidR="0060559B" w:rsidRPr="00476BBB" w:rsidRDefault="00502D83" w:rsidP="00881627">
      <w:pPr>
        <w:pStyle w:val="Heading2"/>
      </w:pPr>
      <w:r>
        <w:t>CAS</w:t>
      </w:r>
      <w:r w:rsidR="00392172">
        <w:t xml:space="preserve"> A</w:t>
      </w:r>
      <w:r>
        <w:t>R</w:t>
      </w:r>
      <w:r w:rsidR="00392172">
        <w:t xml:space="preserve"> </w:t>
      </w:r>
      <w:r>
        <w:t>280</w:t>
      </w:r>
      <w:r w:rsidR="0060559B" w:rsidRPr="00476BBB">
        <w:rPr>
          <w:spacing w:val="-5"/>
        </w:rPr>
        <w:t xml:space="preserve">: </w:t>
      </w:r>
      <w:r w:rsidRPr="00502D83">
        <w:t>Eating and Drinking in the Ancient World</w:t>
      </w:r>
    </w:p>
    <w:p w14:paraId="162403C8" w14:textId="57FB64BC" w:rsidR="0060559B" w:rsidRPr="00881627" w:rsidRDefault="00392172" w:rsidP="00881627">
      <w:pPr>
        <w:pStyle w:val="NoSpacing"/>
        <w:rPr>
          <w:b/>
          <w:bCs/>
        </w:rPr>
      </w:pPr>
      <w:r w:rsidRPr="00881627">
        <w:rPr>
          <w:b/>
          <w:bCs/>
        </w:rPr>
        <w:t xml:space="preserve">Summer </w:t>
      </w:r>
      <w:r w:rsidR="00EB1D1B">
        <w:rPr>
          <w:b/>
          <w:bCs/>
        </w:rPr>
        <w:t>2</w:t>
      </w:r>
      <w:r w:rsidR="0060559B" w:rsidRPr="00881627">
        <w:rPr>
          <w:b/>
          <w:bCs/>
        </w:rPr>
        <w:t xml:space="preserve">, </w:t>
      </w:r>
      <w:r w:rsidRPr="00881627">
        <w:rPr>
          <w:b/>
          <w:bCs/>
        </w:rPr>
        <w:t>202</w:t>
      </w:r>
      <w:r w:rsidR="0051333A">
        <w:rPr>
          <w:b/>
          <w:bCs/>
        </w:rPr>
        <w:t>6</w:t>
      </w:r>
      <w:r w:rsidR="0060559B" w:rsidRPr="00881627">
        <w:rPr>
          <w:b/>
          <w:bCs/>
        </w:rPr>
        <w:t xml:space="preserve">, </w:t>
      </w:r>
      <w:r w:rsidR="00EB1D1B">
        <w:rPr>
          <w:b/>
          <w:bCs/>
        </w:rPr>
        <w:t>June 29</w:t>
      </w:r>
      <w:r w:rsidR="0051333A">
        <w:rPr>
          <w:b/>
          <w:bCs/>
        </w:rPr>
        <w:t xml:space="preserve"> </w:t>
      </w:r>
      <w:r w:rsidRPr="00881627">
        <w:rPr>
          <w:b/>
          <w:bCs/>
        </w:rPr>
        <w:t xml:space="preserve">– </w:t>
      </w:r>
      <w:r w:rsidR="00EB1D1B">
        <w:rPr>
          <w:b/>
          <w:bCs/>
        </w:rPr>
        <w:t>August 14</w:t>
      </w:r>
    </w:p>
    <w:p w14:paraId="7EB1BCE9" w14:textId="77777777" w:rsidR="0060559B" w:rsidRPr="00881627" w:rsidRDefault="0060559B" w:rsidP="00881627">
      <w:pPr>
        <w:pStyle w:val="Heading2"/>
      </w:pPr>
      <w:r w:rsidRPr="00881627">
        <w:t>Course Description</w:t>
      </w:r>
    </w:p>
    <w:p w14:paraId="05F5D6D8" w14:textId="77777777" w:rsidR="000604E6" w:rsidRPr="000604E6" w:rsidRDefault="00502D83" w:rsidP="000604E6">
      <w:pPr>
        <w:rPr>
          <w:rFonts w:asciiTheme="minorHAnsi" w:hAnsiTheme="minorHAnsi" w:cstheme="minorHAnsi"/>
        </w:rPr>
      </w:pPr>
      <w:r w:rsidRPr="000604E6">
        <w:rPr>
          <w:rFonts w:asciiTheme="minorHAnsi" w:hAnsiTheme="minorHAnsi" w:cstheme="minorHAnsi"/>
        </w:rPr>
        <w:t>Food and drink are central to human existence and culture. Although we gather our food from the environment around us, we encode it with meaning that varies among individuals, families, ethnic groups, and nationalities. In turn, food can reveal aspects of social identity, politics and power, economics, environmental management, and religious beliefs. In this course, we will explore the use and meaning of food, drink, and medicinal substances in past societies through the archaeological study of the material remains of the past. Our survey of human history covers the evolution of the human diet from foraging to farming, to the effects of globalization. We will address themes such as the cultural transformation of food from ingredients to cuisine, feasting, taboos, and the role of food, drink, and drugs in ritual settings.</w:t>
      </w:r>
    </w:p>
    <w:p w14:paraId="00058084" w14:textId="77777777" w:rsidR="000604E6" w:rsidRPr="000604E6" w:rsidRDefault="000604E6" w:rsidP="000604E6">
      <w:pPr>
        <w:rPr>
          <w:rFonts w:asciiTheme="minorHAnsi" w:hAnsiTheme="minorHAnsi" w:cstheme="minorHAnsi"/>
        </w:rPr>
      </w:pPr>
    </w:p>
    <w:p w14:paraId="44C49D43" w14:textId="433FC215" w:rsidR="00392172" w:rsidRPr="000604E6" w:rsidRDefault="00502D83" w:rsidP="000604E6">
      <w:pPr>
        <w:rPr>
          <w:rFonts w:asciiTheme="minorHAnsi" w:hAnsiTheme="minorHAnsi" w:cstheme="minorHAnsi"/>
        </w:rPr>
      </w:pPr>
      <w:r w:rsidRPr="000604E6">
        <w:rPr>
          <w:rFonts w:asciiTheme="minorHAnsi" w:hAnsiTheme="minorHAnsi" w:cstheme="minorHAnsi"/>
        </w:rPr>
        <w:t>This course compares archaeological examples from around the world and the entire history of humanity. It assumes no prior familiarity with archaeology; rather, it is designed to introduce you to the basic methods and theoretical structures employed to study the physical remains of food and drink that survive into the present through an archaeological approach. You will be introduced to key terms and methods of archaeological analysis through this course and apply them in your writing. This course provides BU Hub units in both Social Inquiry I and Global Citizenship and Intercultural Literacy, as well as serving as a Writing Intensive course. As a Writing Intensive course, completion of a First-Year Writing Seminar (typically, WR 120) is a prerequisite for this course. The course also counts towards both the major and the minor in Archaeology as a “topical” course selection.</w:t>
      </w:r>
    </w:p>
    <w:p w14:paraId="0257E1B9" w14:textId="5EAE8ED9" w:rsidR="0060559B" w:rsidRDefault="00502D83" w:rsidP="00881627">
      <w:pPr>
        <w:pStyle w:val="Heading2"/>
      </w:pPr>
      <w:r>
        <w:t xml:space="preserve">Course Goals and </w:t>
      </w:r>
      <w:r w:rsidR="0060559B" w:rsidRPr="00881627">
        <w:t>Learning Outcomes</w:t>
      </w:r>
    </w:p>
    <w:p w14:paraId="5CD46A05" w14:textId="77777777" w:rsidR="00502D83" w:rsidRPr="00502D83" w:rsidRDefault="00502D83" w:rsidP="00502D83">
      <w:pPr>
        <w:pStyle w:val="BodyText"/>
        <w:rPr>
          <w:rFonts w:asciiTheme="minorHAnsi" w:hAnsiTheme="minorHAnsi" w:cstheme="minorHAnsi"/>
          <w:sz w:val="22"/>
          <w:szCs w:val="22"/>
        </w:rPr>
      </w:pPr>
      <w:r w:rsidRPr="00502D83">
        <w:rPr>
          <w:rFonts w:asciiTheme="minorHAnsi" w:hAnsiTheme="minorHAnsi" w:cstheme="minorHAnsi"/>
          <w:sz w:val="22"/>
          <w:szCs w:val="22"/>
        </w:rPr>
        <w:t>In this course, you will do the following:</w:t>
      </w:r>
    </w:p>
    <w:p w14:paraId="5BF429C7" w14:textId="77777777" w:rsidR="00502D83" w:rsidRPr="00502D83" w:rsidRDefault="00502D83" w:rsidP="00502D83">
      <w:pPr>
        <w:pStyle w:val="ListParagraph"/>
        <w:rPr>
          <w:rFonts w:asciiTheme="minorHAnsi" w:hAnsiTheme="minorHAnsi" w:cstheme="minorHAnsi"/>
          <w:sz w:val="22"/>
          <w:szCs w:val="22"/>
        </w:rPr>
      </w:pPr>
      <w:r w:rsidRPr="00502D83">
        <w:rPr>
          <w:rFonts w:asciiTheme="minorHAnsi" w:hAnsiTheme="minorHAnsi" w:cstheme="minorHAnsi"/>
          <w:sz w:val="22"/>
          <w:szCs w:val="22"/>
        </w:rPr>
        <w:t>Assess the factual basis of claims regarding the evolution of the human diet</w:t>
      </w:r>
    </w:p>
    <w:p w14:paraId="40F3A55D" w14:textId="77777777" w:rsidR="00502D83" w:rsidRPr="00502D83" w:rsidRDefault="00502D83" w:rsidP="00502D83">
      <w:pPr>
        <w:pStyle w:val="ListParagraph"/>
        <w:rPr>
          <w:rFonts w:asciiTheme="minorHAnsi" w:hAnsiTheme="minorHAnsi" w:cstheme="minorHAnsi"/>
          <w:sz w:val="22"/>
          <w:szCs w:val="22"/>
        </w:rPr>
      </w:pPr>
      <w:r w:rsidRPr="00502D83">
        <w:rPr>
          <w:rFonts w:asciiTheme="minorHAnsi" w:hAnsiTheme="minorHAnsi" w:cstheme="minorHAnsi"/>
          <w:sz w:val="22"/>
          <w:szCs w:val="22"/>
        </w:rPr>
        <w:t>Consider multiple theoretical frameworks for the study of the role of food in society</w:t>
      </w:r>
    </w:p>
    <w:p w14:paraId="5E1BB41B" w14:textId="77777777" w:rsidR="00502D83" w:rsidRPr="00502D83" w:rsidRDefault="00502D83" w:rsidP="00502D83">
      <w:pPr>
        <w:pStyle w:val="ListParagraph"/>
        <w:rPr>
          <w:rFonts w:asciiTheme="minorHAnsi" w:hAnsiTheme="minorHAnsi" w:cstheme="minorHAnsi"/>
          <w:sz w:val="22"/>
          <w:szCs w:val="22"/>
        </w:rPr>
      </w:pPr>
      <w:r w:rsidRPr="00502D83">
        <w:rPr>
          <w:rFonts w:asciiTheme="minorHAnsi" w:hAnsiTheme="minorHAnsi" w:cstheme="minorHAnsi"/>
          <w:sz w:val="22"/>
          <w:szCs w:val="22"/>
        </w:rPr>
        <w:t>Compare the social contexts of foodways diachronically and cross-culturally</w:t>
      </w:r>
    </w:p>
    <w:p w14:paraId="67D9490C" w14:textId="77777777" w:rsidR="00502D83" w:rsidRPr="00502D83" w:rsidRDefault="00502D83" w:rsidP="00502D83">
      <w:pPr>
        <w:pStyle w:val="ListParagraph"/>
        <w:rPr>
          <w:rFonts w:asciiTheme="minorHAnsi" w:hAnsiTheme="minorHAnsi" w:cstheme="minorHAnsi"/>
          <w:sz w:val="22"/>
          <w:szCs w:val="22"/>
        </w:rPr>
      </w:pPr>
      <w:r w:rsidRPr="00502D83">
        <w:rPr>
          <w:rFonts w:asciiTheme="minorHAnsi" w:hAnsiTheme="minorHAnsi" w:cstheme="minorHAnsi"/>
          <w:sz w:val="22"/>
          <w:szCs w:val="22"/>
        </w:rPr>
        <w:t>Interpret, evaluate, and present primary archaeological reports</w:t>
      </w:r>
    </w:p>
    <w:p w14:paraId="15D43804" w14:textId="77777777" w:rsidR="00502D83" w:rsidRPr="00502D83" w:rsidRDefault="00502D83" w:rsidP="00502D83">
      <w:pPr>
        <w:pStyle w:val="ListParagraph"/>
        <w:rPr>
          <w:rFonts w:asciiTheme="minorHAnsi" w:hAnsiTheme="minorHAnsi" w:cstheme="minorHAnsi"/>
          <w:sz w:val="22"/>
          <w:szCs w:val="22"/>
        </w:rPr>
      </w:pPr>
      <w:r w:rsidRPr="00502D83">
        <w:rPr>
          <w:rFonts w:asciiTheme="minorHAnsi" w:hAnsiTheme="minorHAnsi" w:cstheme="minorHAnsi"/>
          <w:sz w:val="22"/>
          <w:szCs w:val="22"/>
        </w:rPr>
        <w:t xml:space="preserve">Apply different scientific techniques to address specific questions about food, drink, and medicines in the human past </w:t>
      </w:r>
    </w:p>
    <w:p w14:paraId="61507B6F" w14:textId="7AFA44B2" w:rsidR="00502D83" w:rsidRPr="00881627" w:rsidRDefault="00502D83" w:rsidP="00502D83">
      <w:pPr>
        <w:pStyle w:val="Heading3"/>
      </w:pPr>
      <w:r>
        <w:lastRenderedPageBreak/>
        <w:t>Learning Objectives</w:t>
      </w:r>
    </w:p>
    <w:p w14:paraId="007B3274" w14:textId="2343B390" w:rsidR="0060559B" w:rsidRDefault="00502D83" w:rsidP="00392172">
      <w:pPr>
        <w:pStyle w:val="BodyText"/>
        <w:rPr>
          <w:rFonts w:asciiTheme="minorHAnsi" w:hAnsiTheme="minorHAnsi" w:cstheme="minorHAnsi"/>
          <w:spacing w:val="-5"/>
        </w:rPr>
      </w:pPr>
      <w:r w:rsidRPr="00502D83">
        <w:rPr>
          <w:rFonts w:asciiTheme="minorHAnsi" w:hAnsiTheme="minorHAnsi" w:cstheme="minorHAnsi"/>
        </w:rPr>
        <w:t>By successfully completing this course, you will be able to do the following</w:t>
      </w:r>
      <w:r w:rsidR="0060559B" w:rsidRPr="00A9005F">
        <w:rPr>
          <w:rFonts w:asciiTheme="minorHAnsi" w:hAnsiTheme="minorHAnsi" w:cstheme="minorHAnsi"/>
          <w:spacing w:val="-5"/>
        </w:rPr>
        <w:t>:</w:t>
      </w:r>
    </w:p>
    <w:p w14:paraId="4C13A44D" w14:textId="77777777" w:rsidR="00502D83" w:rsidRPr="00502D83" w:rsidRDefault="00502D83" w:rsidP="00502D83">
      <w:pPr>
        <w:pStyle w:val="ListParagraph"/>
        <w:widowControl w:val="0"/>
        <w:autoSpaceDE w:val="0"/>
        <w:autoSpaceDN w:val="0"/>
        <w:rPr>
          <w:rFonts w:asciiTheme="minorHAnsi" w:hAnsiTheme="minorHAnsi" w:cstheme="minorHAnsi"/>
        </w:rPr>
      </w:pPr>
      <w:r w:rsidRPr="00502D83">
        <w:rPr>
          <w:rFonts w:asciiTheme="minorHAnsi" w:hAnsiTheme="minorHAnsi" w:cstheme="minorHAnsi"/>
        </w:rPr>
        <w:t>Appreciate the deep history of the foods and cuisines you encounter</w:t>
      </w:r>
    </w:p>
    <w:p w14:paraId="2892F1BF" w14:textId="77777777" w:rsidR="00502D83" w:rsidRPr="00502D83" w:rsidRDefault="00502D83" w:rsidP="00502D83">
      <w:pPr>
        <w:pStyle w:val="ListParagraph"/>
        <w:widowControl w:val="0"/>
        <w:autoSpaceDE w:val="0"/>
        <w:autoSpaceDN w:val="0"/>
        <w:rPr>
          <w:rFonts w:asciiTheme="minorHAnsi" w:hAnsiTheme="minorHAnsi" w:cstheme="minorHAnsi"/>
        </w:rPr>
      </w:pPr>
      <w:r w:rsidRPr="00502D83">
        <w:rPr>
          <w:rFonts w:asciiTheme="minorHAnsi" w:hAnsiTheme="minorHAnsi" w:cstheme="minorHAnsi"/>
        </w:rPr>
        <w:t>Evaluate claims about the origins of foods within their historical and evolutionary contexts</w:t>
      </w:r>
    </w:p>
    <w:p w14:paraId="2850E2B6" w14:textId="77777777" w:rsidR="00502D83" w:rsidRPr="00502D83" w:rsidRDefault="00502D83" w:rsidP="00502D83">
      <w:pPr>
        <w:pStyle w:val="ListParagraph"/>
        <w:widowControl w:val="0"/>
        <w:autoSpaceDE w:val="0"/>
        <w:autoSpaceDN w:val="0"/>
        <w:rPr>
          <w:rFonts w:asciiTheme="minorHAnsi" w:hAnsiTheme="minorHAnsi" w:cstheme="minorHAnsi"/>
        </w:rPr>
      </w:pPr>
      <w:r w:rsidRPr="00502D83">
        <w:rPr>
          <w:rFonts w:asciiTheme="minorHAnsi" w:hAnsiTheme="minorHAnsi" w:cstheme="minorHAnsi"/>
        </w:rPr>
        <w:t>Critique the methods and interpretations of published scientific, archaeological literature</w:t>
      </w:r>
    </w:p>
    <w:p w14:paraId="42162E0B" w14:textId="77777777" w:rsidR="00502D83" w:rsidRDefault="00502D83" w:rsidP="00502D83">
      <w:pPr>
        <w:pStyle w:val="ListParagraph"/>
        <w:rPr>
          <w:rFonts w:asciiTheme="minorHAnsi" w:hAnsiTheme="minorHAnsi" w:cstheme="minorHAnsi"/>
        </w:rPr>
      </w:pPr>
      <w:r w:rsidRPr="00502D83">
        <w:rPr>
          <w:rFonts w:asciiTheme="minorHAnsi" w:hAnsiTheme="minorHAnsi" w:cstheme="minorHAnsi"/>
        </w:rPr>
        <w:t>Interpret and present diverse archaeological studies for both public and academic audiences</w:t>
      </w:r>
    </w:p>
    <w:p w14:paraId="6B90ADDB" w14:textId="4C0A05D2" w:rsidR="00502D83" w:rsidRDefault="00502D83" w:rsidP="00502D83">
      <w:pPr>
        <w:pStyle w:val="Heading3"/>
      </w:pPr>
      <w:r>
        <w:t>Hub Learning Outcomes</w:t>
      </w:r>
    </w:p>
    <w:p w14:paraId="288EAD1E" w14:textId="77777777" w:rsidR="00502D83" w:rsidRPr="00502D83" w:rsidRDefault="00502D83" w:rsidP="00502D83">
      <w:pPr>
        <w:pStyle w:val="NormalWeb"/>
        <w:rPr>
          <w:rFonts w:asciiTheme="minorHAnsi" w:hAnsiTheme="minorHAnsi" w:cstheme="minorHAnsi"/>
        </w:rPr>
      </w:pPr>
      <w:r w:rsidRPr="00502D83">
        <w:rPr>
          <w:rFonts w:asciiTheme="minorHAnsi" w:hAnsiTheme="minorHAnsi" w:cstheme="minorHAnsi"/>
        </w:rPr>
        <w:t xml:space="preserve">This course provides </w:t>
      </w:r>
      <w:r w:rsidRPr="00502D83">
        <w:rPr>
          <w:rStyle w:val="Strong"/>
          <w:rFonts w:asciiTheme="minorHAnsi" w:eastAsiaTheme="majorEastAsia" w:hAnsiTheme="minorHAnsi" w:cstheme="minorHAnsi"/>
        </w:rPr>
        <w:t>three Hub units</w:t>
      </w:r>
      <w:r w:rsidRPr="00502D83">
        <w:rPr>
          <w:rFonts w:asciiTheme="minorHAnsi" w:hAnsiTheme="minorHAnsi" w:cstheme="minorHAnsi"/>
        </w:rPr>
        <w:t>: Social Inquiry I, Global Citizenship and Intercultural Literacy, and Writing-Intensive Course. The learning outcomes for these areas met by this course follow:</w:t>
      </w:r>
    </w:p>
    <w:p w14:paraId="04941CC3" w14:textId="77777777" w:rsidR="00502D83" w:rsidRPr="00502D83" w:rsidRDefault="00502D83" w:rsidP="00502D83">
      <w:pPr>
        <w:numPr>
          <w:ilvl w:val="0"/>
          <w:numId w:val="20"/>
        </w:numPr>
        <w:spacing w:before="100" w:beforeAutospacing="1" w:after="100" w:afterAutospacing="1"/>
        <w:rPr>
          <w:rFonts w:asciiTheme="minorHAnsi" w:hAnsiTheme="minorHAnsi" w:cstheme="minorHAnsi"/>
        </w:rPr>
      </w:pPr>
      <w:r w:rsidRPr="00502D83">
        <w:rPr>
          <w:rFonts w:asciiTheme="minorHAnsi" w:hAnsiTheme="minorHAnsi" w:cstheme="minorHAnsi"/>
        </w:rPr>
        <w:t>Social Inquiry I:</w:t>
      </w:r>
    </w:p>
    <w:p w14:paraId="4120158B" w14:textId="77777777" w:rsidR="00502D83" w:rsidRPr="00502D83" w:rsidRDefault="00502D83" w:rsidP="00502D83">
      <w:pPr>
        <w:numPr>
          <w:ilvl w:val="1"/>
          <w:numId w:val="20"/>
        </w:numPr>
        <w:spacing w:before="100" w:beforeAutospacing="1" w:after="100" w:afterAutospacing="1"/>
        <w:rPr>
          <w:rFonts w:asciiTheme="minorHAnsi" w:hAnsiTheme="minorHAnsi" w:cstheme="minorHAnsi"/>
        </w:rPr>
      </w:pPr>
      <w:r w:rsidRPr="00502D83">
        <w:rPr>
          <w:rFonts w:asciiTheme="minorHAnsi" w:hAnsiTheme="minorHAnsi" w:cstheme="minorHAnsi"/>
        </w:rPr>
        <w:t>Students will be able to do the following:</w:t>
      </w:r>
    </w:p>
    <w:p w14:paraId="06E751E3" w14:textId="77777777" w:rsidR="00502D83" w:rsidRPr="00502D83" w:rsidRDefault="00502D83" w:rsidP="00502D83">
      <w:pPr>
        <w:numPr>
          <w:ilvl w:val="2"/>
          <w:numId w:val="20"/>
        </w:numPr>
        <w:spacing w:before="100" w:beforeAutospacing="1" w:after="100" w:afterAutospacing="1"/>
        <w:rPr>
          <w:rFonts w:asciiTheme="minorHAnsi" w:hAnsiTheme="minorHAnsi" w:cstheme="minorHAnsi"/>
        </w:rPr>
      </w:pPr>
      <w:r w:rsidRPr="00502D83">
        <w:rPr>
          <w:rFonts w:asciiTheme="minorHAnsi" w:hAnsiTheme="minorHAnsi" w:cstheme="minorHAnsi"/>
        </w:rPr>
        <w:t>Learn and apply archaeological methods of cross-cultural and diachronic (changing over time) comparison to understanding human diet and nutrition, as well as the social role of food, drink, and medicine/drugs</w:t>
      </w:r>
    </w:p>
    <w:p w14:paraId="733D2384" w14:textId="77777777" w:rsidR="00502D83" w:rsidRPr="00502D83" w:rsidRDefault="00502D83" w:rsidP="00502D83">
      <w:pPr>
        <w:numPr>
          <w:ilvl w:val="2"/>
          <w:numId w:val="20"/>
        </w:numPr>
        <w:spacing w:before="100" w:beforeAutospacing="1" w:after="100" w:afterAutospacing="1"/>
        <w:rPr>
          <w:rFonts w:asciiTheme="minorHAnsi" w:hAnsiTheme="minorHAnsi" w:cstheme="minorHAnsi"/>
        </w:rPr>
      </w:pPr>
      <w:r w:rsidRPr="00502D83">
        <w:rPr>
          <w:rFonts w:asciiTheme="minorHAnsi" w:hAnsiTheme="minorHAnsi" w:cstheme="minorHAnsi"/>
        </w:rPr>
        <w:t>Analyze and interpret the social context of eating and drinking through the application of archaeological methods of scientific analysis and social-theory frameworks</w:t>
      </w:r>
    </w:p>
    <w:p w14:paraId="0B8865AF" w14:textId="77777777" w:rsidR="00502D83" w:rsidRPr="00502D83" w:rsidRDefault="00502D83" w:rsidP="00502D83">
      <w:pPr>
        <w:numPr>
          <w:ilvl w:val="2"/>
          <w:numId w:val="20"/>
        </w:numPr>
        <w:spacing w:before="100" w:beforeAutospacing="1" w:after="100" w:afterAutospacing="1"/>
        <w:rPr>
          <w:rFonts w:asciiTheme="minorHAnsi" w:hAnsiTheme="minorHAnsi" w:cstheme="minorHAnsi"/>
        </w:rPr>
      </w:pPr>
      <w:r w:rsidRPr="00502D83">
        <w:rPr>
          <w:rFonts w:asciiTheme="minorHAnsi" w:hAnsiTheme="minorHAnsi" w:cstheme="minorHAnsi"/>
        </w:rPr>
        <w:t>Conduct independent research into the deep social history of foods, meals, and cuisines</w:t>
      </w:r>
    </w:p>
    <w:p w14:paraId="0AB19F41" w14:textId="77777777" w:rsidR="00502D83" w:rsidRPr="00502D83" w:rsidRDefault="00502D83" w:rsidP="00502D83">
      <w:pPr>
        <w:numPr>
          <w:ilvl w:val="0"/>
          <w:numId w:val="21"/>
        </w:numPr>
        <w:spacing w:before="100" w:beforeAutospacing="1" w:after="100" w:afterAutospacing="1"/>
        <w:rPr>
          <w:rFonts w:asciiTheme="minorHAnsi" w:hAnsiTheme="minorHAnsi" w:cstheme="minorHAnsi"/>
        </w:rPr>
      </w:pPr>
      <w:r w:rsidRPr="00502D83">
        <w:rPr>
          <w:rFonts w:asciiTheme="minorHAnsi" w:hAnsiTheme="minorHAnsi" w:cstheme="minorHAnsi"/>
        </w:rPr>
        <w:t>Global Citizenship and Intercultural Literacy (addresses learning outcome 1):</w:t>
      </w:r>
    </w:p>
    <w:p w14:paraId="5B372853" w14:textId="77777777" w:rsidR="00502D83" w:rsidRPr="00502D83" w:rsidRDefault="00502D83" w:rsidP="00502D83">
      <w:pPr>
        <w:numPr>
          <w:ilvl w:val="1"/>
          <w:numId w:val="21"/>
        </w:numPr>
        <w:spacing w:before="100" w:beforeAutospacing="1" w:after="100" w:afterAutospacing="1"/>
        <w:rPr>
          <w:rFonts w:asciiTheme="minorHAnsi" w:hAnsiTheme="minorHAnsi" w:cstheme="minorHAnsi"/>
        </w:rPr>
      </w:pPr>
      <w:r w:rsidRPr="00502D83">
        <w:rPr>
          <w:rFonts w:asciiTheme="minorHAnsi" w:hAnsiTheme="minorHAnsi" w:cstheme="minorHAnsi"/>
        </w:rPr>
        <w:t>Students will be able to do the following:</w:t>
      </w:r>
    </w:p>
    <w:p w14:paraId="6E12DC54" w14:textId="77777777" w:rsidR="00502D83" w:rsidRPr="00502D83" w:rsidRDefault="00502D83" w:rsidP="00502D83">
      <w:pPr>
        <w:numPr>
          <w:ilvl w:val="2"/>
          <w:numId w:val="21"/>
        </w:numPr>
        <w:spacing w:before="100" w:beforeAutospacing="1" w:after="100" w:afterAutospacing="1"/>
        <w:rPr>
          <w:rFonts w:asciiTheme="minorHAnsi" w:hAnsiTheme="minorHAnsi" w:cstheme="minorHAnsi"/>
        </w:rPr>
      </w:pPr>
      <w:r w:rsidRPr="00502D83">
        <w:rPr>
          <w:rFonts w:asciiTheme="minorHAnsi" w:hAnsiTheme="minorHAnsi" w:cstheme="minorHAnsi"/>
        </w:rPr>
        <w:t>Explore the diversity of human diet through cross-cultural comparison of foodways worldwide and across the entire history of human existence to highlight key similarities, as well as differences, in culturally important practices that revolve around food and drink</w:t>
      </w:r>
    </w:p>
    <w:p w14:paraId="649B7D19" w14:textId="77777777" w:rsidR="00502D83" w:rsidRPr="00502D83" w:rsidRDefault="00502D83" w:rsidP="00502D83">
      <w:pPr>
        <w:numPr>
          <w:ilvl w:val="2"/>
          <w:numId w:val="21"/>
        </w:numPr>
        <w:spacing w:before="100" w:beforeAutospacing="1" w:after="100" w:afterAutospacing="1"/>
        <w:rPr>
          <w:rFonts w:asciiTheme="minorHAnsi" w:hAnsiTheme="minorHAnsi" w:cstheme="minorHAnsi"/>
        </w:rPr>
      </w:pPr>
      <w:r w:rsidRPr="00502D83">
        <w:rPr>
          <w:rFonts w:asciiTheme="minorHAnsi" w:hAnsiTheme="minorHAnsi" w:cstheme="minorHAnsi"/>
        </w:rPr>
        <w:t>Evaluate completing claims of the origins of foods within their historical and evolutionary contexts</w:t>
      </w:r>
    </w:p>
    <w:p w14:paraId="3C1B0837" w14:textId="77777777" w:rsidR="00502D83" w:rsidRPr="00502D83" w:rsidRDefault="00502D83" w:rsidP="00502D83">
      <w:pPr>
        <w:numPr>
          <w:ilvl w:val="0"/>
          <w:numId w:val="22"/>
        </w:numPr>
        <w:spacing w:before="100" w:beforeAutospacing="1" w:after="100" w:afterAutospacing="1"/>
        <w:rPr>
          <w:rFonts w:asciiTheme="minorHAnsi" w:hAnsiTheme="minorHAnsi" w:cstheme="minorHAnsi"/>
        </w:rPr>
      </w:pPr>
      <w:r w:rsidRPr="00502D83">
        <w:rPr>
          <w:rFonts w:asciiTheme="minorHAnsi" w:hAnsiTheme="minorHAnsi" w:cstheme="minorHAnsi"/>
        </w:rPr>
        <w:t>Writing-Intensive Course:</w:t>
      </w:r>
    </w:p>
    <w:p w14:paraId="7417018A" w14:textId="77777777" w:rsidR="00502D83" w:rsidRPr="00502D83" w:rsidRDefault="00502D83" w:rsidP="00502D83">
      <w:pPr>
        <w:numPr>
          <w:ilvl w:val="1"/>
          <w:numId w:val="22"/>
        </w:numPr>
        <w:spacing w:before="100" w:beforeAutospacing="1" w:after="100" w:afterAutospacing="1"/>
        <w:rPr>
          <w:rFonts w:asciiTheme="minorHAnsi" w:hAnsiTheme="minorHAnsi" w:cstheme="minorHAnsi"/>
        </w:rPr>
      </w:pPr>
      <w:r w:rsidRPr="00502D83">
        <w:rPr>
          <w:rFonts w:asciiTheme="minorHAnsi" w:hAnsiTheme="minorHAnsi" w:cstheme="minorHAnsi"/>
        </w:rPr>
        <w:t>Students will do the following:</w:t>
      </w:r>
    </w:p>
    <w:p w14:paraId="31A309FD" w14:textId="77777777" w:rsidR="00502D83" w:rsidRPr="00502D83" w:rsidRDefault="00502D83" w:rsidP="00502D83">
      <w:pPr>
        <w:numPr>
          <w:ilvl w:val="2"/>
          <w:numId w:val="22"/>
        </w:numPr>
        <w:spacing w:before="100" w:beforeAutospacing="1" w:after="100" w:afterAutospacing="1"/>
        <w:rPr>
          <w:rFonts w:asciiTheme="minorHAnsi" w:hAnsiTheme="minorHAnsi" w:cstheme="minorHAnsi"/>
        </w:rPr>
      </w:pPr>
      <w:r w:rsidRPr="00502D83">
        <w:rPr>
          <w:rFonts w:asciiTheme="minorHAnsi" w:hAnsiTheme="minorHAnsi" w:cstheme="minorHAnsi"/>
        </w:rPr>
        <w:t>Receive formal writing instruction through a "writing-to-learn" paradigm through a variety of formal writing exercises in multiple genres, from personal essay to research paper</w:t>
      </w:r>
    </w:p>
    <w:p w14:paraId="56C2F651" w14:textId="77777777" w:rsidR="00502D83" w:rsidRPr="00502D83" w:rsidRDefault="00502D83" w:rsidP="00502D83">
      <w:pPr>
        <w:numPr>
          <w:ilvl w:val="2"/>
          <w:numId w:val="22"/>
        </w:numPr>
        <w:spacing w:before="100" w:beforeAutospacing="1" w:after="100" w:afterAutospacing="1"/>
        <w:rPr>
          <w:rFonts w:asciiTheme="minorHAnsi" w:hAnsiTheme="minorHAnsi" w:cstheme="minorHAnsi"/>
        </w:rPr>
      </w:pPr>
      <w:r w:rsidRPr="00502D83">
        <w:rPr>
          <w:rFonts w:asciiTheme="minorHAnsi" w:hAnsiTheme="minorHAnsi" w:cstheme="minorHAnsi"/>
        </w:rPr>
        <w:lastRenderedPageBreak/>
        <w:t>Approach the cross-disciplinary study of food and drink in the past through scaffolded writing assignments that culminate in drafting, workshopping, and revising a seven- to eight-page research paper</w:t>
      </w:r>
    </w:p>
    <w:p w14:paraId="10705F3D" w14:textId="77777777" w:rsidR="00502D83" w:rsidRPr="00502D83" w:rsidRDefault="00502D83" w:rsidP="00502D83">
      <w:pPr>
        <w:numPr>
          <w:ilvl w:val="2"/>
          <w:numId w:val="22"/>
        </w:numPr>
        <w:spacing w:before="100" w:beforeAutospacing="1" w:after="100" w:afterAutospacing="1"/>
        <w:rPr>
          <w:rFonts w:asciiTheme="minorHAnsi" w:hAnsiTheme="minorHAnsi" w:cstheme="minorHAnsi"/>
        </w:rPr>
      </w:pPr>
      <w:r w:rsidRPr="00502D83">
        <w:rPr>
          <w:rFonts w:asciiTheme="minorHAnsi" w:hAnsiTheme="minorHAnsi" w:cstheme="minorHAnsi"/>
        </w:rPr>
        <w:t>Read both popular and academic texts with understanding, engagement, appreciation, and critical judgment, and both respond to these readings and articulate relationships among them</w:t>
      </w:r>
    </w:p>
    <w:p w14:paraId="64ACA63A" w14:textId="6039B0C8" w:rsidR="00502D83" w:rsidRPr="00502D83" w:rsidRDefault="00502D83" w:rsidP="00502D83">
      <w:pPr>
        <w:numPr>
          <w:ilvl w:val="2"/>
          <w:numId w:val="22"/>
        </w:numPr>
        <w:spacing w:before="100" w:beforeAutospacing="1" w:after="100" w:afterAutospacing="1"/>
        <w:rPr>
          <w:rFonts w:asciiTheme="minorHAnsi" w:hAnsiTheme="minorHAnsi" w:cstheme="minorHAnsi"/>
        </w:rPr>
      </w:pPr>
      <w:r w:rsidRPr="00502D83">
        <w:rPr>
          <w:rFonts w:asciiTheme="minorHAnsi" w:hAnsiTheme="minorHAnsi" w:cstheme="minorHAnsi"/>
        </w:rPr>
        <w:t>Complete six short writing assignments in a range of writing styles, and prepare a three- to five-minute video presentation on the topics of two of these papers</w:t>
      </w:r>
    </w:p>
    <w:p w14:paraId="5D62B7C7" w14:textId="77777777" w:rsidR="0060559B" w:rsidRPr="00881627" w:rsidRDefault="0060559B" w:rsidP="00881627">
      <w:pPr>
        <w:pStyle w:val="Heading2"/>
      </w:pPr>
      <w:r w:rsidRPr="00881627">
        <w:t>Course Instructor</w:t>
      </w:r>
    </w:p>
    <w:p w14:paraId="2F314388" w14:textId="32072CC8" w:rsidR="0060559B" w:rsidRPr="00502D83" w:rsidRDefault="005C6144" w:rsidP="00881627">
      <w:pPr>
        <w:pStyle w:val="Heading3"/>
        <w:rPr>
          <w:bCs/>
        </w:rPr>
      </w:pPr>
      <w:r w:rsidRPr="005C6144">
        <w:rPr>
          <w:bCs/>
        </w:rPr>
        <w:t>John M. Marston</w:t>
      </w:r>
      <w:r w:rsidR="00502D83" w:rsidRPr="00502D83">
        <w:rPr>
          <w:bCs/>
        </w:rPr>
        <w:t>, Ph.D.</w:t>
      </w:r>
    </w:p>
    <w:p w14:paraId="0FF88403" w14:textId="3C52B06D" w:rsidR="0060559B" w:rsidRPr="00A9005F" w:rsidRDefault="005C6144" w:rsidP="0060559B">
      <w:pPr>
        <w:spacing w:line="344" w:lineRule="exact"/>
        <w:rPr>
          <w:rFonts w:asciiTheme="minorHAnsi" w:hAnsiTheme="minorHAnsi" w:cstheme="minorHAnsi"/>
        </w:rPr>
      </w:pPr>
      <w:r>
        <w:rPr>
          <w:rFonts w:asciiTheme="minorHAnsi" w:hAnsiTheme="minorHAnsi" w:cstheme="minorHAnsi"/>
        </w:rPr>
        <w:t>Professor</w:t>
      </w:r>
      <w:r w:rsidR="0060559B" w:rsidRPr="00A9005F">
        <w:rPr>
          <w:rFonts w:asciiTheme="minorHAnsi" w:hAnsiTheme="minorHAnsi" w:cstheme="minorHAnsi"/>
        </w:rPr>
        <w:t>,</w:t>
      </w:r>
      <w:r w:rsidR="0060559B" w:rsidRPr="00A9005F">
        <w:rPr>
          <w:rFonts w:asciiTheme="minorHAnsi" w:hAnsiTheme="minorHAnsi" w:cstheme="minorHAnsi"/>
          <w:spacing w:val="-4"/>
        </w:rPr>
        <w:t xml:space="preserve"> </w:t>
      </w:r>
      <w:r w:rsidRPr="005C6144">
        <w:rPr>
          <w:rFonts w:asciiTheme="minorHAnsi" w:hAnsiTheme="minorHAnsi" w:cstheme="minorHAnsi"/>
          <w:spacing w:val="-4"/>
        </w:rPr>
        <w:t>Archaeology and Anthropology</w:t>
      </w:r>
    </w:p>
    <w:p w14:paraId="63B64C1C" w14:textId="52E63F0F" w:rsidR="0060559B" w:rsidRDefault="0060559B" w:rsidP="009D7951">
      <w:pPr>
        <w:spacing w:line="191" w:lineRule="exact"/>
        <w:rPr>
          <w:rFonts w:asciiTheme="minorHAnsi" w:hAnsiTheme="minorHAnsi" w:cstheme="minorHAnsi"/>
          <w:spacing w:val="-2"/>
        </w:rPr>
      </w:pPr>
      <w:r w:rsidRPr="00A9005F">
        <w:rPr>
          <w:rFonts w:asciiTheme="minorHAnsi" w:hAnsiTheme="minorHAnsi" w:cstheme="minorHAnsi"/>
        </w:rPr>
        <w:t>Contact:</w:t>
      </w:r>
      <w:r w:rsidR="005C6144">
        <w:t xml:space="preserve"> </w:t>
      </w:r>
      <w:hyperlink r:id="rId7" w:history="1">
        <w:r w:rsidR="005C6144" w:rsidRPr="00F50126">
          <w:rPr>
            <w:rStyle w:val="Hyperlink"/>
          </w:rPr>
          <w:t>marston@bu.edu</w:t>
        </w:r>
      </w:hyperlink>
      <w:r w:rsidR="005C6144">
        <w:t xml:space="preserve"> </w:t>
      </w:r>
      <w:r w:rsidR="005C6144">
        <w:rPr>
          <w:rFonts w:asciiTheme="minorHAnsi" w:hAnsiTheme="minorHAnsi" w:cstheme="minorHAnsi"/>
          <w:spacing w:val="-2"/>
        </w:rPr>
        <w:t xml:space="preserve"> </w:t>
      </w:r>
    </w:p>
    <w:p w14:paraId="60FB08EA" w14:textId="77777777" w:rsidR="000604E6" w:rsidRDefault="000604E6" w:rsidP="009D7951">
      <w:pPr>
        <w:spacing w:line="191" w:lineRule="exact"/>
        <w:rPr>
          <w:rFonts w:asciiTheme="minorHAnsi" w:hAnsiTheme="minorHAnsi" w:cstheme="minorHAnsi"/>
        </w:rPr>
      </w:pPr>
    </w:p>
    <w:p w14:paraId="2EB779BF" w14:textId="468F0CE0" w:rsidR="000604E6" w:rsidRPr="009D7951" w:rsidRDefault="000604E6" w:rsidP="009D7951">
      <w:pPr>
        <w:spacing w:line="191" w:lineRule="exact"/>
        <w:rPr>
          <w:rFonts w:asciiTheme="minorHAnsi" w:hAnsiTheme="minorHAnsi" w:cstheme="minorHAnsi"/>
        </w:rPr>
      </w:pPr>
      <w:r w:rsidRPr="000604E6">
        <w:rPr>
          <w:rFonts w:asciiTheme="minorHAnsi" w:hAnsiTheme="minorHAnsi" w:cstheme="minorHAnsi"/>
        </w:rPr>
        <w:t>Office Hours: by appointment</w:t>
      </w:r>
    </w:p>
    <w:p w14:paraId="6392C84E" w14:textId="555F9CFD" w:rsidR="0060559B" w:rsidRPr="00502D83" w:rsidRDefault="005C6144" w:rsidP="00502D83">
      <w:pPr>
        <w:pStyle w:val="NormalWeb"/>
        <w:rPr>
          <w:rFonts w:asciiTheme="minorHAnsi" w:hAnsiTheme="minorHAnsi" w:cstheme="minorHAnsi"/>
        </w:rPr>
      </w:pPr>
      <w:r w:rsidRPr="005C6144">
        <w:rPr>
          <w:rFonts w:asciiTheme="minorHAnsi" w:hAnsiTheme="minorHAnsi" w:cstheme="minorHAnsi"/>
        </w:rPr>
        <w:t>Dr. John Marston is a professor in the Department of Anthropology and Program in Archaeology at Boston University. He received his Ph.D. in archaeology from UCLA in 2010. Prior to joining BU, Marston taught at Brown University. He is an environmental archaeologist who studies ancient agriculture, foodways, and environmental change, primarily in the eastern Mediterranean and western Asia. He is especially interested in how large-scale political changes, such as being incorporated into a new empire, influenced how farmers made decisions about what crops to grow and how to grow them. Currently, his archaeological fieldwork is based mainly in Israel, Uzbekistan, and Greece</w:t>
      </w:r>
      <w:r w:rsidR="00392172" w:rsidRPr="00502D83">
        <w:rPr>
          <w:rFonts w:asciiTheme="minorHAnsi" w:hAnsiTheme="minorHAnsi" w:cstheme="minorHAnsi"/>
        </w:rPr>
        <w:t>.</w:t>
      </w:r>
    </w:p>
    <w:p w14:paraId="111B3507" w14:textId="77777777" w:rsidR="0060559B" w:rsidRPr="00881627" w:rsidRDefault="0060559B" w:rsidP="00881627">
      <w:pPr>
        <w:pStyle w:val="Heading2"/>
      </w:pPr>
      <w:r w:rsidRPr="00881627">
        <w:t>Course Resources</w:t>
      </w:r>
    </w:p>
    <w:p w14:paraId="5BCDF51B" w14:textId="77777777" w:rsidR="0060559B" w:rsidRPr="00881627" w:rsidRDefault="0060559B" w:rsidP="00881627">
      <w:pPr>
        <w:pStyle w:val="Heading3"/>
      </w:pPr>
      <w:r w:rsidRPr="00881627">
        <w:t>Required Textbooks</w:t>
      </w:r>
    </w:p>
    <w:tbl>
      <w:tblPr>
        <w:tblStyle w:val="TableGrid"/>
        <w:tblW w:w="0" w:type="auto"/>
        <w:tblLook w:val="04A0" w:firstRow="1" w:lastRow="0" w:firstColumn="1" w:lastColumn="0" w:noHBand="0" w:noVBand="1"/>
      </w:tblPr>
      <w:tblGrid>
        <w:gridCol w:w="4133"/>
        <w:gridCol w:w="5217"/>
      </w:tblGrid>
      <w:tr w:rsidR="0060559B" w14:paraId="157AD941" w14:textId="77777777" w:rsidTr="00CD4982">
        <w:trPr>
          <w:trHeight w:val="2231"/>
        </w:trPr>
        <w:tc>
          <w:tcPr>
            <w:tcW w:w="4585" w:type="dxa"/>
          </w:tcPr>
          <w:p w14:paraId="0740E30E" w14:textId="175FAFF2" w:rsidR="0060559B" w:rsidRDefault="00CD4982" w:rsidP="0036314E">
            <w:r>
              <w:rPr>
                <w:noProof/>
              </w:rPr>
              <w:drawing>
                <wp:anchor distT="0" distB="0" distL="0" distR="0" simplePos="0" relativeHeight="251659264" behindDoc="0" locked="0" layoutInCell="1" allowOverlap="1" wp14:anchorId="4CED940E" wp14:editId="69F41D7E">
                  <wp:simplePos x="0" y="0"/>
                  <wp:positionH relativeFrom="page">
                    <wp:posOffset>882650</wp:posOffset>
                  </wp:positionH>
                  <wp:positionV relativeFrom="paragraph">
                    <wp:posOffset>147320</wp:posOffset>
                  </wp:positionV>
                  <wp:extent cx="1104900" cy="1785698"/>
                  <wp:effectExtent l="0" t="0" r="0" b="508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a:extLst>
                              <a:ext uri="{28A0092B-C50C-407E-A947-70E740481C1C}">
                                <a14:useLocalDpi xmlns:a14="http://schemas.microsoft.com/office/drawing/2010/main" val="0"/>
                              </a:ext>
                            </a:extLst>
                          </a:blip>
                          <a:stretch>
                            <a:fillRect/>
                          </a:stretch>
                        </pic:blipFill>
                        <pic:spPr>
                          <a:xfrm>
                            <a:off x="0" y="0"/>
                            <a:ext cx="1104900" cy="1785698"/>
                          </a:xfrm>
                          <a:prstGeom prst="rect">
                            <a:avLst/>
                          </a:prstGeom>
                        </pic:spPr>
                      </pic:pic>
                    </a:graphicData>
                  </a:graphic>
                  <wp14:sizeRelH relativeFrom="margin">
                    <wp14:pctWidth>0</wp14:pctWidth>
                  </wp14:sizeRelH>
                  <wp14:sizeRelV relativeFrom="margin">
                    <wp14:pctHeight>0</wp14:pctHeight>
                  </wp14:sizeRelV>
                </wp:anchor>
              </w:drawing>
            </w:r>
          </w:p>
        </w:tc>
        <w:tc>
          <w:tcPr>
            <w:tcW w:w="5625" w:type="dxa"/>
          </w:tcPr>
          <w:p w14:paraId="573835FF" w14:textId="77777777" w:rsidR="00502D83" w:rsidRPr="00502D83" w:rsidRDefault="00502D83" w:rsidP="00502D83">
            <w:pPr>
              <w:pStyle w:val="BodyText"/>
              <w:spacing w:before="200" w:line="362" w:lineRule="auto"/>
              <w:ind w:right="503"/>
              <w:rPr>
                <w:rFonts w:asciiTheme="minorHAnsi" w:hAnsiTheme="minorHAnsi" w:cstheme="minorHAnsi"/>
              </w:rPr>
            </w:pPr>
            <w:r w:rsidRPr="00502D83">
              <w:rPr>
                <w:rFonts w:asciiTheme="minorHAnsi" w:hAnsiTheme="minorHAnsi" w:cstheme="minorHAnsi"/>
                <w:i/>
                <w:iCs/>
              </w:rPr>
              <w:t>Ancestral Appetites: Food in Prehistory</w:t>
            </w:r>
            <w:r w:rsidRPr="00502D83">
              <w:rPr>
                <w:rFonts w:asciiTheme="minorHAnsi" w:hAnsiTheme="minorHAnsi" w:cstheme="minorHAnsi"/>
              </w:rPr>
              <w:t>, Kristen J. Gremillion (2011)</w:t>
            </w:r>
          </w:p>
          <w:p w14:paraId="227C4FE8" w14:textId="77777777" w:rsidR="00502D83" w:rsidRPr="00502D83" w:rsidRDefault="00502D83" w:rsidP="00502D83">
            <w:pPr>
              <w:pStyle w:val="BodyText"/>
              <w:spacing w:before="200" w:line="362" w:lineRule="auto"/>
              <w:ind w:right="503"/>
              <w:rPr>
                <w:rFonts w:asciiTheme="minorHAnsi" w:hAnsiTheme="minorHAnsi" w:cstheme="minorHAnsi"/>
              </w:rPr>
            </w:pPr>
            <w:r w:rsidRPr="00502D83">
              <w:rPr>
                <w:rFonts w:asciiTheme="minorHAnsi" w:hAnsiTheme="minorHAnsi" w:cstheme="minorHAnsi"/>
              </w:rPr>
              <w:t xml:space="preserve">An electronic copy of this textbook is available through the </w:t>
            </w:r>
            <w:hyperlink r:id="rId9" w:tgtFrame="_blank" w:history="1">
              <w:r w:rsidRPr="00502D83">
                <w:rPr>
                  <w:rStyle w:val="Hyperlink"/>
                  <w:rFonts w:asciiTheme="minorHAnsi" w:hAnsiTheme="minorHAnsi" w:cstheme="minorHAnsi"/>
                </w:rPr>
                <w:t>BU Library</w:t>
              </w:r>
            </w:hyperlink>
            <w:r w:rsidRPr="00502D83">
              <w:rPr>
                <w:rFonts w:asciiTheme="minorHAnsi" w:hAnsiTheme="minorHAnsi" w:cstheme="minorHAnsi"/>
              </w:rPr>
              <w:t xml:space="preserve">. </w:t>
            </w:r>
          </w:p>
          <w:p w14:paraId="22B50483" w14:textId="77BAA38D" w:rsidR="0060559B" w:rsidRPr="002D47DA" w:rsidRDefault="00502D83" w:rsidP="00502D83">
            <w:pPr>
              <w:pStyle w:val="BodyText"/>
              <w:spacing w:before="200" w:line="362" w:lineRule="auto"/>
              <w:ind w:right="503"/>
              <w:rPr>
                <w:rFonts w:asciiTheme="minorHAnsi" w:hAnsiTheme="minorHAnsi" w:cstheme="minorHAnsi"/>
              </w:rPr>
            </w:pPr>
            <w:r w:rsidRPr="00502D83">
              <w:rPr>
                <w:rFonts w:asciiTheme="minorHAnsi" w:hAnsiTheme="minorHAnsi" w:cstheme="minorHAnsi"/>
              </w:rPr>
              <w:t xml:space="preserve">This book can be purchased from </w:t>
            </w:r>
            <w:hyperlink r:id="rId10" w:tgtFrame="_blank" w:history="1">
              <w:r w:rsidRPr="00502D83">
                <w:rPr>
                  <w:rStyle w:val="Hyperlink"/>
                  <w:rFonts w:asciiTheme="minorHAnsi" w:hAnsiTheme="minorHAnsi" w:cstheme="minorHAnsi"/>
                </w:rPr>
                <w:t>Barnes &amp; Noble at Boston University</w:t>
              </w:r>
            </w:hyperlink>
            <w:r w:rsidRPr="00502D83">
              <w:rPr>
                <w:rFonts w:asciiTheme="minorHAnsi" w:hAnsiTheme="minorHAnsi" w:cstheme="minorHAnsi"/>
              </w:rPr>
              <w:t>.</w:t>
            </w:r>
          </w:p>
        </w:tc>
      </w:tr>
    </w:tbl>
    <w:p w14:paraId="2EDDAD47" w14:textId="188C00A6" w:rsidR="00502D83" w:rsidRDefault="00502D83" w:rsidP="00502D83">
      <w:pPr>
        <w:pStyle w:val="Heading3"/>
      </w:pPr>
      <w:r w:rsidRPr="00881627">
        <w:lastRenderedPageBreak/>
        <w:t xml:space="preserve">Required </w:t>
      </w:r>
      <w:r>
        <w:t>Television Episode</w:t>
      </w:r>
    </w:p>
    <w:p w14:paraId="237BB385" w14:textId="5C6209FE" w:rsidR="00502D83" w:rsidRDefault="00885A25" w:rsidP="00502D83">
      <w:pPr>
        <w:rPr>
          <w:rFonts w:asciiTheme="minorHAnsi" w:hAnsiTheme="minorHAnsi" w:cstheme="minorHAnsi"/>
        </w:rPr>
      </w:pPr>
      <w:r>
        <w:rPr>
          <w:rFonts w:asciiTheme="minorHAnsi" w:hAnsiTheme="minorHAnsi" w:cstheme="minorHAnsi"/>
        </w:rPr>
        <w:t>“</w:t>
      </w:r>
      <w:r w:rsidR="00502D83" w:rsidRPr="00502D83">
        <w:rPr>
          <w:rFonts w:asciiTheme="minorHAnsi" w:hAnsiTheme="minorHAnsi" w:cstheme="minorHAnsi"/>
        </w:rPr>
        <w:t>Ancient Ale,</w:t>
      </w:r>
      <w:r>
        <w:rPr>
          <w:rFonts w:asciiTheme="minorHAnsi" w:hAnsiTheme="minorHAnsi" w:cstheme="minorHAnsi"/>
        </w:rPr>
        <w:t>”</w:t>
      </w:r>
      <w:r w:rsidR="00502D83" w:rsidRPr="00502D83">
        <w:rPr>
          <w:rFonts w:asciiTheme="minorHAnsi" w:hAnsiTheme="minorHAnsi" w:cstheme="minorHAnsi"/>
        </w:rPr>
        <w:t xml:space="preserve"> Season 1, Episode 5, of </w:t>
      </w:r>
      <w:r w:rsidR="00502D83" w:rsidRPr="00502D83">
        <w:rPr>
          <w:rFonts w:asciiTheme="minorHAnsi" w:hAnsiTheme="minorHAnsi" w:cstheme="minorHAnsi"/>
          <w:i/>
          <w:iCs/>
        </w:rPr>
        <w:t>Brew Masters</w:t>
      </w:r>
    </w:p>
    <w:p w14:paraId="39FA1EC2" w14:textId="2C3AAC31" w:rsidR="00502D83" w:rsidRPr="00502D83" w:rsidRDefault="00502D83" w:rsidP="00502D83">
      <w:pPr>
        <w:rPr>
          <w:rFonts w:asciiTheme="minorHAnsi" w:hAnsiTheme="minorHAnsi" w:cstheme="minorHAnsi"/>
        </w:rPr>
      </w:pPr>
      <w:r w:rsidRPr="00502D83">
        <w:rPr>
          <w:rFonts w:asciiTheme="minorHAnsi" w:hAnsiTheme="minorHAnsi" w:cstheme="minorHAnsi"/>
        </w:rPr>
        <w:t xml:space="preserve">You are required to rent or purchase one television episode that is assigned viewing for Module 6 of this course. The television show is titled </w:t>
      </w:r>
      <w:r w:rsidRPr="00502D83">
        <w:rPr>
          <w:rFonts w:asciiTheme="minorHAnsi" w:hAnsiTheme="minorHAnsi" w:cstheme="minorHAnsi"/>
          <w:i/>
          <w:iCs/>
        </w:rPr>
        <w:t>Brew Masters</w:t>
      </w:r>
      <w:r w:rsidRPr="00502D83">
        <w:rPr>
          <w:rFonts w:asciiTheme="minorHAnsi" w:hAnsiTheme="minorHAnsi" w:cstheme="minorHAnsi"/>
        </w:rPr>
        <w:t xml:space="preserve">, and the episode you need is titled "Ancient Ale"; it is episode 5 of the only season (season 1) of this show. You can purchase the episode for $2.99 on </w:t>
      </w:r>
      <w:hyperlink r:id="rId11" w:tgtFrame="_blank" w:history="1">
        <w:r w:rsidRPr="00502D83">
          <w:rPr>
            <w:rStyle w:val="Hyperlink"/>
            <w:rFonts w:asciiTheme="minorHAnsi" w:hAnsiTheme="minorHAnsi" w:cstheme="minorHAnsi"/>
          </w:rPr>
          <w:t>Apple TV</w:t>
        </w:r>
      </w:hyperlink>
      <w:r w:rsidRPr="00502D83">
        <w:rPr>
          <w:rFonts w:asciiTheme="minorHAnsi" w:hAnsiTheme="minorHAnsi" w:cstheme="minorHAnsi"/>
        </w:rPr>
        <w:t xml:space="preserve"> or </w:t>
      </w:r>
      <w:r w:rsidR="00291FB7">
        <w:rPr>
          <w:rFonts w:asciiTheme="minorHAnsi" w:hAnsiTheme="minorHAnsi" w:cstheme="minorHAnsi"/>
        </w:rPr>
        <w:t xml:space="preserve">$1.99 (SD) or </w:t>
      </w:r>
      <w:r w:rsidRPr="00502D83">
        <w:rPr>
          <w:rFonts w:asciiTheme="minorHAnsi" w:hAnsiTheme="minorHAnsi" w:cstheme="minorHAnsi"/>
        </w:rPr>
        <w:t xml:space="preserve">$2.99 (HD) on </w:t>
      </w:r>
      <w:hyperlink r:id="rId12" w:tgtFrame="_blank" w:history="1">
        <w:r w:rsidRPr="00502D83">
          <w:rPr>
            <w:rStyle w:val="Hyperlink"/>
            <w:rFonts w:asciiTheme="minorHAnsi" w:hAnsiTheme="minorHAnsi" w:cstheme="minorHAnsi"/>
          </w:rPr>
          <w:t>Amazon</w:t>
        </w:r>
      </w:hyperlink>
      <w:r w:rsidRPr="00502D83">
        <w:rPr>
          <w:rFonts w:asciiTheme="minorHAnsi" w:hAnsiTheme="minorHAnsi" w:cstheme="minorHAnsi"/>
        </w:rPr>
        <w:t>.</w:t>
      </w:r>
    </w:p>
    <w:p w14:paraId="30DC4B4F" w14:textId="77777777" w:rsidR="00502D83" w:rsidRPr="00502D83" w:rsidRDefault="00502D83" w:rsidP="00502D83"/>
    <w:p w14:paraId="7FCA0E68" w14:textId="537C7AC8" w:rsidR="0060559B" w:rsidRDefault="00502D83" w:rsidP="00502D83">
      <w:pPr>
        <w:pStyle w:val="Heading3"/>
      </w:pPr>
      <w:r>
        <w:t>Additional Readings</w:t>
      </w:r>
    </w:p>
    <w:p w14:paraId="5C5546B1" w14:textId="568CD5B0" w:rsidR="00CD4982" w:rsidRPr="00502D83" w:rsidRDefault="00502D83" w:rsidP="009D7951">
      <w:pPr>
        <w:pStyle w:val="Heading2"/>
        <w:rPr>
          <w:rFonts w:asciiTheme="minorHAnsi" w:hAnsiTheme="minorHAnsi" w:cstheme="minorHAnsi"/>
          <w:b w:val="0"/>
          <w:bCs/>
          <w:sz w:val="24"/>
          <w:szCs w:val="24"/>
        </w:rPr>
      </w:pPr>
      <w:r w:rsidRPr="00502D83">
        <w:rPr>
          <w:rFonts w:asciiTheme="minorHAnsi" w:hAnsiTheme="minorHAnsi" w:cstheme="minorHAnsi"/>
          <w:b w:val="0"/>
          <w:bCs/>
          <w:sz w:val="24"/>
          <w:szCs w:val="24"/>
        </w:rPr>
        <w:t xml:space="preserve">The textbook will be supplemented by a variety of other assigned readings in each module. The distribution of textbook chapters among modules is provided in the Study Guide for each module, and additional resources are available to you via the </w:t>
      </w:r>
      <w:r w:rsidR="004A6589">
        <w:rPr>
          <w:rFonts w:asciiTheme="minorHAnsi" w:hAnsiTheme="minorHAnsi" w:cstheme="minorHAnsi"/>
          <w:b w:val="0"/>
          <w:bCs/>
          <w:sz w:val="24"/>
          <w:szCs w:val="24"/>
        </w:rPr>
        <w:t xml:space="preserve">“BU </w:t>
      </w:r>
      <w:r w:rsidRPr="00502D83">
        <w:rPr>
          <w:rFonts w:asciiTheme="minorHAnsi" w:hAnsiTheme="minorHAnsi" w:cstheme="minorHAnsi"/>
          <w:b w:val="0"/>
          <w:bCs/>
          <w:sz w:val="24"/>
          <w:szCs w:val="24"/>
        </w:rPr>
        <w:t>Librar</w:t>
      </w:r>
      <w:r w:rsidR="004A6589">
        <w:rPr>
          <w:rFonts w:asciiTheme="minorHAnsi" w:hAnsiTheme="minorHAnsi" w:cstheme="minorHAnsi"/>
          <w:b w:val="0"/>
          <w:bCs/>
          <w:sz w:val="24"/>
          <w:szCs w:val="24"/>
        </w:rPr>
        <w:t>ies</w:t>
      </w:r>
      <w:r w:rsidRPr="00502D83">
        <w:rPr>
          <w:rFonts w:asciiTheme="minorHAnsi" w:hAnsiTheme="minorHAnsi" w:cstheme="minorHAnsi"/>
          <w:b w:val="0"/>
          <w:bCs/>
          <w:sz w:val="24"/>
          <w:szCs w:val="24"/>
        </w:rPr>
        <w:t xml:space="preserve"> Course </w:t>
      </w:r>
      <w:r>
        <w:rPr>
          <w:rFonts w:asciiTheme="minorHAnsi" w:hAnsiTheme="minorHAnsi" w:cstheme="minorHAnsi"/>
          <w:b w:val="0"/>
          <w:bCs/>
          <w:sz w:val="24"/>
          <w:szCs w:val="24"/>
        </w:rPr>
        <w:t>Materials</w:t>
      </w:r>
      <w:r w:rsidR="004A6589">
        <w:rPr>
          <w:rFonts w:asciiTheme="minorHAnsi" w:hAnsiTheme="minorHAnsi" w:cstheme="minorHAnsi"/>
          <w:b w:val="0"/>
          <w:bCs/>
          <w:sz w:val="24"/>
          <w:szCs w:val="24"/>
        </w:rPr>
        <w:t>”</w:t>
      </w:r>
      <w:r>
        <w:rPr>
          <w:rFonts w:asciiTheme="minorHAnsi" w:hAnsiTheme="minorHAnsi" w:cstheme="minorHAnsi"/>
          <w:b w:val="0"/>
          <w:bCs/>
          <w:sz w:val="24"/>
          <w:szCs w:val="24"/>
        </w:rPr>
        <w:t xml:space="preserve"> link in the course</w:t>
      </w:r>
      <w:r w:rsidRPr="00502D83">
        <w:rPr>
          <w:rFonts w:asciiTheme="minorHAnsi" w:hAnsiTheme="minorHAnsi" w:cstheme="minorHAnsi"/>
          <w:b w:val="0"/>
          <w:bCs/>
          <w:sz w:val="24"/>
          <w:szCs w:val="24"/>
        </w:rPr>
        <w:t xml:space="preserve"> or, in some cases, embedded within the module content.</w:t>
      </w:r>
    </w:p>
    <w:p w14:paraId="0597B222" w14:textId="60D812C7" w:rsidR="0060559B" w:rsidRPr="00881627" w:rsidRDefault="0060559B" w:rsidP="00881627">
      <w:pPr>
        <w:pStyle w:val="Heading2"/>
      </w:pPr>
      <w:r w:rsidRPr="00881627">
        <w:t>Course Study Guides</w:t>
      </w:r>
    </w:p>
    <w:p w14:paraId="279969B1" w14:textId="77777777" w:rsidR="0060559B" w:rsidRPr="00881627" w:rsidRDefault="0060559B" w:rsidP="00881627">
      <w:pPr>
        <w:pStyle w:val="Heading3"/>
      </w:pPr>
      <w:r w:rsidRPr="00881627">
        <w:t>Module 1 Study Guide</w:t>
      </w:r>
    </w:p>
    <w:p w14:paraId="43786CA3" w14:textId="77777777" w:rsidR="0060559B" w:rsidRDefault="0060559B" w:rsidP="0060559B">
      <w:pPr>
        <w:jc w:val="center"/>
      </w:pPr>
    </w:p>
    <w:p w14:paraId="77AB67E4" w14:textId="2CDC2AB4" w:rsidR="0060559B" w:rsidRDefault="002D47DA" w:rsidP="00C248C4">
      <w:pPr>
        <w:jc w:val="center"/>
        <w:rPr>
          <w:rFonts w:asciiTheme="minorHAnsi" w:hAnsiTheme="minorHAnsi" w:cstheme="minorHAnsi"/>
          <w:sz w:val="28"/>
          <w:szCs w:val="28"/>
        </w:rPr>
      </w:pPr>
      <w:r w:rsidRPr="00502D83">
        <w:rPr>
          <w:rFonts w:asciiTheme="minorHAnsi" w:hAnsiTheme="minorHAnsi" w:cstheme="minorHAnsi"/>
          <w:sz w:val="28"/>
          <w:szCs w:val="28"/>
        </w:rPr>
        <w:t>Module 1</w:t>
      </w:r>
      <w:r w:rsidR="00CD4982" w:rsidRPr="00502D83">
        <w:rPr>
          <w:rFonts w:asciiTheme="minorHAnsi" w:hAnsiTheme="minorHAnsi" w:cstheme="minorHAnsi"/>
          <w:sz w:val="28"/>
          <w:szCs w:val="28"/>
        </w:rPr>
        <w:t xml:space="preserve">: </w:t>
      </w:r>
      <w:r w:rsidR="00502D83" w:rsidRPr="00502D83">
        <w:rPr>
          <w:rFonts w:asciiTheme="minorHAnsi" w:hAnsiTheme="minorHAnsi" w:cstheme="minorHAnsi"/>
          <w:sz w:val="28"/>
          <w:szCs w:val="28"/>
        </w:rPr>
        <w:t>Archaeological and Anthropological Approaches to Food and Culture</w:t>
      </w:r>
    </w:p>
    <w:p w14:paraId="7AC9F518" w14:textId="77777777" w:rsidR="00D90962" w:rsidRPr="00D90962" w:rsidRDefault="00D90962" w:rsidP="00D90962">
      <w:pPr>
        <w:ind w:left="1440" w:firstLine="720"/>
        <w:jc w:val="center"/>
        <w:rPr>
          <w:rFonts w:asciiTheme="minorHAnsi" w:hAnsiTheme="minorHAnsi" w:cstheme="minorHAnsi"/>
          <w:sz w:val="28"/>
          <w:szCs w:val="28"/>
        </w:rPr>
      </w:pPr>
    </w:p>
    <w:p w14:paraId="4C4D66F1" w14:textId="77777777" w:rsidR="00502D83" w:rsidRPr="00476BBB" w:rsidRDefault="00502D83" w:rsidP="00502D83">
      <w:pPr>
        <w:pStyle w:val="Heading4"/>
        <w:ind w:left="720"/>
        <w:rPr>
          <w:rFonts w:asciiTheme="minorHAnsi" w:hAnsiTheme="minorHAnsi" w:cstheme="minorHAnsi"/>
        </w:rPr>
      </w:pPr>
      <w:r w:rsidRPr="00476BBB">
        <w:rPr>
          <w:rFonts w:asciiTheme="minorHAnsi" w:hAnsiTheme="minorHAnsi" w:cstheme="minorHAnsi"/>
          <w:w w:val="105"/>
        </w:rPr>
        <w:t>Readings</w:t>
      </w:r>
    </w:p>
    <w:p w14:paraId="507319B2" w14:textId="4A6956FC" w:rsidR="00502D83" w:rsidRDefault="008722BC" w:rsidP="00502D83">
      <w:pPr>
        <w:pStyle w:val="ListParagraph"/>
        <w:rPr>
          <w:rFonts w:asciiTheme="minorHAnsi" w:hAnsiTheme="minorHAnsi" w:cstheme="minorHAnsi"/>
        </w:rPr>
      </w:pPr>
      <w:r w:rsidRPr="008722BC">
        <w:rPr>
          <w:rFonts w:asciiTheme="minorHAnsi" w:hAnsiTheme="minorHAnsi" w:cstheme="minorHAnsi"/>
        </w:rPr>
        <w:t>Module 1 online content</w:t>
      </w:r>
    </w:p>
    <w:p w14:paraId="4B074CE6" w14:textId="0A963B06" w:rsidR="008722BC" w:rsidRDefault="008722BC" w:rsidP="00502D83">
      <w:pPr>
        <w:pStyle w:val="ListParagraph"/>
        <w:rPr>
          <w:rFonts w:asciiTheme="minorHAnsi" w:hAnsiTheme="minorHAnsi" w:cstheme="minorHAnsi"/>
        </w:rPr>
      </w:pPr>
      <w:r w:rsidRPr="008722BC">
        <w:rPr>
          <w:rFonts w:asciiTheme="minorHAnsi" w:hAnsiTheme="minorHAnsi" w:cstheme="minorHAnsi"/>
        </w:rPr>
        <w:t>Gremillion, pp. 1–4</w:t>
      </w:r>
    </w:p>
    <w:p w14:paraId="4197931B" w14:textId="77777777" w:rsidR="008722BC" w:rsidRPr="008722BC" w:rsidRDefault="008722BC" w:rsidP="008722BC">
      <w:pPr>
        <w:pStyle w:val="ListParagraph"/>
        <w:rPr>
          <w:rFonts w:asciiTheme="minorHAnsi" w:hAnsiTheme="minorHAnsi" w:cstheme="minorHAnsi"/>
        </w:rPr>
      </w:pPr>
      <w:r w:rsidRPr="008722BC">
        <w:rPr>
          <w:rFonts w:asciiTheme="minorHAnsi" w:hAnsiTheme="minorHAnsi" w:cstheme="minorHAnsi"/>
        </w:rPr>
        <w:t xml:space="preserve">Supplementary reading: </w:t>
      </w:r>
    </w:p>
    <w:p w14:paraId="6EF35988" w14:textId="77777777" w:rsidR="008722BC" w:rsidRPr="008722BC" w:rsidRDefault="008722BC" w:rsidP="008722BC">
      <w:pPr>
        <w:pStyle w:val="ListParagraph"/>
        <w:numPr>
          <w:ilvl w:val="1"/>
          <w:numId w:val="1"/>
        </w:numPr>
        <w:rPr>
          <w:rFonts w:asciiTheme="minorHAnsi" w:hAnsiTheme="minorHAnsi" w:cstheme="minorHAnsi"/>
        </w:rPr>
      </w:pPr>
      <w:r w:rsidRPr="008722BC">
        <w:rPr>
          <w:rFonts w:asciiTheme="minorHAnsi" w:hAnsiTheme="minorHAnsi" w:cstheme="minorHAnsi"/>
          <w:i/>
          <w:iCs/>
        </w:rPr>
        <w:t>Food and Culture: A Reader</w:t>
      </w:r>
      <w:r w:rsidRPr="008722BC">
        <w:rPr>
          <w:rFonts w:asciiTheme="minorHAnsi" w:hAnsiTheme="minorHAnsi" w:cstheme="minorHAnsi"/>
        </w:rPr>
        <w:t xml:space="preserve">, (3rd ed.), edited by Carole Counihan and Penny Van </w:t>
      </w:r>
      <w:proofErr w:type="spellStart"/>
      <w:r w:rsidRPr="008722BC">
        <w:rPr>
          <w:rFonts w:asciiTheme="minorHAnsi" w:hAnsiTheme="minorHAnsi" w:cstheme="minorHAnsi"/>
        </w:rPr>
        <w:t>Esterik</w:t>
      </w:r>
      <w:proofErr w:type="spellEnd"/>
      <w:r w:rsidRPr="008722BC">
        <w:rPr>
          <w:rFonts w:asciiTheme="minorHAnsi" w:hAnsiTheme="minorHAnsi" w:cstheme="minorHAnsi"/>
        </w:rPr>
        <w:t xml:space="preserve"> (2013)</w:t>
      </w:r>
    </w:p>
    <w:p w14:paraId="663378AE" w14:textId="08BE6E41" w:rsidR="008722BC" w:rsidRPr="008722BC" w:rsidRDefault="008722BC" w:rsidP="008722BC">
      <w:pPr>
        <w:pStyle w:val="ListParagraph"/>
        <w:numPr>
          <w:ilvl w:val="1"/>
          <w:numId w:val="1"/>
        </w:numPr>
        <w:rPr>
          <w:rFonts w:asciiTheme="minorHAnsi" w:hAnsiTheme="minorHAnsi" w:cstheme="minorHAnsi"/>
        </w:rPr>
      </w:pPr>
      <w:r w:rsidRPr="008722BC">
        <w:rPr>
          <w:rFonts w:asciiTheme="minorHAnsi" w:hAnsiTheme="minorHAnsi" w:cstheme="minorHAnsi"/>
          <w:i/>
          <w:iCs/>
        </w:rPr>
        <w:t>The Slaw and the Slow Cooked: Culture and Barbecue in the Mid-South</w:t>
      </w:r>
      <w:r w:rsidRPr="008722BC">
        <w:rPr>
          <w:rFonts w:asciiTheme="minorHAnsi" w:hAnsiTheme="minorHAnsi" w:cstheme="minorHAnsi"/>
        </w:rPr>
        <w:t>, edited by James Veteto and Edward Maclin (2011)</w:t>
      </w:r>
    </w:p>
    <w:p w14:paraId="6AADA76A" w14:textId="77777777" w:rsidR="00502D83" w:rsidRPr="00476BBB" w:rsidRDefault="00502D83" w:rsidP="00502D83">
      <w:pPr>
        <w:pStyle w:val="Heading4"/>
        <w:ind w:firstLine="720"/>
        <w:rPr>
          <w:rFonts w:asciiTheme="minorHAnsi" w:hAnsiTheme="minorHAnsi" w:cstheme="minorHAnsi"/>
        </w:rPr>
      </w:pPr>
      <w:r>
        <w:rPr>
          <w:rFonts w:asciiTheme="minorHAnsi" w:hAnsiTheme="minorHAnsi" w:cstheme="minorHAnsi"/>
          <w:w w:val="105"/>
        </w:rPr>
        <w:t>Assignments:</w:t>
      </w:r>
    </w:p>
    <w:p w14:paraId="22FC80F9" w14:textId="73603637" w:rsidR="00502D83" w:rsidRDefault="006D503A" w:rsidP="00502D83">
      <w:pPr>
        <w:pStyle w:val="ListParagraph"/>
        <w:rPr>
          <w:rFonts w:asciiTheme="minorHAnsi" w:hAnsiTheme="minorHAnsi" w:cstheme="minorHAnsi"/>
          <w:w w:val="105"/>
        </w:rPr>
      </w:pPr>
      <w:r w:rsidRPr="006D503A">
        <w:rPr>
          <w:rFonts w:asciiTheme="minorHAnsi" w:hAnsiTheme="minorHAnsi" w:cstheme="minorHAnsi"/>
          <w:w w:val="105"/>
        </w:rPr>
        <w:t xml:space="preserve">Food Journal Essay 1, due </w:t>
      </w:r>
      <w:r w:rsidR="00061981">
        <w:rPr>
          <w:rFonts w:asciiTheme="minorHAnsi" w:hAnsiTheme="minorHAnsi" w:cstheme="minorHAnsi"/>
          <w:w w:val="105"/>
        </w:rPr>
        <w:t>Sunday</w:t>
      </w:r>
      <w:r>
        <w:rPr>
          <w:rFonts w:asciiTheme="minorHAnsi" w:hAnsiTheme="minorHAnsi" w:cstheme="minorHAnsi"/>
          <w:w w:val="105"/>
        </w:rPr>
        <w:t xml:space="preserve">, </w:t>
      </w:r>
      <w:r w:rsidR="00EB1D1B">
        <w:rPr>
          <w:rFonts w:asciiTheme="minorHAnsi" w:hAnsiTheme="minorHAnsi" w:cstheme="minorHAnsi"/>
          <w:w w:val="105"/>
        </w:rPr>
        <w:t>July 5</w:t>
      </w:r>
      <w:r w:rsidR="000657C3">
        <w:rPr>
          <w:rFonts w:asciiTheme="minorHAnsi" w:hAnsiTheme="minorHAnsi" w:cstheme="minorHAnsi"/>
          <w:w w:val="105"/>
        </w:rPr>
        <w:t>, at 11:59 PM ET</w:t>
      </w:r>
    </w:p>
    <w:p w14:paraId="4BECA6C6" w14:textId="7BE30EA1" w:rsidR="00502D83" w:rsidRDefault="006D503A" w:rsidP="00502D83">
      <w:pPr>
        <w:ind w:left="720"/>
        <w:rPr>
          <w:rFonts w:asciiTheme="minorHAnsi" w:hAnsiTheme="minorHAnsi" w:cstheme="minorHAnsi"/>
          <w:b/>
          <w:bCs/>
          <w:w w:val="105"/>
        </w:rPr>
      </w:pPr>
      <w:r>
        <w:rPr>
          <w:rFonts w:asciiTheme="minorHAnsi" w:hAnsiTheme="minorHAnsi" w:cstheme="minorHAnsi"/>
          <w:b/>
          <w:bCs/>
          <w:w w:val="105"/>
        </w:rPr>
        <w:t>Assessments</w:t>
      </w:r>
      <w:r w:rsidR="00502D83" w:rsidRPr="00502D83">
        <w:rPr>
          <w:rFonts w:asciiTheme="minorHAnsi" w:hAnsiTheme="minorHAnsi" w:cstheme="minorHAnsi"/>
          <w:b/>
          <w:bCs/>
          <w:w w:val="105"/>
        </w:rPr>
        <w:t xml:space="preserve">: </w:t>
      </w:r>
    </w:p>
    <w:p w14:paraId="50C6DD5C" w14:textId="1E583748" w:rsidR="00502D83" w:rsidRPr="006D503A" w:rsidRDefault="006D503A" w:rsidP="006D503A">
      <w:pPr>
        <w:pStyle w:val="ListParagraph"/>
        <w:rPr>
          <w:rFonts w:asciiTheme="minorHAnsi" w:hAnsiTheme="minorHAnsi" w:cstheme="minorHAnsi"/>
          <w:w w:val="105"/>
        </w:rPr>
      </w:pPr>
      <w:r w:rsidRPr="006D503A">
        <w:rPr>
          <w:rFonts w:asciiTheme="minorHAnsi" w:hAnsiTheme="minorHAnsi" w:cstheme="minorHAnsi"/>
          <w:w w:val="105"/>
        </w:rPr>
        <w:t>None this week</w:t>
      </w:r>
    </w:p>
    <w:p w14:paraId="7826EDAE" w14:textId="77777777" w:rsidR="00502D83" w:rsidRPr="00476BBB" w:rsidRDefault="00502D83" w:rsidP="00502D83">
      <w:pPr>
        <w:pStyle w:val="Heading4"/>
        <w:ind w:firstLine="720"/>
        <w:rPr>
          <w:rFonts w:asciiTheme="minorHAnsi" w:hAnsiTheme="minorHAnsi" w:cstheme="minorHAnsi"/>
        </w:rPr>
      </w:pPr>
      <w:r w:rsidRPr="00476BBB">
        <w:rPr>
          <w:rFonts w:asciiTheme="minorHAnsi" w:hAnsiTheme="minorHAnsi" w:cstheme="minorHAnsi"/>
          <w:w w:val="105"/>
        </w:rPr>
        <w:t>Live</w:t>
      </w:r>
      <w:r w:rsidRPr="00476BBB">
        <w:rPr>
          <w:rFonts w:asciiTheme="minorHAnsi" w:hAnsiTheme="minorHAnsi" w:cstheme="minorHAnsi"/>
          <w:spacing w:val="-6"/>
          <w:w w:val="105"/>
        </w:rPr>
        <w:t xml:space="preserve"> </w:t>
      </w:r>
      <w:r w:rsidRPr="00476BBB">
        <w:rPr>
          <w:rFonts w:asciiTheme="minorHAnsi" w:hAnsiTheme="minorHAnsi" w:cstheme="minorHAnsi"/>
          <w:w w:val="105"/>
        </w:rPr>
        <w:t>Classroom</w:t>
      </w:r>
    </w:p>
    <w:p w14:paraId="5CA071D9" w14:textId="0C304CC0" w:rsidR="0060559B" w:rsidRDefault="00502D83" w:rsidP="006F13F6">
      <w:pPr>
        <w:pStyle w:val="ListParagraph"/>
        <w:rPr>
          <w:rFonts w:asciiTheme="minorHAnsi" w:hAnsiTheme="minorHAnsi" w:cstheme="minorHAnsi"/>
        </w:rPr>
      </w:pPr>
      <w:r w:rsidRPr="006D503A">
        <w:rPr>
          <w:rFonts w:asciiTheme="minorHAnsi" w:hAnsiTheme="minorHAnsi" w:cstheme="minorHAnsi"/>
        </w:rPr>
        <w:t>Live Classroom Session</w:t>
      </w:r>
      <w:r w:rsidR="006D503A" w:rsidRPr="006D503A">
        <w:rPr>
          <w:rFonts w:asciiTheme="minorHAnsi" w:hAnsiTheme="minorHAnsi" w:cstheme="minorHAnsi"/>
        </w:rPr>
        <w:t>s</w:t>
      </w:r>
      <w:r w:rsidRPr="006D503A">
        <w:rPr>
          <w:rFonts w:asciiTheme="minorHAnsi" w:hAnsiTheme="minorHAnsi" w:cstheme="minorHAnsi"/>
        </w:rPr>
        <w:t>:</w:t>
      </w:r>
    </w:p>
    <w:p w14:paraId="10FE6E68" w14:textId="7DB19117" w:rsidR="006D503A" w:rsidRDefault="006D503A" w:rsidP="006D503A">
      <w:pPr>
        <w:pStyle w:val="ListParagraph"/>
        <w:numPr>
          <w:ilvl w:val="1"/>
          <w:numId w:val="1"/>
        </w:numPr>
        <w:rPr>
          <w:rFonts w:asciiTheme="minorHAnsi" w:hAnsiTheme="minorHAnsi" w:cstheme="minorHAnsi"/>
        </w:rPr>
      </w:pPr>
      <w:r>
        <w:rPr>
          <w:rFonts w:asciiTheme="minorHAnsi" w:hAnsiTheme="minorHAnsi" w:cstheme="minorHAnsi"/>
        </w:rPr>
        <w:t xml:space="preserve">Tuesday, </w:t>
      </w:r>
      <w:r w:rsidR="00EB1D1B">
        <w:rPr>
          <w:rFonts w:asciiTheme="minorHAnsi" w:hAnsiTheme="minorHAnsi" w:cstheme="minorHAnsi"/>
        </w:rPr>
        <w:t>June 30</w:t>
      </w:r>
      <w:r w:rsidR="003A0E85">
        <w:rPr>
          <w:rFonts w:asciiTheme="minorHAnsi" w:hAnsiTheme="minorHAnsi" w:cstheme="minorHAnsi"/>
        </w:rPr>
        <w:t>, 10:00-11:00 AM ET</w:t>
      </w:r>
    </w:p>
    <w:p w14:paraId="123C82C1" w14:textId="77777777" w:rsidR="0060559B" w:rsidRPr="00EA1D31" w:rsidRDefault="0060559B" w:rsidP="00881627">
      <w:pPr>
        <w:pStyle w:val="Heading3"/>
        <w:rPr>
          <w:spacing w:val="-2"/>
        </w:rPr>
      </w:pPr>
      <w:r w:rsidRPr="00EA1D31">
        <w:rPr>
          <w:w w:val="105"/>
        </w:rPr>
        <w:t>Module</w:t>
      </w:r>
      <w:r w:rsidRPr="00EA1D31">
        <w:rPr>
          <w:spacing w:val="-16"/>
          <w:w w:val="105"/>
        </w:rPr>
        <w:t xml:space="preserve"> </w:t>
      </w:r>
      <w:r w:rsidRPr="00EA1D31">
        <w:rPr>
          <w:w w:val="105"/>
        </w:rPr>
        <w:t>2</w:t>
      </w:r>
      <w:r w:rsidRPr="00EA1D31">
        <w:rPr>
          <w:spacing w:val="-15"/>
          <w:w w:val="105"/>
        </w:rPr>
        <w:t xml:space="preserve"> </w:t>
      </w:r>
      <w:r w:rsidRPr="00EA1D31">
        <w:rPr>
          <w:w w:val="105"/>
        </w:rPr>
        <w:t>Study</w:t>
      </w:r>
      <w:r w:rsidRPr="00EA1D31">
        <w:rPr>
          <w:spacing w:val="-16"/>
          <w:w w:val="105"/>
        </w:rPr>
        <w:t xml:space="preserve"> </w:t>
      </w:r>
      <w:r w:rsidRPr="00EA1D31">
        <w:rPr>
          <w:w w:val="105"/>
        </w:rPr>
        <w:t>Guide</w:t>
      </w:r>
    </w:p>
    <w:p w14:paraId="3BB5B08C" w14:textId="77777777" w:rsidR="00B952DC" w:rsidRDefault="00B952DC" w:rsidP="00B952DC"/>
    <w:p w14:paraId="68448BBD" w14:textId="49757FD3" w:rsidR="002D47DA" w:rsidRPr="00502D83" w:rsidRDefault="002D47DA" w:rsidP="00B952DC">
      <w:pPr>
        <w:jc w:val="center"/>
        <w:rPr>
          <w:rFonts w:asciiTheme="minorHAnsi" w:hAnsiTheme="minorHAnsi" w:cstheme="minorHAnsi"/>
          <w:b/>
          <w:bCs/>
          <w:sz w:val="28"/>
          <w:szCs w:val="28"/>
        </w:rPr>
      </w:pPr>
      <w:r>
        <w:rPr>
          <w:rFonts w:asciiTheme="minorHAnsi" w:hAnsiTheme="minorHAnsi" w:cstheme="minorHAnsi"/>
          <w:sz w:val="28"/>
          <w:szCs w:val="28"/>
        </w:rPr>
        <w:lastRenderedPageBreak/>
        <w:t xml:space="preserve">Module </w:t>
      </w:r>
      <w:r w:rsidR="00E344C9">
        <w:rPr>
          <w:rFonts w:asciiTheme="minorHAnsi" w:hAnsiTheme="minorHAnsi" w:cstheme="minorHAnsi"/>
          <w:sz w:val="28"/>
          <w:szCs w:val="28"/>
        </w:rPr>
        <w:t>2</w:t>
      </w:r>
      <w:r w:rsidR="002F5D4B">
        <w:rPr>
          <w:rFonts w:asciiTheme="minorHAnsi" w:hAnsiTheme="minorHAnsi" w:cstheme="minorHAnsi"/>
          <w:sz w:val="28"/>
          <w:szCs w:val="28"/>
        </w:rPr>
        <w:t>:</w:t>
      </w:r>
      <w:r>
        <w:rPr>
          <w:rFonts w:asciiTheme="minorHAnsi" w:hAnsiTheme="minorHAnsi" w:cstheme="minorHAnsi"/>
          <w:sz w:val="28"/>
          <w:szCs w:val="28"/>
        </w:rPr>
        <w:t xml:space="preserve"> </w:t>
      </w:r>
      <w:r w:rsidR="00502D83" w:rsidRPr="00502D83">
        <w:rPr>
          <w:rFonts w:asciiTheme="minorHAnsi" w:hAnsiTheme="minorHAnsi" w:cstheme="minorHAnsi"/>
          <w:sz w:val="28"/>
          <w:szCs w:val="28"/>
        </w:rPr>
        <w:t>Evolutionary History of the Human Diet</w:t>
      </w:r>
    </w:p>
    <w:p w14:paraId="28B1CAD2" w14:textId="77777777" w:rsidR="002D47DA" w:rsidRPr="00633D1B" w:rsidRDefault="002D47DA" w:rsidP="002D47DA"/>
    <w:p w14:paraId="6C0F957B" w14:textId="77777777" w:rsidR="00502D83" w:rsidRPr="00476BBB" w:rsidRDefault="00502D83" w:rsidP="00502D83">
      <w:pPr>
        <w:pStyle w:val="Heading4"/>
        <w:ind w:left="720"/>
        <w:rPr>
          <w:rFonts w:asciiTheme="minorHAnsi" w:hAnsiTheme="minorHAnsi" w:cstheme="minorHAnsi"/>
        </w:rPr>
      </w:pPr>
      <w:r w:rsidRPr="00476BBB">
        <w:rPr>
          <w:rFonts w:asciiTheme="minorHAnsi" w:hAnsiTheme="minorHAnsi" w:cstheme="minorHAnsi"/>
          <w:w w:val="105"/>
        </w:rPr>
        <w:t>Readings</w:t>
      </w:r>
    </w:p>
    <w:p w14:paraId="6FD2D6AF"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Module 2 online content</w:t>
      </w:r>
    </w:p>
    <w:p w14:paraId="0682D936"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Gremillion, pp. 5–47, 136–139, 146–147</w:t>
      </w:r>
    </w:p>
    <w:p w14:paraId="64D393CE"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 xml:space="preserve">Supplementary reading: </w:t>
      </w:r>
    </w:p>
    <w:p w14:paraId="23DA1F9A" w14:textId="77777777" w:rsidR="006D503A" w:rsidRPr="006D503A" w:rsidRDefault="006D503A" w:rsidP="006D503A">
      <w:pPr>
        <w:pStyle w:val="ListParagraph"/>
        <w:numPr>
          <w:ilvl w:val="1"/>
          <w:numId w:val="1"/>
        </w:numPr>
        <w:rPr>
          <w:rFonts w:asciiTheme="minorHAnsi" w:hAnsiTheme="minorHAnsi" w:cstheme="minorHAnsi"/>
        </w:rPr>
      </w:pPr>
      <w:r w:rsidRPr="006D503A">
        <w:rPr>
          <w:rFonts w:asciiTheme="minorHAnsi" w:hAnsiTheme="minorHAnsi" w:cstheme="minorHAnsi"/>
          <w:i/>
          <w:iCs/>
        </w:rPr>
        <w:t>The Archaeology of Animal Bones</w:t>
      </w:r>
      <w:r w:rsidRPr="006D503A">
        <w:rPr>
          <w:rFonts w:asciiTheme="minorHAnsi" w:hAnsiTheme="minorHAnsi" w:cstheme="minorHAnsi"/>
        </w:rPr>
        <w:t>, by Terry O’Connor (2000)</w:t>
      </w:r>
    </w:p>
    <w:p w14:paraId="2CE67BA8" w14:textId="1D6337A2" w:rsidR="00502D83" w:rsidRPr="006D503A" w:rsidRDefault="006D503A" w:rsidP="006D503A">
      <w:pPr>
        <w:pStyle w:val="ListParagraph"/>
        <w:numPr>
          <w:ilvl w:val="1"/>
          <w:numId w:val="1"/>
        </w:numPr>
        <w:rPr>
          <w:rFonts w:asciiTheme="minorHAnsi" w:hAnsiTheme="minorHAnsi" w:cstheme="minorHAnsi"/>
        </w:rPr>
      </w:pPr>
      <w:r w:rsidRPr="006D503A">
        <w:rPr>
          <w:rFonts w:asciiTheme="minorHAnsi" w:hAnsiTheme="minorHAnsi" w:cstheme="minorHAnsi"/>
        </w:rPr>
        <w:t xml:space="preserve">Browse </w:t>
      </w:r>
      <w:hyperlink r:id="rId13" w:tgtFrame="_blank" w:history="1">
        <w:r w:rsidRPr="006D503A">
          <w:rPr>
            <w:rStyle w:val="Hyperlink"/>
            <w:rFonts w:asciiTheme="minorHAnsi" w:hAnsiTheme="minorHAnsi" w:cstheme="minorHAnsi"/>
          </w:rPr>
          <w:t>The Paleo Diet</w:t>
        </w:r>
      </w:hyperlink>
    </w:p>
    <w:p w14:paraId="2122AC22" w14:textId="77777777" w:rsidR="00502D83" w:rsidRPr="00476BBB" w:rsidRDefault="00502D83" w:rsidP="00502D83">
      <w:pPr>
        <w:pStyle w:val="Heading4"/>
        <w:ind w:firstLine="720"/>
        <w:rPr>
          <w:rFonts w:asciiTheme="minorHAnsi" w:hAnsiTheme="minorHAnsi" w:cstheme="minorHAnsi"/>
        </w:rPr>
      </w:pPr>
      <w:r>
        <w:rPr>
          <w:rFonts w:asciiTheme="minorHAnsi" w:hAnsiTheme="minorHAnsi" w:cstheme="minorHAnsi"/>
          <w:w w:val="105"/>
        </w:rPr>
        <w:t>Assignments:</w:t>
      </w:r>
    </w:p>
    <w:p w14:paraId="4A324E7F" w14:textId="152C9836" w:rsidR="00502D83" w:rsidRDefault="006D503A" w:rsidP="00502D83">
      <w:pPr>
        <w:pStyle w:val="ListParagraph"/>
        <w:rPr>
          <w:rFonts w:asciiTheme="minorHAnsi" w:hAnsiTheme="minorHAnsi" w:cstheme="minorHAnsi"/>
          <w:w w:val="105"/>
        </w:rPr>
      </w:pPr>
      <w:r w:rsidRPr="006D503A">
        <w:rPr>
          <w:rFonts w:asciiTheme="minorHAnsi" w:hAnsiTheme="minorHAnsi" w:cstheme="minorHAnsi"/>
          <w:w w:val="105"/>
        </w:rPr>
        <w:t xml:space="preserve">Food Journal Essay </w:t>
      </w:r>
      <w:r>
        <w:rPr>
          <w:rFonts w:asciiTheme="minorHAnsi" w:hAnsiTheme="minorHAnsi" w:cstheme="minorHAnsi"/>
          <w:w w:val="105"/>
        </w:rPr>
        <w:t>2</w:t>
      </w:r>
      <w:r w:rsidRPr="006D503A">
        <w:rPr>
          <w:rFonts w:asciiTheme="minorHAnsi" w:hAnsiTheme="minorHAnsi" w:cstheme="minorHAnsi"/>
          <w:w w:val="105"/>
        </w:rPr>
        <w:t xml:space="preserve">, due </w:t>
      </w:r>
      <w:r w:rsidR="00061981">
        <w:rPr>
          <w:rFonts w:asciiTheme="minorHAnsi" w:hAnsiTheme="minorHAnsi" w:cstheme="minorHAnsi"/>
          <w:w w:val="105"/>
        </w:rPr>
        <w:t>Sunday</w:t>
      </w:r>
      <w:r w:rsidR="00460569">
        <w:rPr>
          <w:rFonts w:asciiTheme="minorHAnsi" w:hAnsiTheme="minorHAnsi" w:cstheme="minorHAnsi"/>
          <w:w w:val="105"/>
        </w:rPr>
        <w:t xml:space="preserve"> </w:t>
      </w:r>
      <w:r w:rsidR="00EB1D1B">
        <w:rPr>
          <w:rFonts w:asciiTheme="minorHAnsi" w:hAnsiTheme="minorHAnsi" w:cstheme="minorHAnsi"/>
          <w:w w:val="105"/>
        </w:rPr>
        <w:t>July 12</w:t>
      </w:r>
      <w:r w:rsidR="003A0E85">
        <w:rPr>
          <w:rFonts w:asciiTheme="minorHAnsi" w:hAnsiTheme="minorHAnsi" w:cstheme="minorHAnsi"/>
          <w:w w:val="105"/>
        </w:rPr>
        <w:t>, at 11:59 PM ET</w:t>
      </w:r>
      <w:r w:rsidR="001F507D">
        <w:rPr>
          <w:rFonts w:asciiTheme="minorHAnsi" w:hAnsiTheme="minorHAnsi" w:cstheme="minorHAnsi"/>
          <w:w w:val="105"/>
        </w:rPr>
        <w:t xml:space="preserve"> </w:t>
      </w:r>
    </w:p>
    <w:p w14:paraId="06FA362E" w14:textId="1B5964F6" w:rsidR="00502D83" w:rsidRDefault="006D503A" w:rsidP="00502D83">
      <w:pPr>
        <w:ind w:left="720"/>
        <w:rPr>
          <w:rFonts w:asciiTheme="minorHAnsi" w:hAnsiTheme="minorHAnsi" w:cstheme="minorHAnsi"/>
          <w:b/>
          <w:bCs/>
          <w:w w:val="105"/>
        </w:rPr>
      </w:pPr>
      <w:r>
        <w:rPr>
          <w:rFonts w:asciiTheme="minorHAnsi" w:hAnsiTheme="minorHAnsi" w:cstheme="minorHAnsi"/>
          <w:b/>
          <w:bCs/>
          <w:w w:val="105"/>
        </w:rPr>
        <w:t>Assessments</w:t>
      </w:r>
      <w:r w:rsidR="00502D83" w:rsidRPr="00502D83">
        <w:rPr>
          <w:rFonts w:asciiTheme="minorHAnsi" w:hAnsiTheme="minorHAnsi" w:cstheme="minorHAnsi"/>
          <w:b/>
          <w:bCs/>
          <w:w w:val="105"/>
        </w:rPr>
        <w:t xml:space="preserve">: </w:t>
      </w:r>
    </w:p>
    <w:p w14:paraId="47FD4699" w14:textId="28B43DC8" w:rsidR="00502D83" w:rsidRPr="00502D83" w:rsidRDefault="006D503A" w:rsidP="00502D83">
      <w:pPr>
        <w:pStyle w:val="ListParagraph"/>
        <w:rPr>
          <w:rFonts w:asciiTheme="minorHAnsi" w:hAnsiTheme="minorHAnsi" w:cstheme="minorHAnsi"/>
          <w:w w:val="105"/>
        </w:rPr>
      </w:pPr>
      <w:r w:rsidRPr="006D503A">
        <w:rPr>
          <w:rFonts w:asciiTheme="minorHAnsi" w:hAnsiTheme="minorHAnsi" w:cstheme="minorHAnsi"/>
          <w:w w:val="105"/>
        </w:rPr>
        <w:t xml:space="preserve">Quiz 1, available </w:t>
      </w:r>
      <w:r w:rsidR="00061981">
        <w:rPr>
          <w:rFonts w:asciiTheme="minorHAnsi" w:hAnsiTheme="minorHAnsi" w:cstheme="minorHAnsi"/>
          <w:w w:val="105"/>
        </w:rPr>
        <w:t>Wednesday</w:t>
      </w:r>
      <w:r w:rsidRPr="006D503A">
        <w:rPr>
          <w:rFonts w:asciiTheme="minorHAnsi" w:hAnsiTheme="minorHAnsi" w:cstheme="minorHAnsi"/>
          <w:w w:val="105"/>
        </w:rPr>
        <w:t>,</w:t>
      </w:r>
      <w:r>
        <w:rPr>
          <w:rFonts w:asciiTheme="minorHAnsi" w:hAnsiTheme="minorHAnsi" w:cstheme="minorHAnsi"/>
          <w:w w:val="105"/>
        </w:rPr>
        <w:t xml:space="preserve"> </w:t>
      </w:r>
      <w:r w:rsidR="00EB1D1B">
        <w:rPr>
          <w:rFonts w:asciiTheme="minorHAnsi" w:hAnsiTheme="minorHAnsi" w:cstheme="minorHAnsi"/>
          <w:w w:val="105"/>
        </w:rPr>
        <w:t>July 8</w:t>
      </w:r>
      <w:r w:rsidR="003A0E85">
        <w:rPr>
          <w:rFonts w:asciiTheme="minorHAnsi" w:hAnsiTheme="minorHAnsi" w:cstheme="minorHAnsi"/>
          <w:w w:val="105"/>
        </w:rPr>
        <w:t xml:space="preserve">, due </w:t>
      </w:r>
      <w:r w:rsidR="00061981">
        <w:rPr>
          <w:rFonts w:asciiTheme="minorHAnsi" w:hAnsiTheme="minorHAnsi" w:cstheme="minorHAnsi"/>
          <w:w w:val="105"/>
        </w:rPr>
        <w:t>Sunday</w:t>
      </w:r>
      <w:r w:rsidR="003A0E85">
        <w:rPr>
          <w:rFonts w:asciiTheme="minorHAnsi" w:hAnsiTheme="minorHAnsi" w:cstheme="minorHAnsi"/>
          <w:w w:val="105"/>
        </w:rPr>
        <w:t xml:space="preserve">, </w:t>
      </w:r>
      <w:r w:rsidR="00EB1D1B">
        <w:rPr>
          <w:rFonts w:asciiTheme="minorHAnsi" w:hAnsiTheme="minorHAnsi" w:cstheme="minorHAnsi"/>
          <w:w w:val="105"/>
        </w:rPr>
        <w:t>July 12</w:t>
      </w:r>
      <w:r w:rsidR="003A0E85">
        <w:rPr>
          <w:rFonts w:asciiTheme="minorHAnsi" w:hAnsiTheme="minorHAnsi" w:cstheme="minorHAnsi"/>
          <w:w w:val="105"/>
        </w:rPr>
        <w:t>, at 11:59 PM ET</w:t>
      </w:r>
    </w:p>
    <w:p w14:paraId="5A8A24C9" w14:textId="77777777" w:rsidR="00502D83" w:rsidRPr="00476BBB" w:rsidRDefault="00502D83" w:rsidP="00502D83">
      <w:pPr>
        <w:pStyle w:val="Heading4"/>
        <w:ind w:firstLine="720"/>
        <w:rPr>
          <w:rFonts w:asciiTheme="minorHAnsi" w:hAnsiTheme="minorHAnsi" w:cstheme="minorHAnsi"/>
        </w:rPr>
      </w:pPr>
      <w:r w:rsidRPr="00476BBB">
        <w:rPr>
          <w:rFonts w:asciiTheme="minorHAnsi" w:hAnsiTheme="minorHAnsi" w:cstheme="minorHAnsi"/>
          <w:w w:val="105"/>
        </w:rPr>
        <w:t>Live</w:t>
      </w:r>
      <w:r w:rsidRPr="00476BBB">
        <w:rPr>
          <w:rFonts w:asciiTheme="minorHAnsi" w:hAnsiTheme="minorHAnsi" w:cstheme="minorHAnsi"/>
          <w:spacing w:val="-6"/>
          <w:w w:val="105"/>
        </w:rPr>
        <w:t xml:space="preserve"> </w:t>
      </w:r>
      <w:r w:rsidRPr="00476BBB">
        <w:rPr>
          <w:rFonts w:asciiTheme="minorHAnsi" w:hAnsiTheme="minorHAnsi" w:cstheme="minorHAnsi"/>
          <w:w w:val="105"/>
        </w:rPr>
        <w:t>Classroom</w:t>
      </w:r>
    </w:p>
    <w:p w14:paraId="1102CF0D" w14:textId="77777777" w:rsidR="006D503A" w:rsidRDefault="006D503A" w:rsidP="006D503A">
      <w:pPr>
        <w:pStyle w:val="ListParagraph"/>
        <w:rPr>
          <w:rFonts w:asciiTheme="minorHAnsi" w:hAnsiTheme="minorHAnsi" w:cstheme="minorHAnsi"/>
        </w:rPr>
      </w:pPr>
      <w:r w:rsidRPr="006D503A">
        <w:rPr>
          <w:rFonts w:asciiTheme="minorHAnsi" w:hAnsiTheme="minorHAnsi" w:cstheme="minorHAnsi"/>
        </w:rPr>
        <w:t>Live Classroom Sessions:</w:t>
      </w:r>
    </w:p>
    <w:p w14:paraId="33CDD2C1" w14:textId="1E91B7D6" w:rsidR="006D503A" w:rsidRDefault="006D503A" w:rsidP="006D503A">
      <w:pPr>
        <w:pStyle w:val="ListParagraph"/>
        <w:numPr>
          <w:ilvl w:val="1"/>
          <w:numId w:val="1"/>
        </w:numPr>
        <w:rPr>
          <w:rFonts w:asciiTheme="minorHAnsi" w:hAnsiTheme="minorHAnsi" w:cstheme="minorHAnsi"/>
        </w:rPr>
      </w:pPr>
      <w:r>
        <w:rPr>
          <w:rFonts w:asciiTheme="minorHAnsi" w:hAnsiTheme="minorHAnsi" w:cstheme="minorHAnsi"/>
        </w:rPr>
        <w:t xml:space="preserve">Tuesday, </w:t>
      </w:r>
      <w:r w:rsidR="00EB1D1B">
        <w:rPr>
          <w:rFonts w:asciiTheme="minorHAnsi" w:hAnsiTheme="minorHAnsi" w:cstheme="minorHAnsi"/>
        </w:rPr>
        <w:t>July 7</w:t>
      </w:r>
      <w:r w:rsidR="003A0E85">
        <w:rPr>
          <w:rFonts w:asciiTheme="minorHAnsi" w:hAnsiTheme="minorHAnsi" w:cstheme="minorHAnsi"/>
        </w:rPr>
        <w:t>, 10:00-11:00 AM ET</w:t>
      </w:r>
    </w:p>
    <w:p w14:paraId="465A8BE9" w14:textId="77777777" w:rsidR="0060559B" w:rsidRPr="00EA1D31" w:rsidRDefault="0060559B" w:rsidP="00881627">
      <w:pPr>
        <w:pStyle w:val="Heading3"/>
        <w:rPr>
          <w:spacing w:val="-2"/>
        </w:rPr>
      </w:pPr>
      <w:r w:rsidRPr="00EA1D31">
        <w:rPr>
          <w:w w:val="105"/>
        </w:rPr>
        <w:t>Module</w:t>
      </w:r>
      <w:r w:rsidRPr="00EA1D31">
        <w:rPr>
          <w:spacing w:val="-16"/>
          <w:w w:val="105"/>
        </w:rPr>
        <w:t xml:space="preserve"> </w:t>
      </w:r>
      <w:r w:rsidRPr="00EA1D31">
        <w:rPr>
          <w:w w:val="105"/>
        </w:rPr>
        <w:t>3</w:t>
      </w:r>
      <w:r w:rsidRPr="00EA1D31">
        <w:rPr>
          <w:spacing w:val="-15"/>
          <w:w w:val="105"/>
        </w:rPr>
        <w:t xml:space="preserve"> </w:t>
      </w:r>
      <w:r w:rsidRPr="00EA1D31">
        <w:rPr>
          <w:w w:val="105"/>
        </w:rPr>
        <w:t>Study</w:t>
      </w:r>
      <w:r w:rsidRPr="00EA1D31">
        <w:rPr>
          <w:spacing w:val="-16"/>
          <w:w w:val="105"/>
        </w:rPr>
        <w:t xml:space="preserve"> </w:t>
      </w:r>
      <w:r w:rsidRPr="00EA1D31">
        <w:rPr>
          <w:w w:val="105"/>
        </w:rPr>
        <w:t>Guide</w:t>
      </w:r>
    </w:p>
    <w:p w14:paraId="1AB65625" w14:textId="77777777" w:rsidR="0060559B" w:rsidRDefault="0060559B" w:rsidP="0060559B">
      <w:pPr>
        <w:jc w:val="center"/>
      </w:pPr>
    </w:p>
    <w:p w14:paraId="56F26378" w14:textId="64B23AAB" w:rsidR="002D47DA" w:rsidRPr="00502D83" w:rsidRDefault="002D47DA" w:rsidP="00502D83">
      <w:pPr>
        <w:jc w:val="center"/>
        <w:rPr>
          <w:rFonts w:asciiTheme="minorHAnsi" w:hAnsiTheme="minorHAnsi" w:cstheme="minorHAnsi"/>
          <w:b/>
          <w:bCs/>
          <w:sz w:val="28"/>
          <w:szCs w:val="28"/>
        </w:rPr>
      </w:pPr>
      <w:r>
        <w:rPr>
          <w:rFonts w:asciiTheme="minorHAnsi" w:hAnsiTheme="minorHAnsi" w:cstheme="minorHAnsi"/>
          <w:sz w:val="28"/>
          <w:szCs w:val="28"/>
        </w:rPr>
        <w:t xml:space="preserve">Module </w:t>
      </w:r>
      <w:r w:rsidR="00E344C9">
        <w:rPr>
          <w:rFonts w:asciiTheme="minorHAnsi" w:hAnsiTheme="minorHAnsi" w:cstheme="minorHAnsi"/>
          <w:sz w:val="28"/>
          <w:szCs w:val="28"/>
        </w:rPr>
        <w:t>3</w:t>
      </w:r>
      <w:r w:rsidR="002F5D4B">
        <w:rPr>
          <w:rFonts w:asciiTheme="minorHAnsi" w:hAnsiTheme="minorHAnsi" w:cstheme="minorHAnsi"/>
          <w:sz w:val="28"/>
          <w:szCs w:val="28"/>
        </w:rPr>
        <w:t>:</w:t>
      </w:r>
      <w:r>
        <w:rPr>
          <w:rFonts w:asciiTheme="minorHAnsi" w:hAnsiTheme="minorHAnsi" w:cstheme="minorHAnsi"/>
          <w:sz w:val="28"/>
          <w:szCs w:val="28"/>
        </w:rPr>
        <w:t xml:space="preserve"> </w:t>
      </w:r>
      <w:r w:rsidR="00502D83" w:rsidRPr="00502D83">
        <w:rPr>
          <w:rFonts w:asciiTheme="minorHAnsi" w:hAnsiTheme="minorHAnsi" w:cstheme="minorHAnsi"/>
          <w:sz w:val="28"/>
          <w:szCs w:val="28"/>
        </w:rPr>
        <w:t>Domestication and Agriculture</w:t>
      </w:r>
    </w:p>
    <w:p w14:paraId="2BDECD7C" w14:textId="77777777" w:rsidR="002D47DA" w:rsidRPr="00633D1B" w:rsidRDefault="002D47DA" w:rsidP="002D47DA"/>
    <w:p w14:paraId="3CAF0F10" w14:textId="77777777" w:rsidR="00502D83" w:rsidRPr="00476BBB" w:rsidRDefault="00502D83" w:rsidP="00502D83">
      <w:pPr>
        <w:pStyle w:val="Heading4"/>
        <w:ind w:left="720"/>
        <w:rPr>
          <w:rFonts w:asciiTheme="minorHAnsi" w:hAnsiTheme="minorHAnsi" w:cstheme="minorHAnsi"/>
        </w:rPr>
      </w:pPr>
      <w:r w:rsidRPr="00476BBB">
        <w:rPr>
          <w:rFonts w:asciiTheme="minorHAnsi" w:hAnsiTheme="minorHAnsi" w:cstheme="minorHAnsi"/>
          <w:w w:val="105"/>
        </w:rPr>
        <w:t>Readings</w:t>
      </w:r>
    </w:p>
    <w:p w14:paraId="193E6295"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Module 3 online content</w:t>
      </w:r>
    </w:p>
    <w:p w14:paraId="0958A967"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Gremillion pp. 48–70</w:t>
      </w:r>
    </w:p>
    <w:p w14:paraId="29677B88"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 xml:space="preserve">Supplementary reading: </w:t>
      </w:r>
    </w:p>
    <w:p w14:paraId="22E19DD3" w14:textId="337F3A81" w:rsidR="00502D83" w:rsidRPr="006D503A" w:rsidRDefault="006D503A" w:rsidP="006D503A">
      <w:pPr>
        <w:pStyle w:val="ListParagraph"/>
        <w:numPr>
          <w:ilvl w:val="1"/>
          <w:numId w:val="1"/>
        </w:numPr>
        <w:rPr>
          <w:rFonts w:asciiTheme="minorHAnsi" w:hAnsiTheme="minorHAnsi" w:cstheme="minorHAnsi"/>
        </w:rPr>
      </w:pPr>
      <w:r w:rsidRPr="006D503A">
        <w:rPr>
          <w:rFonts w:asciiTheme="minorHAnsi" w:hAnsiTheme="minorHAnsi" w:cstheme="minorHAnsi"/>
        </w:rPr>
        <w:t xml:space="preserve">"Paleoethnobotanical Methods and Applications," by Gayle J. Fritz, from </w:t>
      </w:r>
      <w:r w:rsidRPr="006D503A">
        <w:rPr>
          <w:rFonts w:asciiTheme="minorHAnsi" w:hAnsiTheme="minorHAnsi" w:cstheme="minorHAnsi"/>
          <w:i/>
          <w:iCs/>
        </w:rPr>
        <w:t xml:space="preserve">Handbook of Archaeological Methods, </w:t>
      </w:r>
      <w:r w:rsidRPr="006D503A">
        <w:rPr>
          <w:rFonts w:asciiTheme="minorHAnsi" w:hAnsiTheme="minorHAnsi" w:cstheme="minorHAnsi"/>
        </w:rPr>
        <w:t xml:space="preserve">edited by Herbert D. G. </w:t>
      </w:r>
      <w:proofErr w:type="spellStart"/>
      <w:r w:rsidRPr="006D503A">
        <w:rPr>
          <w:rFonts w:asciiTheme="minorHAnsi" w:hAnsiTheme="minorHAnsi" w:cstheme="minorHAnsi"/>
        </w:rPr>
        <w:t>Maschner</w:t>
      </w:r>
      <w:proofErr w:type="spellEnd"/>
      <w:r w:rsidRPr="006D503A">
        <w:rPr>
          <w:rFonts w:asciiTheme="minorHAnsi" w:hAnsiTheme="minorHAnsi" w:cstheme="minorHAnsi"/>
        </w:rPr>
        <w:t xml:space="preserve"> and Christopher Chippindale (2005), pp. 773–834 </w:t>
      </w:r>
    </w:p>
    <w:p w14:paraId="4470664B" w14:textId="77777777" w:rsidR="00502D83" w:rsidRPr="00476BBB" w:rsidRDefault="00502D83" w:rsidP="00502D83">
      <w:pPr>
        <w:pStyle w:val="Heading4"/>
        <w:ind w:firstLine="720"/>
        <w:rPr>
          <w:rFonts w:asciiTheme="minorHAnsi" w:hAnsiTheme="minorHAnsi" w:cstheme="minorHAnsi"/>
        </w:rPr>
      </w:pPr>
      <w:r>
        <w:rPr>
          <w:rFonts w:asciiTheme="minorHAnsi" w:hAnsiTheme="minorHAnsi" w:cstheme="minorHAnsi"/>
          <w:w w:val="105"/>
        </w:rPr>
        <w:t>Assignments:</w:t>
      </w:r>
    </w:p>
    <w:p w14:paraId="27111F64" w14:textId="348C3A6A" w:rsidR="00502D83" w:rsidRDefault="006D503A" w:rsidP="00502D83">
      <w:pPr>
        <w:pStyle w:val="ListParagraph"/>
        <w:rPr>
          <w:rFonts w:asciiTheme="minorHAnsi" w:hAnsiTheme="minorHAnsi" w:cstheme="minorHAnsi"/>
          <w:w w:val="105"/>
        </w:rPr>
      </w:pPr>
      <w:r w:rsidRPr="006D503A">
        <w:rPr>
          <w:rFonts w:asciiTheme="minorHAnsi" w:hAnsiTheme="minorHAnsi" w:cstheme="minorHAnsi"/>
          <w:w w:val="105"/>
        </w:rPr>
        <w:t xml:space="preserve">Food Journal Essay </w:t>
      </w:r>
      <w:r>
        <w:rPr>
          <w:rFonts w:asciiTheme="minorHAnsi" w:hAnsiTheme="minorHAnsi" w:cstheme="minorHAnsi"/>
          <w:w w:val="105"/>
        </w:rPr>
        <w:t>3</w:t>
      </w:r>
      <w:r w:rsidRPr="006D503A">
        <w:rPr>
          <w:rFonts w:asciiTheme="minorHAnsi" w:hAnsiTheme="minorHAnsi" w:cstheme="minorHAnsi"/>
          <w:w w:val="105"/>
        </w:rPr>
        <w:t xml:space="preserve">, due </w:t>
      </w:r>
      <w:r w:rsidR="00061981">
        <w:rPr>
          <w:rFonts w:asciiTheme="minorHAnsi" w:hAnsiTheme="minorHAnsi" w:cstheme="minorHAnsi"/>
          <w:w w:val="105"/>
        </w:rPr>
        <w:t>Sunday</w:t>
      </w:r>
      <w:r>
        <w:rPr>
          <w:rFonts w:asciiTheme="minorHAnsi" w:hAnsiTheme="minorHAnsi" w:cstheme="minorHAnsi"/>
          <w:w w:val="105"/>
        </w:rPr>
        <w:t xml:space="preserve">, </w:t>
      </w:r>
      <w:r w:rsidR="00EB1D1B">
        <w:rPr>
          <w:rFonts w:asciiTheme="minorHAnsi" w:hAnsiTheme="minorHAnsi" w:cstheme="minorHAnsi"/>
          <w:w w:val="105"/>
        </w:rPr>
        <w:t>July 19</w:t>
      </w:r>
      <w:r w:rsidR="006D3F2A">
        <w:rPr>
          <w:rFonts w:asciiTheme="minorHAnsi" w:hAnsiTheme="minorHAnsi" w:cstheme="minorHAnsi"/>
          <w:w w:val="105"/>
        </w:rPr>
        <w:t>, at 11:59 PM ET</w:t>
      </w:r>
    </w:p>
    <w:p w14:paraId="4AF9485D" w14:textId="02A9D28C" w:rsidR="00DA03A6" w:rsidRDefault="00DA03A6" w:rsidP="00502D83">
      <w:pPr>
        <w:pStyle w:val="ListParagraph"/>
        <w:rPr>
          <w:rFonts w:asciiTheme="minorHAnsi" w:hAnsiTheme="minorHAnsi" w:cstheme="minorHAnsi"/>
          <w:w w:val="105"/>
        </w:rPr>
      </w:pPr>
      <w:r w:rsidRPr="00DA03A6">
        <w:rPr>
          <w:rFonts w:asciiTheme="minorHAnsi" w:hAnsiTheme="minorHAnsi" w:cstheme="minorHAnsi"/>
          <w:w w:val="105"/>
        </w:rPr>
        <w:t>Paper Proposal</w:t>
      </w:r>
      <w:r>
        <w:rPr>
          <w:rFonts w:asciiTheme="minorHAnsi" w:hAnsiTheme="minorHAnsi" w:cstheme="minorHAnsi"/>
          <w:w w:val="105"/>
        </w:rPr>
        <w:t xml:space="preserve">, </w:t>
      </w:r>
      <w:r w:rsidRPr="006D503A">
        <w:rPr>
          <w:rFonts w:asciiTheme="minorHAnsi" w:hAnsiTheme="minorHAnsi" w:cstheme="minorHAnsi"/>
          <w:w w:val="105"/>
        </w:rPr>
        <w:t xml:space="preserve">due </w:t>
      </w:r>
      <w:r w:rsidR="00061981">
        <w:rPr>
          <w:rFonts w:asciiTheme="minorHAnsi" w:hAnsiTheme="minorHAnsi" w:cstheme="minorHAnsi"/>
          <w:w w:val="105"/>
        </w:rPr>
        <w:t>Sunday</w:t>
      </w:r>
      <w:r w:rsidR="00183B09">
        <w:rPr>
          <w:rFonts w:asciiTheme="minorHAnsi" w:hAnsiTheme="minorHAnsi" w:cstheme="minorHAnsi"/>
          <w:w w:val="105"/>
        </w:rPr>
        <w:t xml:space="preserve">, </w:t>
      </w:r>
      <w:r w:rsidR="00EB1D1B">
        <w:rPr>
          <w:rFonts w:asciiTheme="minorHAnsi" w:hAnsiTheme="minorHAnsi" w:cstheme="minorHAnsi"/>
          <w:w w:val="105"/>
        </w:rPr>
        <w:t>July 19</w:t>
      </w:r>
      <w:r>
        <w:rPr>
          <w:rFonts w:asciiTheme="minorHAnsi" w:hAnsiTheme="minorHAnsi" w:cstheme="minorHAnsi"/>
          <w:w w:val="105"/>
        </w:rPr>
        <w:t>, at 11:59 PM ET</w:t>
      </w:r>
    </w:p>
    <w:p w14:paraId="56EE187E" w14:textId="6AF9AAFE" w:rsidR="00502D83" w:rsidRDefault="006D503A" w:rsidP="00502D83">
      <w:pPr>
        <w:ind w:left="720"/>
        <w:rPr>
          <w:rFonts w:asciiTheme="minorHAnsi" w:hAnsiTheme="minorHAnsi" w:cstheme="minorHAnsi"/>
          <w:b/>
          <w:bCs/>
          <w:w w:val="105"/>
        </w:rPr>
      </w:pPr>
      <w:r>
        <w:rPr>
          <w:rFonts w:asciiTheme="minorHAnsi" w:hAnsiTheme="minorHAnsi" w:cstheme="minorHAnsi"/>
          <w:b/>
          <w:bCs/>
          <w:w w:val="105"/>
        </w:rPr>
        <w:t>Assessments</w:t>
      </w:r>
      <w:r w:rsidR="00502D83" w:rsidRPr="00502D83">
        <w:rPr>
          <w:rFonts w:asciiTheme="minorHAnsi" w:hAnsiTheme="minorHAnsi" w:cstheme="minorHAnsi"/>
          <w:b/>
          <w:bCs/>
          <w:w w:val="105"/>
        </w:rPr>
        <w:t xml:space="preserve">: </w:t>
      </w:r>
    </w:p>
    <w:p w14:paraId="072E7976" w14:textId="5EAB2D1B" w:rsidR="00502D83" w:rsidRPr="00502D83" w:rsidRDefault="006D503A" w:rsidP="00502D83">
      <w:pPr>
        <w:pStyle w:val="ListParagraph"/>
        <w:rPr>
          <w:rFonts w:asciiTheme="minorHAnsi" w:hAnsiTheme="minorHAnsi" w:cstheme="minorHAnsi"/>
          <w:w w:val="105"/>
        </w:rPr>
      </w:pPr>
      <w:r>
        <w:rPr>
          <w:rFonts w:asciiTheme="minorHAnsi" w:hAnsiTheme="minorHAnsi" w:cstheme="minorHAnsi"/>
          <w:w w:val="105"/>
        </w:rPr>
        <w:t>None this week</w:t>
      </w:r>
    </w:p>
    <w:p w14:paraId="1CF6559F" w14:textId="77777777" w:rsidR="00502D83" w:rsidRPr="00476BBB" w:rsidRDefault="00502D83" w:rsidP="00502D83">
      <w:pPr>
        <w:pStyle w:val="Heading4"/>
        <w:ind w:firstLine="720"/>
        <w:rPr>
          <w:rFonts w:asciiTheme="minorHAnsi" w:hAnsiTheme="minorHAnsi" w:cstheme="minorHAnsi"/>
        </w:rPr>
      </w:pPr>
      <w:r w:rsidRPr="00476BBB">
        <w:rPr>
          <w:rFonts w:asciiTheme="minorHAnsi" w:hAnsiTheme="minorHAnsi" w:cstheme="minorHAnsi"/>
          <w:w w:val="105"/>
        </w:rPr>
        <w:t>Live</w:t>
      </w:r>
      <w:r w:rsidRPr="00476BBB">
        <w:rPr>
          <w:rFonts w:asciiTheme="minorHAnsi" w:hAnsiTheme="minorHAnsi" w:cstheme="minorHAnsi"/>
          <w:spacing w:val="-6"/>
          <w:w w:val="105"/>
        </w:rPr>
        <w:t xml:space="preserve"> </w:t>
      </w:r>
      <w:r w:rsidRPr="00476BBB">
        <w:rPr>
          <w:rFonts w:asciiTheme="minorHAnsi" w:hAnsiTheme="minorHAnsi" w:cstheme="minorHAnsi"/>
          <w:w w:val="105"/>
        </w:rPr>
        <w:t>Classroom</w:t>
      </w:r>
    </w:p>
    <w:p w14:paraId="4FCF9336" w14:textId="77777777" w:rsidR="006D503A" w:rsidRDefault="006D503A" w:rsidP="006D503A">
      <w:pPr>
        <w:pStyle w:val="ListParagraph"/>
        <w:rPr>
          <w:rFonts w:asciiTheme="minorHAnsi" w:hAnsiTheme="minorHAnsi" w:cstheme="minorHAnsi"/>
        </w:rPr>
      </w:pPr>
      <w:r w:rsidRPr="006D503A">
        <w:rPr>
          <w:rFonts w:asciiTheme="minorHAnsi" w:hAnsiTheme="minorHAnsi" w:cstheme="minorHAnsi"/>
        </w:rPr>
        <w:t>Live Classroom Sessions:</w:t>
      </w:r>
    </w:p>
    <w:p w14:paraId="694F524F" w14:textId="47FEF6C3" w:rsidR="006D503A" w:rsidRDefault="006D503A" w:rsidP="006D503A">
      <w:pPr>
        <w:pStyle w:val="ListParagraph"/>
        <w:numPr>
          <w:ilvl w:val="1"/>
          <w:numId w:val="1"/>
        </w:numPr>
        <w:rPr>
          <w:rFonts w:asciiTheme="minorHAnsi" w:hAnsiTheme="minorHAnsi" w:cstheme="minorHAnsi"/>
        </w:rPr>
      </w:pPr>
      <w:r>
        <w:rPr>
          <w:rFonts w:asciiTheme="minorHAnsi" w:hAnsiTheme="minorHAnsi" w:cstheme="minorHAnsi"/>
        </w:rPr>
        <w:t xml:space="preserve">Tuesday, </w:t>
      </w:r>
      <w:r w:rsidR="00EB1D1B">
        <w:rPr>
          <w:rFonts w:asciiTheme="minorHAnsi" w:hAnsiTheme="minorHAnsi" w:cstheme="minorHAnsi"/>
        </w:rPr>
        <w:t>July 14</w:t>
      </w:r>
      <w:r w:rsidR="003A0E85">
        <w:rPr>
          <w:rFonts w:asciiTheme="minorHAnsi" w:hAnsiTheme="minorHAnsi" w:cstheme="minorHAnsi"/>
        </w:rPr>
        <w:t>, 10:00-11:00 AM ET</w:t>
      </w:r>
    </w:p>
    <w:p w14:paraId="44A595BA" w14:textId="77777777" w:rsidR="00585836" w:rsidRDefault="00585836" w:rsidP="00881627">
      <w:pPr>
        <w:pStyle w:val="Heading3"/>
        <w:rPr>
          <w:w w:val="105"/>
        </w:rPr>
      </w:pPr>
    </w:p>
    <w:p w14:paraId="5B134283" w14:textId="066AA76C" w:rsidR="0060559B" w:rsidRPr="00EA1D31" w:rsidRDefault="0060559B" w:rsidP="00881627">
      <w:pPr>
        <w:pStyle w:val="Heading3"/>
        <w:rPr>
          <w:spacing w:val="-2"/>
        </w:rPr>
      </w:pPr>
      <w:r w:rsidRPr="00EA1D31">
        <w:rPr>
          <w:w w:val="105"/>
        </w:rPr>
        <w:t>Module</w:t>
      </w:r>
      <w:r w:rsidRPr="00EA1D31">
        <w:rPr>
          <w:spacing w:val="-16"/>
          <w:w w:val="105"/>
        </w:rPr>
        <w:t xml:space="preserve"> </w:t>
      </w:r>
      <w:r>
        <w:rPr>
          <w:w w:val="105"/>
        </w:rPr>
        <w:t>4</w:t>
      </w:r>
      <w:r w:rsidRPr="00EA1D31">
        <w:rPr>
          <w:spacing w:val="-15"/>
          <w:w w:val="105"/>
        </w:rPr>
        <w:t xml:space="preserve"> </w:t>
      </w:r>
      <w:r w:rsidRPr="00EA1D31">
        <w:rPr>
          <w:w w:val="105"/>
        </w:rPr>
        <w:t>Study</w:t>
      </w:r>
      <w:r w:rsidRPr="00EA1D31">
        <w:rPr>
          <w:spacing w:val="-16"/>
          <w:w w:val="105"/>
        </w:rPr>
        <w:t xml:space="preserve"> </w:t>
      </w:r>
      <w:r w:rsidRPr="00EA1D31">
        <w:rPr>
          <w:w w:val="105"/>
        </w:rPr>
        <w:t>Guide</w:t>
      </w:r>
    </w:p>
    <w:p w14:paraId="0CEB749C" w14:textId="77777777" w:rsidR="0060559B" w:rsidRDefault="0060559B" w:rsidP="0060559B">
      <w:pPr>
        <w:jc w:val="center"/>
      </w:pPr>
    </w:p>
    <w:p w14:paraId="665F9ED5" w14:textId="0BC7586E" w:rsidR="002D47DA" w:rsidRPr="00502D83" w:rsidRDefault="002D47DA" w:rsidP="00C248C4">
      <w:pPr>
        <w:jc w:val="center"/>
        <w:rPr>
          <w:rFonts w:asciiTheme="minorHAnsi" w:hAnsiTheme="minorHAnsi" w:cstheme="minorHAnsi"/>
          <w:b/>
          <w:bCs/>
          <w:sz w:val="28"/>
          <w:szCs w:val="28"/>
        </w:rPr>
      </w:pPr>
      <w:r>
        <w:rPr>
          <w:rFonts w:asciiTheme="minorHAnsi" w:hAnsiTheme="minorHAnsi" w:cstheme="minorHAnsi"/>
          <w:sz w:val="28"/>
          <w:szCs w:val="28"/>
        </w:rPr>
        <w:t xml:space="preserve">Module </w:t>
      </w:r>
      <w:r w:rsidR="00E344C9">
        <w:rPr>
          <w:rFonts w:asciiTheme="minorHAnsi" w:hAnsiTheme="minorHAnsi" w:cstheme="minorHAnsi"/>
          <w:sz w:val="28"/>
          <w:szCs w:val="28"/>
        </w:rPr>
        <w:t>4</w:t>
      </w:r>
      <w:r w:rsidR="002F5D4B">
        <w:rPr>
          <w:rFonts w:asciiTheme="minorHAnsi" w:hAnsiTheme="minorHAnsi" w:cstheme="minorHAnsi"/>
          <w:sz w:val="28"/>
          <w:szCs w:val="28"/>
        </w:rPr>
        <w:t>:</w:t>
      </w:r>
      <w:r w:rsidRPr="00502D83">
        <w:rPr>
          <w:rFonts w:asciiTheme="minorHAnsi" w:hAnsiTheme="minorHAnsi" w:cstheme="minorHAnsi"/>
          <w:sz w:val="28"/>
          <w:szCs w:val="28"/>
        </w:rPr>
        <w:t xml:space="preserve"> </w:t>
      </w:r>
      <w:r w:rsidR="00502D83" w:rsidRPr="00502D83">
        <w:rPr>
          <w:rFonts w:asciiTheme="minorHAnsi" w:hAnsiTheme="minorHAnsi" w:cstheme="minorHAnsi"/>
          <w:sz w:val="28"/>
          <w:szCs w:val="28"/>
        </w:rPr>
        <w:t>Abundance and Food Storage</w:t>
      </w:r>
    </w:p>
    <w:p w14:paraId="7D5D4C55" w14:textId="77777777" w:rsidR="002D47DA" w:rsidRPr="00633D1B" w:rsidRDefault="002D47DA" w:rsidP="002D47DA"/>
    <w:p w14:paraId="0614C247" w14:textId="77777777" w:rsidR="00502D83" w:rsidRPr="00476BBB" w:rsidRDefault="00502D83" w:rsidP="00502D83">
      <w:pPr>
        <w:pStyle w:val="Heading4"/>
        <w:ind w:left="720"/>
        <w:rPr>
          <w:rFonts w:asciiTheme="minorHAnsi" w:hAnsiTheme="minorHAnsi" w:cstheme="minorHAnsi"/>
        </w:rPr>
      </w:pPr>
      <w:r w:rsidRPr="00476BBB">
        <w:rPr>
          <w:rFonts w:asciiTheme="minorHAnsi" w:hAnsiTheme="minorHAnsi" w:cstheme="minorHAnsi"/>
          <w:w w:val="105"/>
        </w:rPr>
        <w:t>Readings</w:t>
      </w:r>
    </w:p>
    <w:p w14:paraId="2BD99280"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Module 4 online content</w:t>
      </w:r>
    </w:p>
    <w:p w14:paraId="54D6126A"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Gremillion, pp. 93–114</w:t>
      </w:r>
    </w:p>
    <w:p w14:paraId="338D5C27"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 xml:space="preserve">Supplementary reading: </w:t>
      </w:r>
    </w:p>
    <w:p w14:paraId="5115105F" w14:textId="77777777" w:rsidR="006D503A" w:rsidRPr="006D503A" w:rsidRDefault="006D503A" w:rsidP="006D503A">
      <w:pPr>
        <w:pStyle w:val="ListParagraph"/>
        <w:numPr>
          <w:ilvl w:val="1"/>
          <w:numId w:val="1"/>
        </w:numPr>
        <w:rPr>
          <w:rFonts w:asciiTheme="minorHAnsi" w:hAnsiTheme="minorHAnsi" w:cstheme="minorHAnsi"/>
        </w:rPr>
      </w:pPr>
      <w:r w:rsidRPr="006D503A">
        <w:rPr>
          <w:rFonts w:asciiTheme="minorHAnsi" w:hAnsiTheme="minorHAnsi" w:cstheme="minorHAnsi"/>
        </w:rPr>
        <w:t xml:space="preserve">"The Proof Is in the Pudding: Feasting and the Origins of Domestication," by Brian Hayden (2009) in </w:t>
      </w:r>
      <w:r w:rsidRPr="006D503A">
        <w:rPr>
          <w:rFonts w:asciiTheme="minorHAnsi" w:hAnsiTheme="minorHAnsi" w:cstheme="minorHAnsi"/>
          <w:i/>
          <w:iCs/>
        </w:rPr>
        <w:t>Current Anthropology</w:t>
      </w:r>
      <w:r w:rsidRPr="006D503A">
        <w:rPr>
          <w:rFonts w:asciiTheme="minorHAnsi" w:hAnsiTheme="minorHAnsi" w:cstheme="minorHAnsi"/>
        </w:rPr>
        <w:t xml:space="preserve"> 50: 597–601</w:t>
      </w:r>
    </w:p>
    <w:p w14:paraId="656DE1E7" w14:textId="2E772894" w:rsidR="00502D83" w:rsidRPr="006D503A" w:rsidRDefault="006D503A" w:rsidP="006D503A">
      <w:pPr>
        <w:pStyle w:val="ListParagraph"/>
        <w:numPr>
          <w:ilvl w:val="1"/>
          <w:numId w:val="1"/>
        </w:numPr>
        <w:rPr>
          <w:rFonts w:asciiTheme="minorHAnsi" w:hAnsiTheme="minorHAnsi" w:cstheme="minorHAnsi"/>
        </w:rPr>
      </w:pPr>
      <w:r w:rsidRPr="006D503A">
        <w:rPr>
          <w:rFonts w:asciiTheme="minorHAnsi" w:hAnsiTheme="minorHAnsi" w:cstheme="minorHAnsi"/>
        </w:rPr>
        <w:t xml:space="preserve">"Chocolate: The Mystery Fermentation," in </w:t>
      </w:r>
      <w:r w:rsidRPr="006D503A">
        <w:rPr>
          <w:rFonts w:asciiTheme="minorHAnsi" w:hAnsiTheme="minorHAnsi" w:cstheme="minorHAnsi"/>
          <w:i/>
          <w:iCs/>
        </w:rPr>
        <w:t xml:space="preserve">Microbiology: An Evolving Science </w:t>
      </w:r>
      <w:r w:rsidRPr="006D503A">
        <w:rPr>
          <w:rFonts w:asciiTheme="minorHAnsi" w:hAnsiTheme="minorHAnsi" w:cstheme="minorHAnsi"/>
        </w:rPr>
        <w:t>by Joan Slonczewski and John W. Foster (2010), pp. 594–595</w:t>
      </w:r>
    </w:p>
    <w:p w14:paraId="438046DD" w14:textId="77777777" w:rsidR="00502D83" w:rsidRPr="00476BBB" w:rsidRDefault="00502D83" w:rsidP="00502D83">
      <w:pPr>
        <w:pStyle w:val="Heading4"/>
        <w:ind w:firstLine="720"/>
        <w:rPr>
          <w:rFonts w:asciiTheme="minorHAnsi" w:hAnsiTheme="minorHAnsi" w:cstheme="minorHAnsi"/>
        </w:rPr>
      </w:pPr>
      <w:r>
        <w:rPr>
          <w:rFonts w:asciiTheme="minorHAnsi" w:hAnsiTheme="minorHAnsi" w:cstheme="minorHAnsi"/>
          <w:w w:val="105"/>
        </w:rPr>
        <w:t>Assignments:</w:t>
      </w:r>
    </w:p>
    <w:p w14:paraId="2B2B54E4" w14:textId="1B4D6FA3" w:rsidR="00502D83" w:rsidRDefault="006D503A" w:rsidP="00502D83">
      <w:pPr>
        <w:pStyle w:val="ListParagraph"/>
        <w:rPr>
          <w:rFonts w:asciiTheme="minorHAnsi" w:hAnsiTheme="minorHAnsi" w:cstheme="minorHAnsi"/>
          <w:w w:val="105"/>
        </w:rPr>
      </w:pPr>
      <w:r w:rsidRPr="006D503A">
        <w:rPr>
          <w:rFonts w:asciiTheme="minorHAnsi" w:hAnsiTheme="minorHAnsi" w:cstheme="minorHAnsi"/>
          <w:w w:val="105"/>
        </w:rPr>
        <w:t xml:space="preserve">Food Journal Essay </w:t>
      </w:r>
      <w:r>
        <w:rPr>
          <w:rFonts w:asciiTheme="minorHAnsi" w:hAnsiTheme="minorHAnsi" w:cstheme="minorHAnsi"/>
          <w:w w:val="105"/>
        </w:rPr>
        <w:t>4</w:t>
      </w:r>
      <w:r w:rsidRPr="006D503A">
        <w:rPr>
          <w:rFonts w:asciiTheme="minorHAnsi" w:hAnsiTheme="minorHAnsi" w:cstheme="minorHAnsi"/>
          <w:w w:val="105"/>
        </w:rPr>
        <w:t xml:space="preserve">, due </w:t>
      </w:r>
      <w:r w:rsidR="00061981">
        <w:rPr>
          <w:rFonts w:asciiTheme="minorHAnsi" w:hAnsiTheme="minorHAnsi" w:cstheme="minorHAnsi"/>
          <w:w w:val="105"/>
        </w:rPr>
        <w:t>Sunday</w:t>
      </w:r>
      <w:r>
        <w:rPr>
          <w:rFonts w:asciiTheme="minorHAnsi" w:hAnsiTheme="minorHAnsi" w:cstheme="minorHAnsi"/>
          <w:w w:val="105"/>
        </w:rPr>
        <w:t xml:space="preserve">, </w:t>
      </w:r>
      <w:r w:rsidR="00EB1D1B">
        <w:rPr>
          <w:rFonts w:asciiTheme="minorHAnsi" w:hAnsiTheme="minorHAnsi" w:cstheme="minorHAnsi"/>
          <w:w w:val="105"/>
        </w:rPr>
        <w:t>July 26</w:t>
      </w:r>
      <w:r w:rsidR="006D3F2A">
        <w:rPr>
          <w:rFonts w:asciiTheme="minorHAnsi" w:hAnsiTheme="minorHAnsi" w:cstheme="minorHAnsi"/>
          <w:w w:val="105"/>
        </w:rPr>
        <w:t>, at 11:59 PM ET</w:t>
      </w:r>
    </w:p>
    <w:p w14:paraId="62F4BAE8" w14:textId="172332F2" w:rsidR="00DA03A6" w:rsidRDefault="00DA03A6" w:rsidP="00502D83">
      <w:pPr>
        <w:pStyle w:val="ListParagraph"/>
        <w:rPr>
          <w:rFonts w:asciiTheme="minorHAnsi" w:hAnsiTheme="minorHAnsi" w:cstheme="minorHAnsi"/>
          <w:w w:val="105"/>
        </w:rPr>
      </w:pPr>
      <w:r w:rsidRPr="00DA03A6">
        <w:rPr>
          <w:rFonts w:asciiTheme="minorHAnsi" w:hAnsiTheme="minorHAnsi" w:cstheme="minorHAnsi"/>
          <w:w w:val="105"/>
        </w:rPr>
        <w:t>Paper Proposal Conference to be held during facilitator office hours this week</w:t>
      </w:r>
    </w:p>
    <w:p w14:paraId="3864890B" w14:textId="35BFD913" w:rsidR="00502D83" w:rsidRDefault="006D503A" w:rsidP="00502D83">
      <w:pPr>
        <w:ind w:left="720"/>
        <w:rPr>
          <w:rFonts w:asciiTheme="minorHAnsi" w:hAnsiTheme="minorHAnsi" w:cstheme="minorHAnsi"/>
          <w:b/>
          <w:bCs/>
          <w:w w:val="105"/>
        </w:rPr>
      </w:pPr>
      <w:r>
        <w:rPr>
          <w:rFonts w:asciiTheme="minorHAnsi" w:hAnsiTheme="minorHAnsi" w:cstheme="minorHAnsi"/>
          <w:b/>
          <w:bCs/>
          <w:w w:val="105"/>
        </w:rPr>
        <w:t>Assessments</w:t>
      </w:r>
      <w:r w:rsidR="00502D83" w:rsidRPr="00502D83">
        <w:rPr>
          <w:rFonts w:asciiTheme="minorHAnsi" w:hAnsiTheme="minorHAnsi" w:cstheme="minorHAnsi"/>
          <w:b/>
          <w:bCs/>
          <w:w w:val="105"/>
        </w:rPr>
        <w:t xml:space="preserve">: </w:t>
      </w:r>
    </w:p>
    <w:p w14:paraId="03EA3926" w14:textId="675BB5D5" w:rsidR="00502D83" w:rsidRPr="00502D83" w:rsidRDefault="006D503A" w:rsidP="00502D83">
      <w:pPr>
        <w:pStyle w:val="ListParagraph"/>
        <w:rPr>
          <w:rFonts w:asciiTheme="minorHAnsi" w:hAnsiTheme="minorHAnsi" w:cstheme="minorHAnsi"/>
          <w:w w:val="105"/>
        </w:rPr>
      </w:pPr>
      <w:r w:rsidRPr="006D503A">
        <w:rPr>
          <w:rFonts w:asciiTheme="minorHAnsi" w:hAnsiTheme="minorHAnsi" w:cstheme="minorHAnsi"/>
          <w:w w:val="105"/>
        </w:rPr>
        <w:t xml:space="preserve">Quiz 2, available </w:t>
      </w:r>
      <w:r w:rsidR="00061981">
        <w:rPr>
          <w:rFonts w:asciiTheme="minorHAnsi" w:hAnsiTheme="minorHAnsi" w:cstheme="minorHAnsi"/>
          <w:w w:val="105"/>
        </w:rPr>
        <w:t>Wednesday</w:t>
      </w:r>
      <w:r w:rsidR="00EB1D1B">
        <w:rPr>
          <w:rFonts w:asciiTheme="minorHAnsi" w:hAnsiTheme="minorHAnsi" w:cstheme="minorHAnsi"/>
          <w:w w:val="105"/>
        </w:rPr>
        <w:t>, July 22</w:t>
      </w:r>
      <w:r w:rsidR="006D3F2A">
        <w:rPr>
          <w:rFonts w:asciiTheme="minorHAnsi" w:hAnsiTheme="minorHAnsi" w:cstheme="minorHAnsi"/>
          <w:w w:val="105"/>
        </w:rPr>
        <w:t xml:space="preserve">, due </w:t>
      </w:r>
      <w:r w:rsidR="00061981">
        <w:rPr>
          <w:rFonts w:asciiTheme="minorHAnsi" w:hAnsiTheme="minorHAnsi" w:cstheme="minorHAnsi"/>
          <w:w w:val="105"/>
        </w:rPr>
        <w:t>Sunday</w:t>
      </w:r>
      <w:r w:rsidR="006D3F2A">
        <w:rPr>
          <w:rFonts w:asciiTheme="minorHAnsi" w:hAnsiTheme="minorHAnsi" w:cstheme="minorHAnsi"/>
          <w:w w:val="105"/>
        </w:rPr>
        <w:t>,</w:t>
      </w:r>
      <w:r w:rsidR="006D3F2A" w:rsidRPr="006D3F2A">
        <w:rPr>
          <w:rFonts w:asciiTheme="minorHAnsi" w:hAnsiTheme="minorHAnsi" w:cstheme="minorHAnsi"/>
          <w:w w:val="105"/>
        </w:rPr>
        <w:t xml:space="preserve"> </w:t>
      </w:r>
      <w:r w:rsidR="00EB1D1B">
        <w:rPr>
          <w:rFonts w:asciiTheme="minorHAnsi" w:hAnsiTheme="minorHAnsi" w:cstheme="minorHAnsi"/>
          <w:w w:val="105"/>
        </w:rPr>
        <w:t>July 26</w:t>
      </w:r>
      <w:r w:rsidR="006D3F2A">
        <w:rPr>
          <w:rFonts w:asciiTheme="minorHAnsi" w:hAnsiTheme="minorHAnsi" w:cstheme="minorHAnsi"/>
          <w:w w:val="105"/>
        </w:rPr>
        <w:t>, at 11:59 PM ET</w:t>
      </w:r>
    </w:p>
    <w:p w14:paraId="4B9F2B97" w14:textId="77777777" w:rsidR="00502D83" w:rsidRPr="00476BBB" w:rsidRDefault="00502D83" w:rsidP="00502D83">
      <w:pPr>
        <w:pStyle w:val="Heading4"/>
        <w:ind w:firstLine="720"/>
        <w:rPr>
          <w:rFonts w:asciiTheme="minorHAnsi" w:hAnsiTheme="minorHAnsi" w:cstheme="minorHAnsi"/>
        </w:rPr>
      </w:pPr>
      <w:r w:rsidRPr="00476BBB">
        <w:rPr>
          <w:rFonts w:asciiTheme="minorHAnsi" w:hAnsiTheme="minorHAnsi" w:cstheme="minorHAnsi"/>
          <w:w w:val="105"/>
        </w:rPr>
        <w:t>Live</w:t>
      </w:r>
      <w:r w:rsidRPr="00476BBB">
        <w:rPr>
          <w:rFonts w:asciiTheme="minorHAnsi" w:hAnsiTheme="minorHAnsi" w:cstheme="minorHAnsi"/>
          <w:spacing w:val="-6"/>
          <w:w w:val="105"/>
        </w:rPr>
        <w:t xml:space="preserve"> </w:t>
      </w:r>
      <w:r w:rsidRPr="00476BBB">
        <w:rPr>
          <w:rFonts w:asciiTheme="minorHAnsi" w:hAnsiTheme="minorHAnsi" w:cstheme="minorHAnsi"/>
          <w:w w:val="105"/>
        </w:rPr>
        <w:t>Classroom</w:t>
      </w:r>
    </w:p>
    <w:p w14:paraId="792B1F51" w14:textId="77777777" w:rsidR="006D503A" w:rsidRDefault="006D503A" w:rsidP="006D503A">
      <w:pPr>
        <w:pStyle w:val="ListParagraph"/>
        <w:rPr>
          <w:rFonts w:asciiTheme="minorHAnsi" w:hAnsiTheme="minorHAnsi" w:cstheme="minorHAnsi"/>
        </w:rPr>
      </w:pPr>
      <w:r w:rsidRPr="006D503A">
        <w:rPr>
          <w:rFonts w:asciiTheme="minorHAnsi" w:hAnsiTheme="minorHAnsi" w:cstheme="minorHAnsi"/>
        </w:rPr>
        <w:t>Live Classroom Sessions:</w:t>
      </w:r>
    </w:p>
    <w:p w14:paraId="065D6F53" w14:textId="445BABAF" w:rsidR="006D503A" w:rsidRDefault="006D503A" w:rsidP="006D503A">
      <w:pPr>
        <w:pStyle w:val="ListParagraph"/>
        <w:numPr>
          <w:ilvl w:val="1"/>
          <w:numId w:val="1"/>
        </w:numPr>
        <w:rPr>
          <w:rFonts w:asciiTheme="minorHAnsi" w:hAnsiTheme="minorHAnsi" w:cstheme="minorHAnsi"/>
        </w:rPr>
      </w:pPr>
      <w:r>
        <w:rPr>
          <w:rFonts w:asciiTheme="minorHAnsi" w:hAnsiTheme="minorHAnsi" w:cstheme="minorHAnsi"/>
        </w:rPr>
        <w:t xml:space="preserve">Tuesday, </w:t>
      </w:r>
      <w:r w:rsidR="00EB1D1B">
        <w:rPr>
          <w:rFonts w:asciiTheme="minorHAnsi" w:hAnsiTheme="minorHAnsi" w:cstheme="minorHAnsi"/>
          <w:w w:val="105"/>
        </w:rPr>
        <w:t>July 21</w:t>
      </w:r>
      <w:r w:rsidR="003A0E85">
        <w:rPr>
          <w:rFonts w:asciiTheme="minorHAnsi" w:hAnsiTheme="minorHAnsi" w:cstheme="minorHAnsi"/>
        </w:rPr>
        <w:t>, 10:00-11:00 AM ET</w:t>
      </w:r>
    </w:p>
    <w:p w14:paraId="55A87112" w14:textId="77777777" w:rsidR="00585836" w:rsidRDefault="00585836" w:rsidP="00881627">
      <w:pPr>
        <w:pStyle w:val="Heading3"/>
        <w:rPr>
          <w:w w:val="105"/>
        </w:rPr>
      </w:pPr>
    </w:p>
    <w:p w14:paraId="4B4E3107" w14:textId="1F6DE2F4" w:rsidR="0060559B" w:rsidRPr="00EA1D31" w:rsidRDefault="0060559B" w:rsidP="00881627">
      <w:pPr>
        <w:pStyle w:val="Heading3"/>
        <w:rPr>
          <w:spacing w:val="-2"/>
        </w:rPr>
      </w:pPr>
      <w:r w:rsidRPr="00EA1D31">
        <w:rPr>
          <w:w w:val="105"/>
        </w:rPr>
        <w:t>Module</w:t>
      </w:r>
      <w:r w:rsidRPr="00EA1D31">
        <w:rPr>
          <w:spacing w:val="-16"/>
          <w:w w:val="105"/>
        </w:rPr>
        <w:t xml:space="preserve"> </w:t>
      </w:r>
      <w:r>
        <w:rPr>
          <w:w w:val="105"/>
        </w:rPr>
        <w:t>5</w:t>
      </w:r>
      <w:r w:rsidRPr="00EA1D31">
        <w:rPr>
          <w:spacing w:val="-15"/>
          <w:w w:val="105"/>
        </w:rPr>
        <w:t xml:space="preserve"> </w:t>
      </w:r>
      <w:r w:rsidRPr="00EA1D31">
        <w:rPr>
          <w:w w:val="105"/>
        </w:rPr>
        <w:t>Study</w:t>
      </w:r>
      <w:r w:rsidRPr="00EA1D31">
        <w:rPr>
          <w:spacing w:val="-16"/>
          <w:w w:val="105"/>
        </w:rPr>
        <w:t xml:space="preserve"> </w:t>
      </w:r>
      <w:r w:rsidRPr="00EA1D31">
        <w:rPr>
          <w:w w:val="105"/>
        </w:rPr>
        <w:t>Guide</w:t>
      </w:r>
    </w:p>
    <w:p w14:paraId="11BBC9A4" w14:textId="77777777" w:rsidR="0060559B" w:rsidRDefault="0060559B" w:rsidP="0060559B">
      <w:pPr>
        <w:jc w:val="center"/>
      </w:pPr>
    </w:p>
    <w:p w14:paraId="014D867B" w14:textId="27DB3E34" w:rsidR="002D47DA" w:rsidRPr="00502D83" w:rsidRDefault="002D47DA" w:rsidP="00502D83">
      <w:pPr>
        <w:jc w:val="center"/>
        <w:rPr>
          <w:rFonts w:asciiTheme="minorHAnsi" w:hAnsiTheme="minorHAnsi" w:cstheme="minorHAnsi"/>
          <w:b/>
          <w:bCs/>
          <w:sz w:val="28"/>
          <w:szCs w:val="28"/>
        </w:rPr>
      </w:pPr>
      <w:r>
        <w:rPr>
          <w:rFonts w:asciiTheme="minorHAnsi" w:hAnsiTheme="minorHAnsi" w:cstheme="minorHAnsi"/>
          <w:sz w:val="28"/>
          <w:szCs w:val="28"/>
        </w:rPr>
        <w:t xml:space="preserve">Module </w:t>
      </w:r>
      <w:r w:rsidR="00E344C9">
        <w:rPr>
          <w:rFonts w:asciiTheme="minorHAnsi" w:hAnsiTheme="minorHAnsi" w:cstheme="minorHAnsi"/>
          <w:sz w:val="28"/>
          <w:szCs w:val="28"/>
        </w:rPr>
        <w:t>5</w:t>
      </w:r>
      <w:r w:rsidR="002F5D4B">
        <w:rPr>
          <w:rFonts w:asciiTheme="minorHAnsi" w:hAnsiTheme="minorHAnsi" w:cstheme="minorHAnsi"/>
          <w:sz w:val="28"/>
          <w:szCs w:val="28"/>
        </w:rPr>
        <w:t>:</w:t>
      </w:r>
      <w:r w:rsidRPr="00502D83">
        <w:rPr>
          <w:rFonts w:asciiTheme="minorHAnsi" w:hAnsiTheme="minorHAnsi" w:cstheme="minorHAnsi"/>
          <w:sz w:val="28"/>
          <w:szCs w:val="28"/>
        </w:rPr>
        <w:t xml:space="preserve"> </w:t>
      </w:r>
      <w:r w:rsidR="00502D83" w:rsidRPr="00502D83">
        <w:rPr>
          <w:rFonts w:asciiTheme="minorHAnsi" w:hAnsiTheme="minorHAnsi" w:cstheme="minorHAnsi"/>
          <w:sz w:val="28"/>
          <w:szCs w:val="28"/>
        </w:rPr>
        <w:t>Food Scarcity and Food Security</w:t>
      </w:r>
    </w:p>
    <w:p w14:paraId="162CBF9A" w14:textId="77777777" w:rsidR="002D47DA" w:rsidRPr="00633D1B" w:rsidRDefault="002D47DA" w:rsidP="002D47DA"/>
    <w:p w14:paraId="4C16C489" w14:textId="77777777" w:rsidR="00502D83" w:rsidRPr="00476BBB" w:rsidRDefault="00502D83" w:rsidP="00502D83">
      <w:pPr>
        <w:pStyle w:val="Heading4"/>
        <w:ind w:left="720"/>
        <w:rPr>
          <w:rFonts w:asciiTheme="minorHAnsi" w:hAnsiTheme="minorHAnsi" w:cstheme="minorHAnsi"/>
        </w:rPr>
      </w:pPr>
      <w:r w:rsidRPr="00476BBB">
        <w:rPr>
          <w:rFonts w:asciiTheme="minorHAnsi" w:hAnsiTheme="minorHAnsi" w:cstheme="minorHAnsi"/>
          <w:w w:val="105"/>
        </w:rPr>
        <w:t>Readings</w:t>
      </w:r>
    </w:p>
    <w:p w14:paraId="5DB982DE"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Module 5 online content</w:t>
      </w:r>
    </w:p>
    <w:p w14:paraId="30DE78C8"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Gremillion, pp. 71–92</w:t>
      </w:r>
    </w:p>
    <w:p w14:paraId="61CC6D57"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 xml:space="preserve">Supplementary reading: </w:t>
      </w:r>
    </w:p>
    <w:p w14:paraId="7A8B96E4" w14:textId="77777777" w:rsidR="006D503A" w:rsidRPr="006D503A" w:rsidRDefault="006D503A" w:rsidP="006D503A">
      <w:pPr>
        <w:pStyle w:val="ListParagraph"/>
        <w:numPr>
          <w:ilvl w:val="1"/>
          <w:numId w:val="1"/>
        </w:numPr>
        <w:rPr>
          <w:rFonts w:asciiTheme="minorHAnsi" w:hAnsiTheme="minorHAnsi" w:cstheme="minorHAnsi"/>
        </w:rPr>
      </w:pPr>
      <w:r w:rsidRPr="006D503A">
        <w:rPr>
          <w:rFonts w:asciiTheme="minorHAnsi" w:hAnsiTheme="minorHAnsi" w:cstheme="minorHAnsi"/>
        </w:rPr>
        <w:t xml:space="preserve">"An Archaeology of Food Security in Banda, Ghana," by Amanda Logan (2016) in </w:t>
      </w:r>
      <w:r w:rsidRPr="006D503A">
        <w:rPr>
          <w:rFonts w:asciiTheme="minorHAnsi" w:hAnsiTheme="minorHAnsi" w:cstheme="minorHAnsi"/>
          <w:i/>
          <w:iCs/>
        </w:rPr>
        <w:t>Archeological Papers of the American Anthropological Association</w:t>
      </w:r>
      <w:r w:rsidRPr="006D503A">
        <w:rPr>
          <w:rFonts w:asciiTheme="minorHAnsi" w:hAnsiTheme="minorHAnsi" w:cstheme="minorHAnsi"/>
        </w:rPr>
        <w:t xml:space="preserve"> 27: 106–119</w:t>
      </w:r>
    </w:p>
    <w:p w14:paraId="5828A56F" w14:textId="77777777" w:rsidR="006D503A" w:rsidRPr="006D503A" w:rsidRDefault="006D503A" w:rsidP="006D503A">
      <w:pPr>
        <w:pStyle w:val="ListParagraph"/>
        <w:numPr>
          <w:ilvl w:val="1"/>
          <w:numId w:val="1"/>
        </w:numPr>
        <w:rPr>
          <w:rFonts w:asciiTheme="minorHAnsi" w:hAnsiTheme="minorHAnsi" w:cstheme="minorHAnsi"/>
        </w:rPr>
      </w:pPr>
      <w:r w:rsidRPr="006D503A">
        <w:rPr>
          <w:rFonts w:asciiTheme="minorHAnsi" w:hAnsiTheme="minorHAnsi" w:cstheme="minorHAnsi"/>
        </w:rPr>
        <w:lastRenderedPageBreak/>
        <w:t>"American Indian Corn (Maize): A Cheap, Wholesome, and Nutritious Food, 150 Ways to Prepare and Cook It," by Charles J. Murphy, with foreword by Jeannette Young Norton (1917) pp. iii–vii</w:t>
      </w:r>
    </w:p>
    <w:p w14:paraId="207E88DF" w14:textId="145912C7" w:rsidR="00502D83" w:rsidRPr="006D503A" w:rsidRDefault="006D503A" w:rsidP="006D503A">
      <w:pPr>
        <w:pStyle w:val="ListParagraph"/>
        <w:numPr>
          <w:ilvl w:val="1"/>
          <w:numId w:val="1"/>
        </w:numPr>
        <w:rPr>
          <w:rFonts w:asciiTheme="minorHAnsi" w:hAnsiTheme="minorHAnsi" w:cstheme="minorHAnsi"/>
        </w:rPr>
      </w:pPr>
      <w:r w:rsidRPr="006D503A">
        <w:rPr>
          <w:rFonts w:asciiTheme="minorHAnsi" w:hAnsiTheme="minorHAnsi" w:cstheme="minorHAnsi"/>
        </w:rPr>
        <w:t xml:space="preserve">"The Experimental Identification of Nixtamalized Maize through Starch Spherulites," by Emily S. Johnson and John M. Marston (2020) in </w:t>
      </w:r>
      <w:r w:rsidRPr="006D503A">
        <w:rPr>
          <w:rFonts w:asciiTheme="minorHAnsi" w:hAnsiTheme="minorHAnsi" w:cstheme="minorHAnsi"/>
          <w:i/>
          <w:iCs/>
        </w:rPr>
        <w:t>Journal of Archaeological Science</w:t>
      </w:r>
      <w:r w:rsidRPr="006D503A">
        <w:rPr>
          <w:rFonts w:asciiTheme="minorHAnsi" w:hAnsiTheme="minorHAnsi" w:cstheme="minorHAnsi"/>
        </w:rPr>
        <w:t xml:space="preserve"> 113: 105056</w:t>
      </w:r>
    </w:p>
    <w:p w14:paraId="3155A955" w14:textId="77777777" w:rsidR="00502D83" w:rsidRPr="00476BBB" w:rsidRDefault="00502D83" w:rsidP="00502D83">
      <w:pPr>
        <w:pStyle w:val="Heading4"/>
        <w:ind w:firstLine="720"/>
        <w:rPr>
          <w:rFonts w:asciiTheme="minorHAnsi" w:hAnsiTheme="minorHAnsi" w:cstheme="minorHAnsi"/>
        </w:rPr>
      </w:pPr>
      <w:r>
        <w:rPr>
          <w:rFonts w:asciiTheme="minorHAnsi" w:hAnsiTheme="minorHAnsi" w:cstheme="minorHAnsi"/>
          <w:w w:val="105"/>
        </w:rPr>
        <w:t>Assignments:</w:t>
      </w:r>
    </w:p>
    <w:p w14:paraId="7A014BE8" w14:textId="0BD6235B" w:rsidR="006D503A" w:rsidRPr="006D503A" w:rsidRDefault="006D503A" w:rsidP="006D503A">
      <w:pPr>
        <w:pStyle w:val="ListParagraph"/>
        <w:rPr>
          <w:rFonts w:asciiTheme="minorHAnsi" w:hAnsiTheme="minorHAnsi" w:cstheme="minorHAnsi"/>
          <w:w w:val="105"/>
        </w:rPr>
      </w:pPr>
      <w:r w:rsidRPr="006D503A">
        <w:rPr>
          <w:rFonts w:asciiTheme="minorHAnsi" w:hAnsiTheme="minorHAnsi" w:cstheme="minorHAnsi"/>
          <w:w w:val="105"/>
        </w:rPr>
        <w:t xml:space="preserve">Food Journal Essay 5, due </w:t>
      </w:r>
      <w:r w:rsidR="00061981">
        <w:rPr>
          <w:rFonts w:asciiTheme="minorHAnsi" w:hAnsiTheme="minorHAnsi" w:cstheme="minorHAnsi"/>
          <w:w w:val="105"/>
        </w:rPr>
        <w:t>Sunday</w:t>
      </w:r>
      <w:r w:rsidRPr="006D503A">
        <w:rPr>
          <w:rFonts w:asciiTheme="minorHAnsi" w:hAnsiTheme="minorHAnsi" w:cstheme="minorHAnsi"/>
          <w:w w:val="105"/>
        </w:rPr>
        <w:t xml:space="preserve">, </w:t>
      </w:r>
      <w:r w:rsidR="00EB1D1B">
        <w:rPr>
          <w:rFonts w:asciiTheme="minorHAnsi" w:hAnsiTheme="minorHAnsi" w:cstheme="minorHAnsi"/>
          <w:w w:val="105"/>
        </w:rPr>
        <w:t>August 2</w:t>
      </w:r>
      <w:r w:rsidR="006D3F2A">
        <w:rPr>
          <w:rFonts w:asciiTheme="minorHAnsi" w:hAnsiTheme="minorHAnsi" w:cstheme="minorHAnsi"/>
          <w:w w:val="105"/>
        </w:rPr>
        <w:t>, at 11:59 PM ET</w:t>
      </w:r>
    </w:p>
    <w:p w14:paraId="3E4DDEF2" w14:textId="3117182D" w:rsidR="00502D83" w:rsidRPr="006D503A" w:rsidRDefault="006D503A" w:rsidP="006D503A">
      <w:pPr>
        <w:pStyle w:val="ListParagraph"/>
        <w:rPr>
          <w:rFonts w:asciiTheme="minorHAnsi" w:hAnsiTheme="minorHAnsi" w:cstheme="minorHAnsi"/>
          <w:w w:val="105"/>
        </w:rPr>
      </w:pPr>
      <w:r w:rsidRPr="006D503A">
        <w:rPr>
          <w:rFonts w:asciiTheme="minorHAnsi" w:hAnsiTheme="minorHAnsi" w:cstheme="minorHAnsi"/>
          <w:w w:val="105"/>
        </w:rPr>
        <w:t xml:space="preserve">Initial Draft of Research Paper, due </w:t>
      </w:r>
      <w:r w:rsidR="002B1FA2">
        <w:rPr>
          <w:rFonts w:asciiTheme="minorHAnsi" w:hAnsiTheme="minorHAnsi" w:cstheme="minorHAnsi"/>
          <w:w w:val="105"/>
        </w:rPr>
        <w:t>Sunday</w:t>
      </w:r>
      <w:r w:rsidR="00F660F7">
        <w:rPr>
          <w:rFonts w:asciiTheme="minorHAnsi" w:hAnsiTheme="minorHAnsi" w:cstheme="minorHAnsi"/>
          <w:w w:val="105"/>
        </w:rPr>
        <w:t xml:space="preserve">, </w:t>
      </w:r>
      <w:r w:rsidR="00EB1D1B">
        <w:rPr>
          <w:rFonts w:asciiTheme="minorHAnsi" w:hAnsiTheme="minorHAnsi" w:cstheme="minorHAnsi"/>
          <w:w w:val="105"/>
        </w:rPr>
        <w:t>August 2</w:t>
      </w:r>
      <w:r w:rsidR="006D3F2A">
        <w:rPr>
          <w:rFonts w:asciiTheme="minorHAnsi" w:hAnsiTheme="minorHAnsi" w:cstheme="minorHAnsi"/>
          <w:w w:val="105"/>
        </w:rPr>
        <w:t>, at 11:59 PM ET</w:t>
      </w:r>
    </w:p>
    <w:p w14:paraId="4C6EC52D" w14:textId="7F3C96EE" w:rsidR="00502D83" w:rsidRDefault="006D503A" w:rsidP="00502D83">
      <w:pPr>
        <w:ind w:left="720"/>
        <w:rPr>
          <w:rFonts w:asciiTheme="minorHAnsi" w:hAnsiTheme="minorHAnsi" w:cstheme="minorHAnsi"/>
          <w:b/>
          <w:bCs/>
          <w:w w:val="105"/>
        </w:rPr>
      </w:pPr>
      <w:r>
        <w:rPr>
          <w:rFonts w:asciiTheme="minorHAnsi" w:hAnsiTheme="minorHAnsi" w:cstheme="minorHAnsi"/>
          <w:b/>
          <w:bCs/>
          <w:w w:val="105"/>
        </w:rPr>
        <w:t>Assessments</w:t>
      </w:r>
      <w:r w:rsidR="00502D83" w:rsidRPr="00502D83">
        <w:rPr>
          <w:rFonts w:asciiTheme="minorHAnsi" w:hAnsiTheme="minorHAnsi" w:cstheme="minorHAnsi"/>
          <w:b/>
          <w:bCs/>
          <w:w w:val="105"/>
        </w:rPr>
        <w:t xml:space="preserve">: </w:t>
      </w:r>
    </w:p>
    <w:p w14:paraId="508F3254" w14:textId="5B820E96" w:rsidR="00502D83" w:rsidRPr="00502D83" w:rsidRDefault="006D503A" w:rsidP="00502D83">
      <w:pPr>
        <w:pStyle w:val="ListParagraph"/>
        <w:rPr>
          <w:rFonts w:asciiTheme="minorHAnsi" w:hAnsiTheme="minorHAnsi" w:cstheme="minorHAnsi"/>
          <w:w w:val="105"/>
        </w:rPr>
      </w:pPr>
      <w:r>
        <w:rPr>
          <w:rFonts w:asciiTheme="minorHAnsi" w:hAnsiTheme="minorHAnsi" w:cstheme="minorHAnsi"/>
          <w:w w:val="105"/>
        </w:rPr>
        <w:t>None this week</w:t>
      </w:r>
    </w:p>
    <w:p w14:paraId="208A9855" w14:textId="77777777" w:rsidR="00502D83" w:rsidRPr="00476BBB" w:rsidRDefault="00502D83" w:rsidP="00502D83">
      <w:pPr>
        <w:pStyle w:val="Heading4"/>
        <w:ind w:firstLine="720"/>
        <w:rPr>
          <w:rFonts w:asciiTheme="minorHAnsi" w:hAnsiTheme="minorHAnsi" w:cstheme="minorHAnsi"/>
        </w:rPr>
      </w:pPr>
      <w:r w:rsidRPr="00476BBB">
        <w:rPr>
          <w:rFonts w:asciiTheme="minorHAnsi" w:hAnsiTheme="minorHAnsi" w:cstheme="minorHAnsi"/>
          <w:w w:val="105"/>
        </w:rPr>
        <w:t>Live</w:t>
      </w:r>
      <w:r w:rsidRPr="00476BBB">
        <w:rPr>
          <w:rFonts w:asciiTheme="minorHAnsi" w:hAnsiTheme="minorHAnsi" w:cstheme="minorHAnsi"/>
          <w:spacing w:val="-6"/>
          <w:w w:val="105"/>
        </w:rPr>
        <w:t xml:space="preserve"> </w:t>
      </w:r>
      <w:r w:rsidRPr="00476BBB">
        <w:rPr>
          <w:rFonts w:asciiTheme="minorHAnsi" w:hAnsiTheme="minorHAnsi" w:cstheme="minorHAnsi"/>
          <w:w w:val="105"/>
        </w:rPr>
        <w:t>Classroom</w:t>
      </w:r>
    </w:p>
    <w:p w14:paraId="52905A1F" w14:textId="77777777" w:rsidR="006D503A" w:rsidRDefault="006D503A" w:rsidP="006D503A">
      <w:pPr>
        <w:pStyle w:val="ListParagraph"/>
        <w:rPr>
          <w:rFonts w:asciiTheme="minorHAnsi" w:hAnsiTheme="minorHAnsi" w:cstheme="minorHAnsi"/>
        </w:rPr>
      </w:pPr>
      <w:r w:rsidRPr="006D503A">
        <w:rPr>
          <w:rFonts w:asciiTheme="minorHAnsi" w:hAnsiTheme="minorHAnsi" w:cstheme="minorHAnsi"/>
        </w:rPr>
        <w:t>Live Classroom Sessions:</w:t>
      </w:r>
    </w:p>
    <w:p w14:paraId="06DE2A83" w14:textId="5E074013" w:rsidR="006D503A" w:rsidRDefault="006D503A" w:rsidP="006D503A">
      <w:pPr>
        <w:pStyle w:val="ListParagraph"/>
        <w:numPr>
          <w:ilvl w:val="1"/>
          <w:numId w:val="1"/>
        </w:numPr>
        <w:rPr>
          <w:rFonts w:asciiTheme="minorHAnsi" w:hAnsiTheme="minorHAnsi" w:cstheme="minorHAnsi"/>
        </w:rPr>
      </w:pPr>
      <w:r>
        <w:rPr>
          <w:rFonts w:asciiTheme="minorHAnsi" w:hAnsiTheme="minorHAnsi" w:cstheme="minorHAnsi"/>
        </w:rPr>
        <w:t xml:space="preserve">Tuesday, </w:t>
      </w:r>
      <w:r w:rsidR="00EB1D1B">
        <w:rPr>
          <w:rFonts w:asciiTheme="minorHAnsi" w:hAnsiTheme="minorHAnsi" w:cstheme="minorHAnsi"/>
        </w:rPr>
        <w:t>July 28</w:t>
      </w:r>
      <w:r w:rsidR="003A0E85">
        <w:rPr>
          <w:rFonts w:asciiTheme="minorHAnsi" w:hAnsiTheme="minorHAnsi" w:cstheme="minorHAnsi"/>
        </w:rPr>
        <w:t>, 10:00-11:00 AM ET</w:t>
      </w:r>
    </w:p>
    <w:p w14:paraId="2E7B3EC5" w14:textId="77777777" w:rsidR="00585836" w:rsidRDefault="00585836" w:rsidP="0060559B">
      <w:pPr>
        <w:spacing w:before="6" w:line="350" w:lineRule="atLeast"/>
        <w:rPr>
          <w:rFonts w:asciiTheme="minorHAnsi" w:hAnsiTheme="minorHAnsi" w:cstheme="minorHAnsi"/>
          <w:w w:val="105"/>
        </w:rPr>
      </w:pPr>
    </w:p>
    <w:p w14:paraId="1607C4AB" w14:textId="3A06B5DA" w:rsidR="0060559B" w:rsidRPr="00C84609" w:rsidRDefault="0060559B" w:rsidP="0060559B">
      <w:pPr>
        <w:spacing w:before="6" w:line="350" w:lineRule="atLeast"/>
        <w:rPr>
          <w:rFonts w:asciiTheme="minorHAnsi" w:hAnsiTheme="minorHAnsi" w:cstheme="minorHAnsi"/>
          <w:w w:val="105"/>
        </w:rPr>
      </w:pPr>
      <w:r w:rsidRPr="00C84609">
        <w:rPr>
          <w:rFonts w:asciiTheme="minorHAnsi" w:hAnsiTheme="minorHAnsi" w:cstheme="minorHAnsi"/>
          <w:w w:val="105"/>
        </w:rPr>
        <w:t>Please</w:t>
      </w:r>
      <w:r w:rsidRPr="00C84609">
        <w:rPr>
          <w:rFonts w:asciiTheme="minorHAnsi" w:hAnsiTheme="minorHAnsi" w:cstheme="minorHAnsi"/>
          <w:spacing w:val="-7"/>
          <w:w w:val="105"/>
        </w:rPr>
        <w:t xml:space="preserve"> </w:t>
      </w:r>
      <w:r w:rsidRPr="00C84609">
        <w:rPr>
          <w:rFonts w:asciiTheme="minorHAnsi" w:hAnsiTheme="minorHAnsi" w:cstheme="minorHAnsi"/>
          <w:w w:val="105"/>
        </w:rPr>
        <w:t>complete</w:t>
      </w:r>
      <w:r w:rsidRPr="00C84609">
        <w:rPr>
          <w:rFonts w:asciiTheme="minorHAnsi" w:hAnsiTheme="minorHAnsi" w:cstheme="minorHAnsi"/>
          <w:spacing w:val="-7"/>
          <w:w w:val="105"/>
        </w:rPr>
        <w:t xml:space="preserve"> </w:t>
      </w:r>
      <w:r w:rsidRPr="00C84609">
        <w:rPr>
          <w:rFonts w:asciiTheme="minorHAnsi" w:hAnsiTheme="minorHAnsi" w:cstheme="minorHAnsi"/>
          <w:w w:val="105"/>
        </w:rPr>
        <w:t>the</w:t>
      </w:r>
      <w:r w:rsidRPr="00C84609">
        <w:rPr>
          <w:rFonts w:asciiTheme="minorHAnsi" w:hAnsiTheme="minorHAnsi" w:cstheme="minorHAnsi"/>
          <w:spacing w:val="-7"/>
          <w:w w:val="105"/>
        </w:rPr>
        <w:t xml:space="preserve"> </w:t>
      </w:r>
      <w:r w:rsidRPr="00E154EA">
        <w:rPr>
          <w:rFonts w:asciiTheme="minorHAnsi" w:hAnsiTheme="minorHAnsi" w:cstheme="minorHAnsi"/>
          <w:b/>
          <w:color w:val="000000" w:themeColor="text1"/>
          <w:w w:val="105"/>
        </w:rPr>
        <w:t>course</w:t>
      </w:r>
      <w:r w:rsidRPr="00E154EA">
        <w:rPr>
          <w:rFonts w:asciiTheme="minorHAnsi" w:hAnsiTheme="minorHAnsi" w:cstheme="minorHAnsi"/>
          <w:b/>
          <w:color w:val="000000" w:themeColor="text1"/>
          <w:spacing w:val="-7"/>
          <w:w w:val="105"/>
        </w:rPr>
        <w:t xml:space="preserve"> </w:t>
      </w:r>
      <w:r w:rsidRPr="00E154EA">
        <w:rPr>
          <w:rFonts w:asciiTheme="minorHAnsi" w:hAnsiTheme="minorHAnsi" w:cstheme="minorHAnsi"/>
          <w:b/>
          <w:color w:val="000000" w:themeColor="text1"/>
          <w:w w:val="105"/>
        </w:rPr>
        <w:t>evaluation</w:t>
      </w:r>
      <w:r w:rsidRPr="00E154EA">
        <w:rPr>
          <w:rFonts w:asciiTheme="minorHAnsi" w:hAnsiTheme="minorHAnsi" w:cstheme="minorHAnsi"/>
          <w:b/>
          <w:color w:val="000000" w:themeColor="text1"/>
          <w:spacing w:val="-7"/>
          <w:w w:val="105"/>
        </w:rPr>
        <w:t xml:space="preserve"> </w:t>
      </w:r>
      <w:r w:rsidRPr="00C84609">
        <w:rPr>
          <w:rFonts w:asciiTheme="minorHAnsi" w:hAnsiTheme="minorHAnsi" w:cstheme="minorHAnsi"/>
          <w:w w:val="105"/>
        </w:rPr>
        <w:t>once</w:t>
      </w:r>
      <w:r w:rsidRPr="00C84609">
        <w:rPr>
          <w:rFonts w:asciiTheme="minorHAnsi" w:hAnsiTheme="minorHAnsi" w:cstheme="minorHAnsi"/>
          <w:spacing w:val="-7"/>
          <w:w w:val="105"/>
        </w:rPr>
        <w:t xml:space="preserve"> </w:t>
      </w:r>
      <w:r w:rsidRPr="00C84609">
        <w:rPr>
          <w:rFonts w:asciiTheme="minorHAnsi" w:hAnsiTheme="minorHAnsi" w:cstheme="minorHAnsi"/>
          <w:w w:val="105"/>
        </w:rPr>
        <w:t>you</w:t>
      </w:r>
      <w:r w:rsidRPr="00C84609">
        <w:rPr>
          <w:rFonts w:asciiTheme="minorHAnsi" w:hAnsiTheme="minorHAnsi" w:cstheme="minorHAnsi"/>
          <w:spacing w:val="-7"/>
          <w:w w:val="105"/>
        </w:rPr>
        <w:t xml:space="preserve"> </w:t>
      </w:r>
      <w:r w:rsidRPr="00C84609">
        <w:rPr>
          <w:rFonts w:asciiTheme="minorHAnsi" w:hAnsiTheme="minorHAnsi" w:cstheme="minorHAnsi"/>
          <w:w w:val="105"/>
        </w:rPr>
        <w:t>receive</w:t>
      </w:r>
      <w:r w:rsidRPr="00C84609">
        <w:rPr>
          <w:rFonts w:asciiTheme="minorHAnsi" w:hAnsiTheme="minorHAnsi" w:cstheme="minorHAnsi"/>
          <w:spacing w:val="-6"/>
          <w:w w:val="105"/>
        </w:rPr>
        <w:t xml:space="preserve"> </w:t>
      </w:r>
      <w:r w:rsidRPr="00C84609">
        <w:rPr>
          <w:rFonts w:asciiTheme="minorHAnsi" w:hAnsiTheme="minorHAnsi" w:cstheme="minorHAnsi"/>
          <w:w w:val="105"/>
        </w:rPr>
        <w:t>an</w:t>
      </w:r>
      <w:r w:rsidRPr="00C84609">
        <w:rPr>
          <w:rFonts w:asciiTheme="minorHAnsi" w:hAnsiTheme="minorHAnsi" w:cstheme="minorHAnsi"/>
          <w:spacing w:val="-7"/>
          <w:w w:val="105"/>
        </w:rPr>
        <w:t xml:space="preserve"> </w:t>
      </w:r>
      <w:r w:rsidRPr="00C84609">
        <w:rPr>
          <w:rFonts w:asciiTheme="minorHAnsi" w:hAnsiTheme="minorHAnsi" w:cstheme="minorHAnsi"/>
          <w:w w:val="105"/>
        </w:rPr>
        <w:t>email</w:t>
      </w:r>
      <w:r w:rsidRPr="00C84609">
        <w:rPr>
          <w:rFonts w:asciiTheme="minorHAnsi" w:hAnsiTheme="minorHAnsi" w:cstheme="minorHAnsi"/>
          <w:spacing w:val="-7"/>
          <w:w w:val="105"/>
        </w:rPr>
        <w:t xml:space="preserve"> </w:t>
      </w:r>
      <w:r w:rsidRPr="00C84609">
        <w:rPr>
          <w:rFonts w:asciiTheme="minorHAnsi" w:hAnsiTheme="minorHAnsi" w:cstheme="minorHAnsi"/>
          <w:w w:val="105"/>
        </w:rPr>
        <w:t>or</w:t>
      </w:r>
      <w:r w:rsidRPr="00C84609">
        <w:rPr>
          <w:rFonts w:asciiTheme="minorHAnsi" w:hAnsiTheme="minorHAnsi" w:cstheme="minorHAnsi"/>
          <w:spacing w:val="-7"/>
          <w:w w:val="105"/>
        </w:rPr>
        <w:t xml:space="preserve"> </w:t>
      </w:r>
      <w:r w:rsidRPr="00C84609">
        <w:rPr>
          <w:rFonts w:asciiTheme="minorHAnsi" w:hAnsiTheme="minorHAnsi" w:cstheme="minorHAnsi"/>
          <w:spacing w:val="-2"/>
          <w:w w:val="105"/>
        </w:rPr>
        <w:t xml:space="preserve">Blackboard </w:t>
      </w:r>
      <w:r w:rsidRPr="00C84609">
        <w:rPr>
          <w:rFonts w:asciiTheme="minorHAnsi" w:hAnsiTheme="minorHAnsi" w:cstheme="minorHAnsi"/>
          <w:w w:val="105"/>
        </w:rPr>
        <w:t>notification</w:t>
      </w:r>
      <w:r w:rsidRPr="00C84609">
        <w:rPr>
          <w:rFonts w:asciiTheme="minorHAnsi" w:hAnsiTheme="minorHAnsi" w:cstheme="minorHAnsi"/>
          <w:spacing w:val="-11"/>
          <w:w w:val="105"/>
        </w:rPr>
        <w:t xml:space="preserve"> </w:t>
      </w:r>
      <w:r w:rsidRPr="00C84609">
        <w:rPr>
          <w:rFonts w:asciiTheme="minorHAnsi" w:hAnsiTheme="minorHAnsi" w:cstheme="minorHAnsi"/>
          <w:w w:val="105"/>
        </w:rPr>
        <w:t>indicating</w:t>
      </w:r>
      <w:r w:rsidRPr="00C84609">
        <w:rPr>
          <w:rFonts w:asciiTheme="minorHAnsi" w:hAnsiTheme="minorHAnsi" w:cstheme="minorHAnsi"/>
          <w:spacing w:val="-11"/>
          <w:w w:val="105"/>
        </w:rPr>
        <w:t xml:space="preserve"> </w:t>
      </w:r>
      <w:r w:rsidRPr="00C84609">
        <w:rPr>
          <w:rFonts w:asciiTheme="minorHAnsi" w:hAnsiTheme="minorHAnsi" w:cstheme="minorHAnsi"/>
          <w:w w:val="105"/>
        </w:rPr>
        <w:t>the</w:t>
      </w:r>
      <w:r w:rsidRPr="00C84609">
        <w:rPr>
          <w:rFonts w:asciiTheme="minorHAnsi" w:hAnsiTheme="minorHAnsi" w:cstheme="minorHAnsi"/>
          <w:spacing w:val="-11"/>
          <w:w w:val="105"/>
        </w:rPr>
        <w:t xml:space="preserve"> </w:t>
      </w:r>
      <w:r w:rsidRPr="00C84609">
        <w:rPr>
          <w:rFonts w:asciiTheme="minorHAnsi" w:hAnsiTheme="minorHAnsi" w:cstheme="minorHAnsi"/>
          <w:w w:val="105"/>
        </w:rPr>
        <w:t>evaluation</w:t>
      </w:r>
      <w:r w:rsidRPr="00C84609">
        <w:rPr>
          <w:rFonts w:asciiTheme="minorHAnsi" w:hAnsiTheme="minorHAnsi" w:cstheme="minorHAnsi"/>
          <w:spacing w:val="-11"/>
          <w:w w:val="105"/>
        </w:rPr>
        <w:t xml:space="preserve"> </w:t>
      </w:r>
      <w:r w:rsidRPr="00C84609">
        <w:rPr>
          <w:rFonts w:asciiTheme="minorHAnsi" w:hAnsiTheme="minorHAnsi" w:cstheme="minorHAnsi"/>
          <w:w w:val="105"/>
        </w:rPr>
        <w:t>is</w:t>
      </w:r>
      <w:r w:rsidRPr="00C84609">
        <w:rPr>
          <w:rFonts w:asciiTheme="minorHAnsi" w:hAnsiTheme="minorHAnsi" w:cstheme="minorHAnsi"/>
          <w:spacing w:val="-11"/>
          <w:w w:val="105"/>
        </w:rPr>
        <w:t xml:space="preserve"> </w:t>
      </w:r>
      <w:r w:rsidRPr="00C84609">
        <w:rPr>
          <w:rFonts w:asciiTheme="minorHAnsi" w:hAnsiTheme="minorHAnsi" w:cstheme="minorHAnsi"/>
          <w:w w:val="105"/>
        </w:rPr>
        <w:t>open.</w:t>
      </w:r>
      <w:r w:rsidRPr="00C84609">
        <w:rPr>
          <w:rFonts w:asciiTheme="minorHAnsi" w:hAnsiTheme="minorHAnsi" w:cstheme="minorHAnsi"/>
          <w:spacing w:val="-11"/>
          <w:w w:val="105"/>
        </w:rPr>
        <w:t xml:space="preserve"> </w:t>
      </w:r>
      <w:r w:rsidRPr="00C84609">
        <w:rPr>
          <w:rFonts w:asciiTheme="minorHAnsi" w:hAnsiTheme="minorHAnsi" w:cstheme="minorHAnsi"/>
          <w:w w:val="105"/>
        </w:rPr>
        <w:t>Your</w:t>
      </w:r>
      <w:r w:rsidRPr="00C84609">
        <w:rPr>
          <w:rFonts w:asciiTheme="minorHAnsi" w:hAnsiTheme="minorHAnsi" w:cstheme="minorHAnsi"/>
          <w:spacing w:val="-11"/>
          <w:w w:val="105"/>
        </w:rPr>
        <w:t xml:space="preserve"> </w:t>
      </w:r>
      <w:r w:rsidRPr="00C84609">
        <w:rPr>
          <w:rFonts w:asciiTheme="minorHAnsi" w:hAnsiTheme="minorHAnsi" w:cstheme="minorHAnsi"/>
          <w:w w:val="105"/>
        </w:rPr>
        <w:t>feedback</w:t>
      </w:r>
      <w:r w:rsidRPr="00C84609">
        <w:rPr>
          <w:rFonts w:asciiTheme="minorHAnsi" w:hAnsiTheme="minorHAnsi" w:cstheme="minorHAnsi"/>
          <w:spacing w:val="-11"/>
          <w:w w:val="105"/>
        </w:rPr>
        <w:t xml:space="preserve"> </w:t>
      </w:r>
      <w:r w:rsidRPr="00C84609">
        <w:rPr>
          <w:rFonts w:asciiTheme="minorHAnsi" w:hAnsiTheme="minorHAnsi" w:cstheme="minorHAnsi"/>
          <w:w w:val="105"/>
        </w:rPr>
        <w:t>is</w:t>
      </w:r>
      <w:r w:rsidRPr="00C84609">
        <w:rPr>
          <w:rFonts w:asciiTheme="minorHAnsi" w:hAnsiTheme="minorHAnsi" w:cstheme="minorHAnsi"/>
          <w:spacing w:val="-11"/>
          <w:w w:val="105"/>
        </w:rPr>
        <w:t xml:space="preserve"> </w:t>
      </w:r>
      <w:r w:rsidRPr="00C84609">
        <w:rPr>
          <w:rFonts w:asciiTheme="minorHAnsi" w:hAnsiTheme="minorHAnsi" w:cstheme="minorHAnsi"/>
          <w:w w:val="105"/>
        </w:rPr>
        <w:t>important,</w:t>
      </w:r>
      <w:r w:rsidRPr="00C84609">
        <w:rPr>
          <w:rFonts w:asciiTheme="minorHAnsi" w:hAnsiTheme="minorHAnsi" w:cstheme="minorHAnsi"/>
          <w:spacing w:val="-11"/>
          <w:w w:val="105"/>
        </w:rPr>
        <w:t xml:space="preserve"> </w:t>
      </w:r>
      <w:r w:rsidRPr="00C84609">
        <w:rPr>
          <w:rFonts w:asciiTheme="minorHAnsi" w:hAnsiTheme="minorHAnsi" w:cstheme="minorHAnsi"/>
          <w:w w:val="105"/>
        </w:rPr>
        <w:t>as</w:t>
      </w:r>
      <w:r w:rsidRPr="00C84609">
        <w:rPr>
          <w:rFonts w:asciiTheme="minorHAnsi" w:hAnsiTheme="minorHAnsi" w:cstheme="minorHAnsi"/>
          <w:spacing w:val="-11"/>
          <w:w w:val="105"/>
        </w:rPr>
        <w:t xml:space="preserve"> </w:t>
      </w:r>
      <w:r w:rsidRPr="00C84609">
        <w:rPr>
          <w:rFonts w:asciiTheme="minorHAnsi" w:hAnsiTheme="minorHAnsi" w:cstheme="minorHAnsi"/>
          <w:w w:val="105"/>
        </w:rPr>
        <w:t>it helps us make improvements to the program and the course for future students.</w:t>
      </w:r>
    </w:p>
    <w:p w14:paraId="431091B6" w14:textId="77777777" w:rsidR="0060559B" w:rsidRDefault="0060559B" w:rsidP="0060559B">
      <w:pPr>
        <w:pStyle w:val="BodyText"/>
        <w:spacing w:before="200" w:line="362" w:lineRule="auto"/>
        <w:ind w:right="503"/>
        <w:rPr>
          <w:rFonts w:asciiTheme="minorHAnsi" w:hAnsiTheme="minorHAnsi" w:cstheme="minorHAnsi"/>
        </w:rPr>
      </w:pPr>
    </w:p>
    <w:p w14:paraId="6DB2D8CB" w14:textId="77777777" w:rsidR="0060559B" w:rsidRPr="00EA1D31" w:rsidRDefault="0060559B" w:rsidP="00881627">
      <w:pPr>
        <w:pStyle w:val="Heading3"/>
        <w:rPr>
          <w:spacing w:val="-2"/>
        </w:rPr>
      </w:pPr>
      <w:r w:rsidRPr="00EA1D31">
        <w:rPr>
          <w:w w:val="105"/>
        </w:rPr>
        <w:t>Module</w:t>
      </w:r>
      <w:r w:rsidRPr="00EA1D31">
        <w:rPr>
          <w:spacing w:val="-16"/>
          <w:w w:val="105"/>
        </w:rPr>
        <w:t xml:space="preserve"> </w:t>
      </w:r>
      <w:r>
        <w:rPr>
          <w:w w:val="105"/>
        </w:rPr>
        <w:t>6</w:t>
      </w:r>
      <w:r w:rsidRPr="00EA1D31">
        <w:rPr>
          <w:spacing w:val="-15"/>
          <w:w w:val="105"/>
        </w:rPr>
        <w:t xml:space="preserve"> </w:t>
      </w:r>
      <w:r w:rsidRPr="00EA1D31">
        <w:rPr>
          <w:w w:val="105"/>
        </w:rPr>
        <w:t>Study</w:t>
      </w:r>
      <w:r w:rsidRPr="00EA1D31">
        <w:rPr>
          <w:spacing w:val="-16"/>
          <w:w w:val="105"/>
        </w:rPr>
        <w:t xml:space="preserve"> </w:t>
      </w:r>
      <w:r w:rsidRPr="00EA1D31">
        <w:rPr>
          <w:w w:val="105"/>
        </w:rPr>
        <w:t>Guide</w:t>
      </w:r>
    </w:p>
    <w:p w14:paraId="0133D03F" w14:textId="77777777" w:rsidR="0060559B" w:rsidRDefault="0060559B" w:rsidP="0060559B">
      <w:pPr>
        <w:jc w:val="center"/>
      </w:pPr>
    </w:p>
    <w:p w14:paraId="6E1D5EE7" w14:textId="563D044F" w:rsidR="002D47DA" w:rsidRPr="00502D83" w:rsidRDefault="002D47DA" w:rsidP="00502D83">
      <w:pPr>
        <w:jc w:val="center"/>
        <w:rPr>
          <w:rFonts w:asciiTheme="minorHAnsi" w:hAnsiTheme="minorHAnsi" w:cstheme="minorHAnsi"/>
          <w:b/>
          <w:bCs/>
          <w:sz w:val="28"/>
          <w:szCs w:val="28"/>
        </w:rPr>
      </w:pPr>
      <w:r>
        <w:rPr>
          <w:rFonts w:asciiTheme="minorHAnsi" w:hAnsiTheme="minorHAnsi" w:cstheme="minorHAnsi"/>
          <w:sz w:val="28"/>
          <w:szCs w:val="28"/>
        </w:rPr>
        <w:t xml:space="preserve">Module </w:t>
      </w:r>
      <w:r w:rsidR="00E344C9">
        <w:rPr>
          <w:rFonts w:asciiTheme="minorHAnsi" w:hAnsiTheme="minorHAnsi" w:cstheme="minorHAnsi"/>
          <w:sz w:val="28"/>
          <w:szCs w:val="28"/>
        </w:rPr>
        <w:t>6</w:t>
      </w:r>
      <w:r w:rsidR="002F5D4B">
        <w:rPr>
          <w:rFonts w:asciiTheme="minorHAnsi" w:hAnsiTheme="minorHAnsi" w:cstheme="minorHAnsi"/>
          <w:sz w:val="28"/>
          <w:szCs w:val="28"/>
        </w:rPr>
        <w:t>:</w:t>
      </w:r>
      <w:r>
        <w:rPr>
          <w:rFonts w:asciiTheme="minorHAnsi" w:hAnsiTheme="minorHAnsi" w:cstheme="minorHAnsi"/>
          <w:sz w:val="28"/>
          <w:szCs w:val="28"/>
        </w:rPr>
        <w:t xml:space="preserve"> </w:t>
      </w:r>
      <w:r w:rsidR="00502D83" w:rsidRPr="00502D83">
        <w:rPr>
          <w:rFonts w:asciiTheme="minorHAnsi" w:hAnsiTheme="minorHAnsi" w:cstheme="minorHAnsi"/>
          <w:sz w:val="28"/>
          <w:szCs w:val="28"/>
        </w:rPr>
        <w:t>The Social Role of Drinking and Drugs</w:t>
      </w:r>
    </w:p>
    <w:p w14:paraId="77CEBA3A" w14:textId="77777777" w:rsidR="002D47DA" w:rsidRPr="00633D1B" w:rsidRDefault="002D47DA" w:rsidP="002D47DA"/>
    <w:p w14:paraId="15A34583" w14:textId="77777777" w:rsidR="00502D83" w:rsidRPr="00476BBB" w:rsidRDefault="00502D83" w:rsidP="00502D83">
      <w:pPr>
        <w:pStyle w:val="Heading4"/>
        <w:ind w:left="720"/>
        <w:rPr>
          <w:rFonts w:asciiTheme="minorHAnsi" w:hAnsiTheme="minorHAnsi" w:cstheme="minorHAnsi"/>
        </w:rPr>
      </w:pPr>
      <w:r w:rsidRPr="00476BBB">
        <w:rPr>
          <w:rFonts w:asciiTheme="minorHAnsi" w:hAnsiTheme="minorHAnsi" w:cstheme="minorHAnsi"/>
          <w:w w:val="105"/>
        </w:rPr>
        <w:t>Readings</w:t>
      </w:r>
    </w:p>
    <w:p w14:paraId="176AF828"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Module 6 online content</w:t>
      </w:r>
    </w:p>
    <w:p w14:paraId="7DBEE08F"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 xml:space="preserve">"Chocolate in the Underworld Space of Death: Cacao Seeds from an Early Classic Mortuary Cave," by Keith Prufer and Jeffrey Hurst (2007) in </w:t>
      </w:r>
      <w:r w:rsidRPr="006D503A">
        <w:rPr>
          <w:rFonts w:asciiTheme="minorHAnsi" w:hAnsiTheme="minorHAnsi" w:cstheme="minorHAnsi"/>
          <w:i/>
          <w:iCs/>
        </w:rPr>
        <w:t xml:space="preserve">Ethnohistory </w:t>
      </w:r>
      <w:r w:rsidRPr="006D503A">
        <w:rPr>
          <w:rFonts w:asciiTheme="minorHAnsi" w:hAnsiTheme="minorHAnsi" w:cstheme="minorHAnsi"/>
        </w:rPr>
        <w:t>54: 273–301</w:t>
      </w:r>
    </w:p>
    <w:p w14:paraId="1EB9B979"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 xml:space="preserve">"Communal Drinking Rituals and Social Formations in the Yellow River Valley of Neolithic China," by Li Liu (2021) in </w:t>
      </w:r>
      <w:r w:rsidRPr="006D503A">
        <w:rPr>
          <w:rFonts w:asciiTheme="minorHAnsi" w:hAnsiTheme="minorHAnsi" w:cstheme="minorHAnsi"/>
          <w:i/>
          <w:iCs/>
        </w:rPr>
        <w:t>Journal of Anthropological Archaeology</w:t>
      </w:r>
      <w:r w:rsidRPr="006D503A">
        <w:rPr>
          <w:rFonts w:asciiTheme="minorHAnsi" w:hAnsiTheme="minorHAnsi" w:cstheme="minorHAnsi"/>
        </w:rPr>
        <w:t xml:space="preserve"> 63: 101310</w:t>
      </w:r>
    </w:p>
    <w:p w14:paraId="560D239C"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 xml:space="preserve">"Entering the Other World," in </w:t>
      </w:r>
      <w:r w:rsidRPr="006D503A">
        <w:rPr>
          <w:rFonts w:asciiTheme="minorHAnsi" w:hAnsiTheme="minorHAnsi" w:cstheme="minorHAnsi"/>
          <w:i/>
          <w:iCs/>
        </w:rPr>
        <w:t>Plants, People, and Culture</w:t>
      </w:r>
      <w:r w:rsidRPr="006D503A">
        <w:rPr>
          <w:rFonts w:asciiTheme="minorHAnsi" w:hAnsiTheme="minorHAnsi" w:cstheme="minorHAnsi"/>
        </w:rPr>
        <w:t>, by Michael Balick and Paul Alan Cox (1997) pp. 144–177</w:t>
      </w:r>
    </w:p>
    <w:p w14:paraId="511BEA8B" w14:textId="77777777" w:rsidR="006D503A" w:rsidRPr="006D503A" w:rsidRDefault="006D503A" w:rsidP="006D503A">
      <w:pPr>
        <w:pStyle w:val="ListParagraph"/>
        <w:rPr>
          <w:rFonts w:asciiTheme="minorHAnsi" w:hAnsiTheme="minorHAnsi" w:cstheme="minorHAnsi"/>
        </w:rPr>
      </w:pPr>
      <w:r w:rsidRPr="006D503A">
        <w:rPr>
          <w:rFonts w:asciiTheme="minorHAnsi" w:hAnsiTheme="minorHAnsi" w:cstheme="minorHAnsi"/>
        </w:rPr>
        <w:t xml:space="preserve">"Stable Isotopes," in </w:t>
      </w:r>
      <w:r w:rsidRPr="006D503A">
        <w:rPr>
          <w:rFonts w:asciiTheme="minorHAnsi" w:hAnsiTheme="minorHAnsi" w:cstheme="minorHAnsi"/>
          <w:i/>
          <w:iCs/>
        </w:rPr>
        <w:t>Biomolecular Archaeology</w:t>
      </w:r>
      <w:r w:rsidRPr="006D503A">
        <w:rPr>
          <w:rFonts w:asciiTheme="minorHAnsi" w:hAnsiTheme="minorHAnsi" w:cstheme="minorHAnsi"/>
        </w:rPr>
        <w:t>, by Terry Brown and Keri Brown (2011) pp. 79–88</w:t>
      </w:r>
    </w:p>
    <w:p w14:paraId="33AE7B92" w14:textId="1F5175E4" w:rsidR="00502D83" w:rsidRPr="006D503A" w:rsidRDefault="006D503A" w:rsidP="006D503A">
      <w:pPr>
        <w:pStyle w:val="ListParagraph"/>
        <w:rPr>
          <w:rFonts w:asciiTheme="minorHAnsi" w:hAnsiTheme="minorHAnsi" w:cstheme="minorHAnsi"/>
        </w:rPr>
      </w:pPr>
      <w:r w:rsidRPr="006D503A">
        <w:rPr>
          <w:rFonts w:asciiTheme="minorHAnsi" w:hAnsiTheme="minorHAnsi" w:cstheme="minorHAnsi"/>
        </w:rPr>
        <w:t>Watch Brew Masters: Ancient Ale</w:t>
      </w:r>
    </w:p>
    <w:p w14:paraId="47C766BB" w14:textId="77777777" w:rsidR="00502D83" w:rsidRPr="00476BBB" w:rsidRDefault="00502D83" w:rsidP="00502D83">
      <w:pPr>
        <w:pStyle w:val="Heading4"/>
        <w:ind w:firstLine="720"/>
        <w:rPr>
          <w:rFonts w:asciiTheme="minorHAnsi" w:hAnsiTheme="minorHAnsi" w:cstheme="minorHAnsi"/>
        </w:rPr>
      </w:pPr>
      <w:r>
        <w:rPr>
          <w:rFonts w:asciiTheme="minorHAnsi" w:hAnsiTheme="minorHAnsi" w:cstheme="minorHAnsi"/>
          <w:w w:val="105"/>
        </w:rPr>
        <w:lastRenderedPageBreak/>
        <w:t>Assignments:</w:t>
      </w:r>
    </w:p>
    <w:p w14:paraId="69384159" w14:textId="36730412" w:rsidR="006D503A" w:rsidRPr="006D503A" w:rsidRDefault="006D503A" w:rsidP="006D503A">
      <w:pPr>
        <w:pStyle w:val="ListParagraph"/>
        <w:rPr>
          <w:rFonts w:asciiTheme="minorHAnsi" w:hAnsiTheme="minorHAnsi" w:cstheme="minorHAnsi"/>
          <w:w w:val="105"/>
        </w:rPr>
      </w:pPr>
      <w:r w:rsidRPr="006D503A">
        <w:rPr>
          <w:rFonts w:asciiTheme="minorHAnsi" w:hAnsiTheme="minorHAnsi" w:cstheme="minorHAnsi"/>
          <w:w w:val="105"/>
        </w:rPr>
        <w:t xml:space="preserve">Food Journal Essay 6, due </w:t>
      </w:r>
      <w:r w:rsidR="002B1FA2">
        <w:rPr>
          <w:rFonts w:asciiTheme="minorHAnsi" w:hAnsiTheme="minorHAnsi" w:cstheme="minorHAnsi"/>
          <w:w w:val="105"/>
        </w:rPr>
        <w:t>Sunday</w:t>
      </w:r>
      <w:r w:rsidRPr="006D503A">
        <w:rPr>
          <w:rFonts w:asciiTheme="minorHAnsi" w:hAnsiTheme="minorHAnsi" w:cstheme="minorHAnsi"/>
          <w:w w:val="105"/>
        </w:rPr>
        <w:t xml:space="preserve">, </w:t>
      </w:r>
      <w:r w:rsidR="00EB1D1B">
        <w:rPr>
          <w:rFonts w:asciiTheme="minorHAnsi" w:hAnsiTheme="minorHAnsi" w:cstheme="minorHAnsi"/>
          <w:w w:val="105"/>
        </w:rPr>
        <w:t>August 9</w:t>
      </w:r>
      <w:r w:rsidR="006D3F2A">
        <w:rPr>
          <w:rFonts w:asciiTheme="minorHAnsi" w:hAnsiTheme="minorHAnsi" w:cstheme="minorHAnsi"/>
          <w:w w:val="105"/>
        </w:rPr>
        <w:t>, at 11:59 PM ET</w:t>
      </w:r>
    </w:p>
    <w:p w14:paraId="36E36C21" w14:textId="3E0CCE33" w:rsidR="00502D83" w:rsidRDefault="006D503A" w:rsidP="00502D83">
      <w:pPr>
        <w:ind w:left="720"/>
        <w:rPr>
          <w:rFonts w:asciiTheme="minorHAnsi" w:hAnsiTheme="minorHAnsi" w:cstheme="minorHAnsi"/>
          <w:b/>
          <w:bCs/>
          <w:w w:val="105"/>
        </w:rPr>
      </w:pPr>
      <w:r>
        <w:rPr>
          <w:rFonts w:asciiTheme="minorHAnsi" w:hAnsiTheme="minorHAnsi" w:cstheme="minorHAnsi"/>
          <w:b/>
          <w:bCs/>
          <w:w w:val="105"/>
        </w:rPr>
        <w:t>Assessments</w:t>
      </w:r>
      <w:r w:rsidR="00502D83" w:rsidRPr="00502D83">
        <w:rPr>
          <w:rFonts w:asciiTheme="minorHAnsi" w:hAnsiTheme="minorHAnsi" w:cstheme="minorHAnsi"/>
          <w:b/>
          <w:bCs/>
          <w:w w:val="105"/>
        </w:rPr>
        <w:t xml:space="preserve">: </w:t>
      </w:r>
    </w:p>
    <w:p w14:paraId="4DB7EC7A" w14:textId="56337BB9" w:rsidR="00502D83" w:rsidRPr="00502D83" w:rsidRDefault="006D503A" w:rsidP="00502D83">
      <w:pPr>
        <w:pStyle w:val="ListParagraph"/>
        <w:rPr>
          <w:rFonts w:asciiTheme="minorHAnsi" w:hAnsiTheme="minorHAnsi" w:cstheme="minorHAnsi"/>
          <w:w w:val="105"/>
        </w:rPr>
      </w:pPr>
      <w:r w:rsidRPr="006D503A">
        <w:rPr>
          <w:rFonts w:asciiTheme="minorHAnsi" w:hAnsiTheme="minorHAnsi" w:cstheme="minorHAnsi"/>
          <w:w w:val="105"/>
        </w:rPr>
        <w:t xml:space="preserve">Quiz 3, available </w:t>
      </w:r>
      <w:r w:rsidR="002B1FA2">
        <w:rPr>
          <w:rFonts w:asciiTheme="minorHAnsi" w:hAnsiTheme="minorHAnsi" w:cstheme="minorHAnsi"/>
          <w:w w:val="105"/>
        </w:rPr>
        <w:t>Wednesday</w:t>
      </w:r>
      <w:r>
        <w:rPr>
          <w:rFonts w:asciiTheme="minorHAnsi" w:hAnsiTheme="minorHAnsi" w:cstheme="minorHAnsi"/>
          <w:w w:val="105"/>
        </w:rPr>
        <w:t xml:space="preserve">, </w:t>
      </w:r>
      <w:r w:rsidR="00EB1D1B">
        <w:rPr>
          <w:rFonts w:asciiTheme="minorHAnsi" w:hAnsiTheme="minorHAnsi" w:cstheme="minorHAnsi"/>
          <w:w w:val="105"/>
        </w:rPr>
        <w:t>August 5</w:t>
      </w:r>
      <w:r w:rsidR="006D3F2A">
        <w:rPr>
          <w:rFonts w:asciiTheme="minorHAnsi" w:hAnsiTheme="minorHAnsi" w:cstheme="minorHAnsi"/>
          <w:w w:val="105"/>
        </w:rPr>
        <w:t xml:space="preserve">, due </w:t>
      </w:r>
      <w:r w:rsidR="002B1FA2">
        <w:rPr>
          <w:rFonts w:asciiTheme="minorHAnsi" w:hAnsiTheme="minorHAnsi" w:cstheme="minorHAnsi"/>
          <w:w w:val="105"/>
        </w:rPr>
        <w:t>Sunday</w:t>
      </w:r>
      <w:r w:rsidR="006D3F2A">
        <w:rPr>
          <w:rFonts w:asciiTheme="minorHAnsi" w:hAnsiTheme="minorHAnsi" w:cstheme="minorHAnsi"/>
          <w:w w:val="105"/>
        </w:rPr>
        <w:t xml:space="preserve">, </w:t>
      </w:r>
      <w:r w:rsidR="00EB1D1B">
        <w:rPr>
          <w:rFonts w:asciiTheme="minorHAnsi" w:hAnsiTheme="minorHAnsi" w:cstheme="minorHAnsi"/>
          <w:w w:val="105"/>
        </w:rPr>
        <w:t>August 9</w:t>
      </w:r>
      <w:r w:rsidR="006D3F2A">
        <w:rPr>
          <w:rFonts w:asciiTheme="minorHAnsi" w:hAnsiTheme="minorHAnsi" w:cstheme="minorHAnsi"/>
          <w:w w:val="105"/>
        </w:rPr>
        <w:t>, at 11:59 PM ET</w:t>
      </w:r>
    </w:p>
    <w:p w14:paraId="23F7F0E5" w14:textId="77777777" w:rsidR="00502D83" w:rsidRPr="00476BBB" w:rsidRDefault="00502D83" w:rsidP="00502D83">
      <w:pPr>
        <w:pStyle w:val="Heading4"/>
        <w:ind w:firstLine="720"/>
        <w:rPr>
          <w:rFonts w:asciiTheme="minorHAnsi" w:hAnsiTheme="minorHAnsi" w:cstheme="minorHAnsi"/>
        </w:rPr>
      </w:pPr>
      <w:r w:rsidRPr="00476BBB">
        <w:rPr>
          <w:rFonts w:asciiTheme="minorHAnsi" w:hAnsiTheme="minorHAnsi" w:cstheme="minorHAnsi"/>
          <w:w w:val="105"/>
        </w:rPr>
        <w:t>Live</w:t>
      </w:r>
      <w:r w:rsidRPr="00476BBB">
        <w:rPr>
          <w:rFonts w:asciiTheme="minorHAnsi" w:hAnsiTheme="minorHAnsi" w:cstheme="minorHAnsi"/>
          <w:spacing w:val="-6"/>
          <w:w w:val="105"/>
        </w:rPr>
        <w:t xml:space="preserve"> </w:t>
      </w:r>
      <w:r w:rsidRPr="00476BBB">
        <w:rPr>
          <w:rFonts w:asciiTheme="minorHAnsi" w:hAnsiTheme="minorHAnsi" w:cstheme="minorHAnsi"/>
          <w:w w:val="105"/>
        </w:rPr>
        <w:t>Classroom</w:t>
      </w:r>
    </w:p>
    <w:p w14:paraId="2EC8E7BA" w14:textId="77777777" w:rsidR="006D503A" w:rsidRDefault="006D503A" w:rsidP="006D503A">
      <w:pPr>
        <w:pStyle w:val="ListParagraph"/>
        <w:rPr>
          <w:rFonts w:asciiTheme="minorHAnsi" w:hAnsiTheme="minorHAnsi" w:cstheme="minorHAnsi"/>
        </w:rPr>
      </w:pPr>
      <w:r w:rsidRPr="006D503A">
        <w:rPr>
          <w:rFonts w:asciiTheme="minorHAnsi" w:hAnsiTheme="minorHAnsi" w:cstheme="minorHAnsi"/>
        </w:rPr>
        <w:t>Live Classroom Sessions:</w:t>
      </w:r>
    </w:p>
    <w:p w14:paraId="6C6EA42F" w14:textId="76F7B413" w:rsidR="006D503A" w:rsidRDefault="006D503A" w:rsidP="006D503A">
      <w:pPr>
        <w:pStyle w:val="ListParagraph"/>
        <w:numPr>
          <w:ilvl w:val="1"/>
          <w:numId w:val="1"/>
        </w:numPr>
        <w:rPr>
          <w:rFonts w:asciiTheme="minorHAnsi" w:hAnsiTheme="minorHAnsi" w:cstheme="minorHAnsi"/>
        </w:rPr>
      </w:pPr>
      <w:r>
        <w:rPr>
          <w:rFonts w:asciiTheme="minorHAnsi" w:hAnsiTheme="minorHAnsi" w:cstheme="minorHAnsi"/>
        </w:rPr>
        <w:t xml:space="preserve">Tuesday, </w:t>
      </w:r>
      <w:r w:rsidR="00EB1D1B">
        <w:rPr>
          <w:rFonts w:asciiTheme="minorHAnsi" w:hAnsiTheme="minorHAnsi" w:cstheme="minorHAnsi"/>
        </w:rPr>
        <w:t>August 4</w:t>
      </w:r>
      <w:r w:rsidR="003A0E85">
        <w:rPr>
          <w:rFonts w:asciiTheme="minorHAnsi" w:hAnsiTheme="minorHAnsi" w:cstheme="minorHAnsi"/>
        </w:rPr>
        <w:t>, 10:00-11:00 AM ET</w:t>
      </w:r>
    </w:p>
    <w:p w14:paraId="20055DD9" w14:textId="474B65F8" w:rsidR="00502D83" w:rsidRPr="00585836" w:rsidRDefault="00502D83" w:rsidP="00585836">
      <w:pPr>
        <w:rPr>
          <w:rFonts w:asciiTheme="minorHAnsi" w:hAnsiTheme="minorHAnsi" w:cstheme="minorHAnsi"/>
        </w:rPr>
      </w:pPr>
    </w:p>
    <w:p w14:paraId="5D4E64F9" w14:textId="77777777" w:rsidR="0060559B" w:rsidRPr="00EA1D31" w:rsidRDefault="0060559B" w:rsidP="00881627">
      <w:pPr>
        <w:pStyle w:val="Heading3"/>
        <w:rPr>
          <w:spacing w:val="-2"/>
        </w:rPr>
      </w:pPr>
      <w:r w:rsidRPr="00EA1D31">
        <w:rPr>
          <w:w w:val="105"/>
        </w:rPr>
        <w:t>Module</w:t>
      </w:r>
      <w:r w:rsidRPr="00EA1D31">
        <w:rPr>
          <w:spacing w:val="-16"/>
          <w:w w:val="105"/>
        </w:rPr>
        <w:t xml:space="preserve"> </w:t>
      </w:r>
      <w:r>
        <w:rPr>
          <w:w w:val="105"/>
        </w:rPr>
        <w:t>7</w:t>
      </w:r>
      <w:r w:rsidRPr="00EA1D31">
        <w:rPr>
          <w:spacing w:val="-15"/>
          <w:w w:val="105"/>
        </w:rPr>
        <w:t xml:space="preserve"> </w:t>
      </w:r>
      <w:r w:rsidRPr="00EA1D31">
        <w:rPr>
          <w:w w:val="105"/>
        </w:rPr>
        <w:t>Study</w:t>
      </w:r>
      <w:r w:rsidRPr="00EA1D31">
        <w:rPr>
          <w:spacing w:val="-16"/>
          <w:w w:val="105"/>
        </w:rPr>
        <w:t xml:space="preserve"> </w:t>
      </w:r>
      <w:r w:rsidRPr="00EA1D31">
        <w:rPr>
          <w:w w:val="105"/>
        </w:rPr>
        <w:t>Guide</w:t>
      </w:r>
    </w:p>
    <w:p w14:paraId="23849095" w14:textId="77777777" w:rsidR="0060559B" w:rsidRDefault="0060559B" w:rsidP="0060559B">
      <w:pPr>
        <w:jc w:val="center"/>
      </w:pPr>
    </w:p>
    <w:p w14:paraId="55A3AF75" w14:textId="41F46C26" w:rsidR="002D47DA" w:rsidRPr="00C248C4" w:rsidRDefault="002D47DA" w:rsidP="00C248C4">
      <w:pPr>
        <w:jc w:val="center"/>
        <w:rPr>
          <w:rFonts w:asciiTheme="minorHAnsi" w:hAnsiTheme="minorHAnsi" w:cstheme="minorHAnsi"/>
          <w:sz w:val="28"/>
          <w:szCs w:val="28"/>
        </w:rPr>
      </w:pPr>
      <w:r>
        <w:rPr>
          <w:rFonts w:asciiTheme="minorHAnsi" w:hAnsiTheme="minorHAnsi" w:cstheme="minorHAnsi"/>
          <w:sz w:val="28"/>
          <w:szCs w:val="28"/>
        </w:rPr>
        <w:t xml:space="preserve">Module </w:t>
      </w:r>
      <w:r w:rsidR="00E344C9">
        <w:rPr>
          <w:rFonts w:asciiTheme="minorHAnsi" w:hAnsiTheme="minorHAnsi" w:cstheme="minorHAnsi"/>
          <w:sz w:val="28"/>
          <w:szCs w:val="28"/>
        </w:rPr>
        <w:t>7</w:t>
      </w:r>
      <w:r w:rsidR="002F5D4B">
        <w:rPr>
          <w:rFonts w:asciiTheme="minorHAnsi" w:hAnsiTheme="minorHAnsi" w:cstheme="minorHAnsi"/>
          <w:sz w:val="28"/>
          <w:szCs w:val="28"/>
        </w:rPr>
        <w:t>:</w:t>
      </w:r>
      <w:r>
        <w:rPr>
          <w:rFonts w:asciiTheme="minorHAnsi" w:hAnsiTheme="minorHAnsi" w:cstheme="minorHAnsi"/>
          <w:sz w:val="28"/>
          <w:szCs w:val="28"/>
        </w:rPr>
        <w:t xml:space="preserve"> </w:t>
      </w:r>
      <w:r w:rsidR="00502D83" w:rsidRPr="00502D83">
        <w:rPr>
          <w:rFonts w:asciiTheme="minorHAnsi" w:hAnsiTheme="minorHAnsi" w:cstheme="minorHAnsi"/>
          <w:sz w:val="28"/>
          <w:szCs w:val="28"/>
        </w:rPr>
        <w:t>Food Globalization and the Foundations of</w:t>
      </w:r>
      <w:r w:rsidR="00C248C4">
        <w:rPr>
          <w:rFonts w:asciiTheme="minorHAnsi" w:hAnsiTheme="minorHAnsi" w:cstheme="minorHAnsi"/>
          <w:sz w:val="28"/>
          <w:szCs w:val="28"/>
        </w:rPr>
        <w:t xml:space="preserve"> </w:t>
      </w:r>
      <w:r w:rsidR="00502D83" w:rsidRPr="00502D83">
        <w:rPr>
          <w:rFonts w:asciiTheme="minorHAnsi" w:hAnsiTheme="minorHAnsi" w:cstheme="minorHAnsi"/>
          <w:sz w:val="28"/>
          <w:szCs w:val="28"/>
        </w:rPr>
        <w:t>Modern Cuisines</w:t>
      </w:r>
    </w:p>
    <w:p w14:paraId="038EF07A" w14:textId="77777777" w:rsidR="002D47DA" w:rsidRPr="00633D1B" w:rsidRDefault="002D47DA" w:rsidP="002D47DA"/>
    <w:p w14:paraId="1DAC2B0D" w14:textId="77777777" w:rsidR="002D47DA" w:rsidRPr="00476BBB" w:rsidRDefault="002D47DA" w:rsidP="002D47DA">
      <w:pPr>
        <w:pStyle w:val="Heading4"/>
        <w:ind w:left="720"/>
        <w:rPr>
          <w:rFonts w:asciiTheme="minorHAnsi" w:hAnsiTheme="minorHAnsi" w:cstheme="minorHAnsi"/>
        </w:rPr>
      </w:pPr>
      <w:r w:rsidRPr="00476BBB">
        <w:rPr>
          <w:rFonts w:asciiTheme="minorHAnsi" w:hAnsiTheme="minorHAnsi" w:cstheme="minorHAnsi"/>
          <w:w w:val="105"/>
        </w:rPr>
        <w:t>Readings</w:t>
      </w:r>
    </w:p>
    <w:p w14:paraId="25AE7D22" w14:textId="77777777" w:rsidR="005339E0" w:rsidRPr="005339E0" w:rsidRDefault="005339E0" w:rsidP="005339E0">
      <w:pPr>
        <w:pStyle w:val="ListParagraph"/>
        <w:rPr>
          <w:rFonts w:asciiTheme="minorHAnsi" w:hAnsiTheme="minorHAnsi" w:cstheme="minorHAnsi"/>
        </w:rPr>
      </w:pPr>
      <w:r w:rsidRPr="005339E0">
        <w:rPr>
          <w:rFonts w:asciiTheme="minorHAnsi" w:hAnsiTheme="minorHAnsi" w:cstheme="minorHAnsi"/>
        </w:rPr>
        <w:t>Module 7 online content</w:t>
      </w:r>
    </w:p>
    <w:p w14:paraId="32033D38" w14:textId="77777777" w:rsidR="005339E0" w:rsidRPr="005339E0" w:rsidRDefault="005339E0" w:rsidP="005339E0">
      <w:pPr>
        <w:pStyle w:val="ListParagraph"/>
        <w:rPr>
          <w:rFonts w:asciiTheme="minorHAnsi" w:hAnsiTheme="minorHAnsi" w:cstheme="minorHAnsi"/>
        </w:rPr>
      </w:pPr>
      <w:r w:rsidRPr="005339E0">
        <w:rPr>
          <w:rFonts w:asciiTheme="minorHAnsi" w:hAnsiTheme="minorHAnsi" w:cstheme="minorHAnsi"/>
        </w:rPr>
        <w:t>Gremillion pp. 115–131</w:t>
      </w:r>
    </w:p>
    <w:p w14:paraId="41506C34" w14:textId="77777777" w:rsidR="005339E0" w:rsidRPr="005339E0" w:rsidRDefault="005339E0" w:rsidP="005339E0">
      <w:pPr>
        <w:pStyle w:val="ListParagraph"/>
        <w:rPr>
          <w:rFonts w:asciiTheme="minorHAnsi" w:hAnsiTheme="minorHAnsi" w:cstheme="minorHAnsi"/>
        </w:rPr>
      </w:pPr>
      <w:r w:rsidRPr="005339E0">
        <w:rPr>
          <w:rFonts w:asciiTheme="minorHAnsi" w:hAnsiTheme="minorHAnsi" w:cstheme="minorHAnsi"/>
        </w:rPr>
        <w:t xml:space="preserve">Supplementary reading: </w:t>
      </w:r>
    </w:p>
    <w:p w14:paraId="4553DF15" w14:textId="77777777" w:rsidR="005339E0" w:rsidRPr="005339E0" w:rsidRDefault="005339E0" w:rsidP="005339E0">
      <w:pPr>
        <w:pStyle w:val="ListParagraph"/>
        <w:numPr>
          <w:ilvl w:val="1"/>
          <w:numId w:val="1"/>
        </w:numPr>
        <w:rPr>
          <w:rFonts w:asciiTheme="minorHAnsi" w:hAnsiTheme="minorHAnsi" w:cstheme="minorHAnsi"/>
        </w:rPr>
      </w:pPr>
      <w:r w:rsidRPr="005339E0">
        <w:rPr>
          <w:rFonts w:asciiTheme="minorHAnsi" w:hAnsiTheme="minorHAnsi" w:cstheme="minorHAnsi"/>
        </w:rPr>
        <w:t xml:space="preserve">"The Archaeological Dimensions of Soul Food: Interpreting Race, Culture, and Afro-Virginian Identity," by Maria Franklin, in </w:t>
      </w:r>
      <w:r w:rsidRPr="005339E0">
        <w:rPr>
          <w:rFonts w:asciiTheme="minorHAnsi" w:hAnsiTheme="minorHAnsi" w:cstheme="minorHAnsi"/>
          <w:i/>
          <w:iCs/>
        </w:rPr>
        <w:t>Race and the Archaeology of Identity</w:t>
      </w:r>
      <w:r w:rsidRPr="005339E0">
        <w:rPr>
          <w:rFonts w:asciiTheme="minorHAnsi" w:hAnsiTheme="minorHAnsi" w:cstheme="minorHAnsi"/>
        </w:rPr>
        <w:t>, edited by Charles E. Orser Jr. (2001) pp. 88–107</w:t>
      </w:r>
    </w:p>
    <w:p w14:paraId="3DA1FA73" w14:textId="77777777" w:rsidR="005339E0" w:rsidRPr="005339E0" w:rsidRDefault="005339E0" w:rsidP="005339E0">
      <w:pPr>
        <w:pStyle w:val="ListParagraph"/>
        <w:numPr>
          <w:ilvl w:val="1"/>
          <w:numId w:val="1"/>
        </w:numPr>
        <w:rPr>
          <w:rFonts w:asciiTheme="minorHAnsi" w:hAnsiTheme="minorHAnsi" w:cstheme="minorHAnsi"/>
        </w:rPr>
      </w:pPr>
      <w:r w:rsidRPr="005339E0">
        <w:rPr>
          <w:rFonts w:asciiTheme="minorHAnsi" w:hAnsiTheme="minorHAnsi" w:cstheme="minorHAnsi"/>
        </w:rPr>
        <w:t xml:space="preserve">"Cuisine of the Chinese at Market Street Chinatown (San Jose, California): Using Cookbooks to Interpret Archaeological Plant and Animal Remains," by Virginia S. Popper (2019) in </w:t>
      </w:r>
      <w:r w:rsidRPr="005339E0">
        <w:rPr>
          <w:rFonts w:asciiTheme="minorHAnsi" w:hAnsiTheme="minorHAnsi" w:cstheme="minorHAnsi"/>
          <w:i/>
          <w:iCs/>
        </w:rPr>
        <w:t xml:space="preserve">Vegetation History and </w:t>
      </w:r>
      <w:proofErr w:type="spellStart"/>
      <w:r w:rsidRPr="005339E0">
        <w:rPr>
          <w:rFonts w:asciiTheme="minorHAnsi" w:hAnsiTheme="minorHAnsi" w:cstheme="minorHAnsi"/>
          <w:i/>
          <w:iCs/>
        </w:rPr>
        <w:t>Archaeobotany</w:t>
      </w:r>
      <w:proofErr w:type="spellEnd"/>
      <w:r w:rsidRPr="005339E0">
        <w:rPr>
          <w:rFonts w:asciiTheme="minorHAnsi" w:hAnsiTheme="minorHAnsi" w:cstheme="minorHAnsi"/>
        </w:rPr>
        <w:t xml:space="preserve"> 28: 347–355</w:t>
      </w:r>
    </w:p>
    <w:p w14:paraId="70FC4412" w14:textId="2D7BDC6B" w:rsidR="002D47DA" w:rsidRPr="005339E0" w:rsidRDefault="005339E0" w:rsidP="005339E0">
      <w:pPr>
        <w:pStyle w:val="ListParagraph"/>
        <w:numPr>
          <w:ilvl w:val="1"/>
          <w:numId w:val="1"/>
        </w:numPr>
        <w:rPr>
          <w:rFonts w:asciiTheme="minorHAnsi" w:hAnsiTheme="minorHAnsi" w:cstheme="minorHAnsi"/>
        </w:rPr>
      </w:pPr>
      <w:r w:rsidRPr="005339E0">
        <w:rPr>
          <w:rFonts w:asciiTheme="minorHAnsi" w:hAnsiTheme="minorHAnsi" w:cstheme="minorHAnsi"/>
        </w:rPr>
        <w:t xml:space="preserve">Excerpt from </w:t>
      </w:r>
      <w:r w:rsidRPr="005339E0">
        <w:rPr>
          <w:rFonts w:asciiTheme="minorHAnsi" w:hAnsiTheme="minorHAnsi" w:cstheme="minorHAnsi"/>
          <w:i/>
          <w:iCs/>
        </w:rPr>
        <w:t>Fruit from the Sands: The Silk Road Origins of the Foods We Eat</w:t>
      </w:r>
      <w:r w:rsidRPr="005339E0">
        <w:rPr>
          <w:rFonts w:asciiTheme="minorHAnsi" w:hAnsiTheme="minorHAnsi" w:cstheme="minorHAnsi"/>
        </w:rPr>
        <w:t>, by Robert Spengler III (2019) pp. 203–229</w:t>
      </w:r>
    </w:p>
    <w:p w14:paraId="74EA54A1" w14:textId="77777777" w:rsidR="002D47DA" w:rsidRPr="00476BBB" w:rsidRDefault="002D47DA" w:rsidP="002D47DA">
      <w:pPr>
        <w:pStyle w:val="Heading4"/>
        <w:ind w:firstLine="720"/>
        <w:rPr>
          <w:rFonts w:asciiTheme="minorHAnsi" w:hAnsiTheme="minorHAnsi" w:cstheme="minorHAnsi"/>
        </w:rPr>
      </w:pPr>
      <w:r>
        <w:rPr>
          <w:rFonts w:asciiTheme="minorHAnsi" w:hAnsiTheme="minorHAnsi" w:cstheme="minorHAnsi"/>
          <w:w w:val="105"/>
        </w:rPr>
        <w:t>Assignments:</w:t>
      </w:r>
    </w:p>
    <w:p w14:paraId="3071B9C9" w14:textId="17C441E7" w:rsidR="00310746" w:rsidRDefault="006D503A" w:rsidP="00310746">
      <w:pPr>
        <w:pStyle w:val="ListParagraph"/>
        <w:rPr>
          <w:rFonts w:asciiTheme="minorHAnsi" w:hAnsiTheme="minorHAnsi" w:cstheme="minorHAnsi"/>
          <w:w w:val="105"/>
        </w:rPr>
      </w:pPr>
      <w:r w:rsidRPr="006D503A">
        <w:rPr>
          <w:rFonts w:asciiTheme="minorHAnsi" w:hAnsiTheme="minorHAnsi" w:cstheme="minorHAnsi"/>
          <w:w w:val="105"/>
        </w:rPr>
        <w:t>Final Research Paper, due Friday</w:t>
      </w:r>
      <w:r>
        <w:rPr>
          <w:rFonts w:asciiTheme="minorHAnsi" w:hAnsiTheme="minorHAnsi" w:cstheme="minorHAnsi"/>
          <w:w w:val="105"/>
        </w:rPr>
        <w:t xml:space="preserve">, </w:t>
      </w:r>
      <w:r w:rsidR="00EB1D1B">
        <w:rPr>
          <w:rFonts w:asciiTheme="minorHAnsi" w:hAnsiTheme="minorHAnsi" w:cstheme="minorHAnsi"/>
          <w:w w:val="105"/>
        </w:rPr>
        <w:t>August 14</w:t>
      </w:r>
      <w:r w:rsidR="006D3F2A">
        <w:rPr>
          <w:rFonts w:asciiTheme="minorHAnsi" w:hAnsiTheme="minorHAnsi" w:cstheme="minorHAnsi"/>
          <w:w w:val="105"/>
        </w:rPr>
        <w:t>, at 11:59 PM ET</w:t>
      </w:r>
    </w:p>
    <w:p w14:paraId="76AE233F" w14:textId="5BAEFCF2" w:rsidR="00502D83" w:rsidRDefault="006D503A" w:rsidP="00502D83">
      <w:pPr>
        <w:ind w:left="720"/>
        <w:rPr>
          <w:rFonts w:asciiTheme="minorHAnsi" w:hAnsiTheme="minorHAnsi" w:cstheme="minorHAnsi"/>
          <w:b/>
          <w:bCs/>
          <w:w w:val="105"/>
        </w:rPr>
      </w:pPr>
      <w:r>
        <w:rPr>
          <w:rFonts w:asciiTheme="minorHAnsi" w:hAnsiTheme="minorHAnsi" w:cstheme="minorHAnsi"/>
          <w:b/>
          <w:bCs/>
          <w:w w:val="105"/>
        </w:rPr>
        <w:t>Assessments</w:t>
      </w:r>
      <w:r w:rsidR="00502D83" w:rsidRPr="00502D83">
        <w:rPr>
          <w:rFonts w:asciiTheme="minorHAnsi" w:hAnsiTheme="minorHAnsi" w:cstheme="minorHAnsi"/>
          <w:b/>
          <w:bCs/>
          <w:w w:val="105"/>
        </w:rPr>
        <w:t xml:space="preserve">: </w:t>
      </w:r>
    </w:p>
    <w:p w14:paraId="4444CFFB" w14:textId="5BBCF319" w:rsidR="00502D83" w:rsidRPr="00502D83" w:rsidRDefault="006D503A" w:rsidP="00502D83">
      <w:pPr>
        <w:pStyle w:val="ListParagraph"/>
        <w:rPr>
          <w:rFonts w:asciiTheme="minorHAnsi" w:hAnsiTheme="minorHAnsi" w:cstheme="minorHAnsi"/>
          <w:w w:val="105"/>
        </w:rPr>
      </w:pPr>
      <w:r>
        <w:rPr>
          <w:rFonts w:asciiTheme="minorHAnsi" w:hAnsiTheme="minorHAnsi" w:cstheme="minorHAnsi"/>
          <w:w w:val="105"/>
        </w:rPr>
        <w:t>None this week</w:t>
      </w:r>
    </w:p>
    <w:p w14:paraId="1497CF48" w14:textId="77777777" w:rsidR="002D47DA" w:rsidRPr="00476BBB" w:rsidRDefault="002D47DA" w:rsidP="002D47DA">
      <w:pPr>
        <w:pStyle w:val="Heading4"/>
        <w:ind w:firstLine="720"/>
        <w:rPr>
          <w:rFonts w:asciiTheme="minorHAnsi" w:hAnsiTheme="minorHAnsi" w:cstheme="minorHAnsi"/>
        </w:rPr>
      </w:pPr>
      <w:r w:rsidRPr="00476BBB">
        <w:rPr>
          <w:rFonts w:asciiTheme="minorHAnsi" w:hAnsiTheme="minorHAnsi" w:cstheme="minorHAnsi"/>
          <w:w w:val="105"/>
        </w:rPr>
        <w:t>Live</w:t>
      </w:r>
      <w:r w:rsidRPr="00476BBB">
        <w:rPr>
          <w:rFonts w:asciiTheme="minorHAnsi" w:hAnsiTheme="minorHAnsi" w:cstheme="minorHAnsi"/>
          <w:spacing w:val="-6"/>
          <w:w w:val="105"/>
        </w:rPr>
        <w:t xml:space="preserve"> </w:t>
      </w:r>
      <w:r w:rsidRPr="00476BBB">
        <w:rPr>
          <w:rFonts w:asciiTheme="minorHAnsi" w:hAnsiTheme="minorHAnsi" w:cstheme="minorHAnsi"/>
          <w:w w:val="105"/>
        </w:rPr>
        <w:t>Classroom</w:t>
      </w:r>
    </w:p>
    <w:p w14:paraId="5F5435E0" w14:textId="77777777" w:rsidR="006D503A" w:rsidRDefault="006D503A" w:rsidP="006D503A">
      <w:pPr>
        <w:pStyle w:val="ListParagraph"/>
        <w:rPr>
          <w:rFonts w:asciiTheme="minorHAnsi" w:hAnsiTheme="minorHAnsi" w:cstheme="minorHAnsi"/>
        </w:rPr>
      </w:pPr>
      <w:r w:rsidRPr="006D503A">
        <w:rPr>
          <w:rFonts w:asciiTheme="minorHAnsi" w:hAnsiTheme="minorHAnsi" w:cstheme="minorHAnsi"/>
        </w:rPr>
        <w:t>Live Classroom Sessions:</w:t>
      </w:r>
    </w:p>
    <w:p w14:paraId="3CA3BEF2" w14:textId="5F20FE47" w:rsidR="006D503A" w:rsidRDefault="006D503A" w:rsidP="006D503A">
      <w:pPr>
        <w:pStyle w:val="ListParagraph"/>
        <w:numPr>
          <w:ilvl w:val="1"/>
          <w:numId w:val="1"/>
        </w:numPr>
        <w:rPr>
          <w:rFonts w:asciiTheme="minorHAnsi" w:hAnsiTheme="minorHAnsi" w:cstheme="minorHAnsi"/>
        </w:rPr>
      </w:pPr>
      <w:r>
        <w:rPr>
          <w:rFonts w:asciiTheme="minorHAnsi" w:hAnsiTheme="minorHAnsi" w:cstheme="minorHAnsi"/>
        </w:rPr>
        <w:t xml:space="preserve">Tuesday, </w:t>
      </w:r>
      <w:r w:rsidR="00EB1D1B">
        <w:rPr>
          <w:rFonts w:asciiTheme="minorHAnsi" w:hAnsiTheme="minorHAnsi" w:cstheme="minorHAnsi"/>
        </w:rPr>
        <w:t>August 11</w:t>
      </w:r>
      <w:r w:rsidR="003A0E85">
        <w:rPr>
          <w:rFonts w:asciiTheme="minorHAnsi" w:hAnsiTheme="minorHAnsi" w:cstheme="minorHAnsi"/>
        </w:rPr>
        <w:t>, 10:00-11:00 AM ET</w:t>
      </w:r>
    </w:p>
    <w:p w14:paraId="414CA97F" w14:textId="4331D6B2" w:rsidR="009D7951" w:rsidRPr="00881627" w:rsidRDefault="0060559B" w:rsidP="00881627">
      <w:pPr>
        <w:pStyle w:val="Heading2"/>
      </w:pPr>
      <w:r w:rsidRPr="00881627">
        <w:t>Grading Information</w:t>
      </w:r>
    </w:p>
    <w:p w14:paraId="78DCE395" w14:textId="11ED0207" w:rsidR="005A0821" w:rsidRPr="005A0821" w:rsidRDefault="005A0821" w:rsidP="005A0821">
      <w:pPr>
        <w:pStyle w:val="NormalWeb"/>
        <w:rPr>
          <w:rFonts w:asciiTheme="minorHAnsi" w:hAnsiTheme="minorHAnsi" w:cstheme="minorHAnsi"/>
        </w:rPr>
      </w:pPr>
      <w:r w:rsidRPr="005A0821">
        <w:rPr>
          <w:rFonts w:asciiTheme="minorHAnsi" w:hAnsiTheme="minorHAnsi" w:cstheme="minorHAnsi"/>
        </w:rPr>
        <w:t xml:space="preserve">This is a Writing-Intensive Course, and thus, writing will determine a major portion of your grade. There are two types of writing assignments: six short </w:t>
      </w:r>
      <w:r w:rsidRPr="005A0821">
        <w:rPr>
          <w:rStyle w:val="Strong"/>
          <w:rFonts w:asciiTheme="minorHAnsi" w:eastAsiaTheme="majorEastAsia" w:hAnsiTheme="minorHAnsi" w:cstheme="minorHAnsi"/>
        </w:rPr>
        <w:t>food-journal essays</w:t>
      </w:r>
      <w:r w:rsidRPr="005A0821">
        <w:rPr>
          <w:rFonts w:asciiTheme="minorHAnsi" w:hAnsiTheme="minorHAnsi" w:cstheme="minorHAnsi"/>
        </w:rPr>
        <w:t xml:space="preserve"> due by the ends of each of Modules 1 to 6, and a </w:t>
      </w:r>
      <w:r w:rsidRPr="005A0821">
        <w:rPr>
          <w:rStyle w:val="Strong"/>
          <w:rFonts w:asciiTheme="minorHAnsi" w:eastAsiaTheme="majorEastAsia" w:hAnsiTheme="minorHAnsi" w:cstheme="minorHAnsi"/>
        </w:rPr>
        <w:t>single, longer research paper</w:t>
      </w:r>
      <w:r w:rsidRPr="005A0821">
        <w:rPr>
          <w:rFonts w:asciiTheme="minorHAnsi" w:hAnsiTheme="minorHAnsi" w:cstheme="minorHAnsi"/>
        </w:rPr>
        <w:t xml:space="preserve">, the final version of which </w:t>
      </w:r>
      <w:r w:rsidRPr="005A0821">
        <w:rPr>
          <w:rFonts w:asciiTheme="minorHAnsi" w:hAnsiTheme="minorHAnsi" w:cstheme="minorHAnsi"/>
        </w:rPr>
        <w:lastRenderedPageBreak/>
        <w:t xml:space="preserve">is due by the end of Module 7. Over the course of the </w:t>
      </w:r>
      <w:proofErr w:type="gramStart"/>
      <w:r w:rsidRPr="005A0821">
        <w:rPr>
          <w:rFonts w:asciiTheme="minorHAnsi" w:hAnsiTheme="minorHAnsi" w:cstheme="minorHAnsi"/>
        </w:rPr>
        <w:t>term</w:t>
      </w:r>
      <w:proofErr w:type="gramEnd"/>
      <w:r w:rsidRPr="005A0821">
        <w:rPr>
          <w:rFonts w:asciiTheme="minorHAnsi" w:hAnsiTheme="minorHAnsi" w:cstheme="minorHAnsi"/>
        </w:rPr>
        <w:t xml:space="preserve"> you will prepare short (3-5 minute) </w:t>
      </w:r>
      <w:r w:rsidRPr="005A0821">
        <w:rPr>
          <w:rStyle w:val="Strong"/>
          <w:rFonts w:asciiTheme="minorHAnsi" w:eastAsiaTheme="majorEastAsia" w:hAnsiTheme="minorHAnsi" w:cstheme="minorHAnsi"/>
        </w:rPr>
        <w:t>presentations</w:t>
      </w:r>
      <w:r w:rsidRPr="005A0821">
        <w:rPr>
          <w:rFonts w:asciiTheme="minorHAnsi" w:hAnsiTheme="minorHAnsi" w:cstheme="minorHAnsi"/>
        </w:rPr>
        <w:t xml:space="preserve"> on the topics of </w:t>
      </w:r>
      <w:r>
        <w:rPr>
          <w:rFonts w:asciiTheme="minorHAnsi" w:hAnsiTheme="minorHAnsi" w:cstheme="minorHAnsi"/>
        </w:rPr>
        <w:t>three</w:t>
      </w:r>
      <w:r w:rsidRPr="005A0821">
        <w:rPr>
          <w:rFonts w:asciiTheme="minorHAnsi" w:hAnsiTheme="minorHAnsi" w:cstheme="minorHAnsi"/>
        </w:rPr>
        <w:t xml:space="preserve"> of your food journals, which will be posted to the course site, and will be required to </w:t>
      </w:r>
      <w:r w:rsidRPr="005A0821">
        <w:rPr>
          <w:rStyle w:val="Strong"/>
          <w:rFonts w:asciiTheme="minorHAnsi" w:eastAsiaTheme="majorEastAsia" w:hAnsiTheme="minorHAnsi" w:cstheme="minorHAnsi"/>
        </w:rPr>
        <w:t>respond</w:t>
      </w:r>
      <w:r w:rsidRPr="005A0821">
        <w:rPr>
          <w:rFonts w:asciiTheme="minorHAnsi" w:hAnsiTheme="minorHAnsi" w:cstheme="minorHAnsi"/>
        </w:rPr>
        <w:t xml:space="preserve"> to your classmates’ presentations using the comment feature on those presentations. </w:t>
      </w:r>
      <w:r w:rsidRPr="005A0821">
        <w:rPr>
          <w:rStyle w:val="Strong"/>
          <w:rFonts w:asciiTheme="minorHAnsi" w:eastAsiaTheme="majorEastAsia" w:hAnsiTheme="minorHAnsi" w:cstheme="minorHAnsi"/>
        </w:rPr>
        <w:t>Quizzes</w:t>
      </w:r>
      <w:r w:rsidRPr="005A0821">
        <w:rPr>
          <w:rFonts w:asciiTheme="minorHAnsi" w:hAnsiTheme="minorHAnsi" w:cstheme="minorHAnsi"/>
        </w:rPr>
        <w:t xml:space="preserve"> focus on how archaeological methods work and enable the study of food in the past.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6"/>
        <w:gridCol w:w="1353"/>
        <w:gridCol w:w="1435"/>
        <w:gridCol w:w="1753"/>
      </w:tblGrid>
      <w:tr w:rsidR="005A0821" w:rsidRPr="005A0821" w14:paraId="5215B332" w14:textId="77777777" w:rsidTr="005A0821">
        <w:trPr>
          <w:tblCellSpacing w:w="15" w:type="dxa"/>
        </w:trPr>
        <w:tc>
          <w:tcPr>
            <w:tcW w:w="0" w:type="auto"/>
            <w:vAlign w:val="center"/>
            <w:hideMark/>
          </w:tcPr>
          <w:p w14:paraId="4D13D1D9" w14:textId="77777777" w:rsidR="005A0821" w:rsidRPr="005A0821" w:rsidRDefault="005A0821">
            <w:pPr>
              <w:pStyle w:val="NormalWeb"/>
              <w:jc w:val="center"/>
              <w:rPr>
                <w:rFonts w:asciiTheme="minorHAnsi" w:hAnsiTheme="minorHAnsi" w:cstheme="minorHAnsi"/>
                <w:b/>
                <w:bCs/>
              </w:rPr>
            </w:pPr>
            <w:r w:rsidRPr="005A0821">
              <w:rPr>
                <w:rFonts w:asciiTheme="minorHAnsi" w:hAnsiTheme="minorHAnsi" w:cstheme="minorHAnsi"/>
                <w:b/>
                <w:bCs/>
              </w:rPr>
              <w:t>Assignment</w:t>
            </w:r>
          </w:p>
        </w:tc>
        <w:tc>
          <w:tcPr>
            <w:tcW w:w="0" w:type="auto"/>
            <w:vAlign w:val="center"/>
            <w:hideMark/>
          </w:tcPr>
          <w:p w14:paraId="0C66624E" w14:textId="77777777" w:rsidR="005A0821" w:rsidRPr="005A0821" w:rsidRDefault="005A0821">
            <w:pPr>
              <w:pStyle w:val="NormalWeb"/>
              <w:jc w:val="center"/>
              <w:rPr>
                <w:rFonts w:asciiTheme="minorHAnsi" w:hAnsiTheme="minorHAnsi" w:cstheme="minorHAnsi"/>
                <w:b/>
                <w:bCs/>
              </w:rPr>
            </w:pPr>
            <w:r w:rsidRPr="005A0821">
              <w:rPr>
                <w:rFonts w:asciiTheme="minorHAnsi" w:hAnsiTheme="minorHAnsi" w:cstheme="minorHAnsi"/>
                <w:b/>
                <w:bCs/>
              </w:rPr>
              <w:t>Number Due</w:t>
            </w:r>
          </w:p>
        </w:tc>
        <w:tc>
          <w:tcPr>
            <w:tcW w:w="0" w:type="auto"/>
            <w:vAlign w:val="center"/>
            <w:hideMark/>
          </w:tcPr>
          <w:p w14:paraId="4ED5F019" w14:textId="77777777" w:rsidR="005A0821" w:rsidRPr="005A0821" w:rsidRDefault="005A0821">
            <w:pPr>
              <w:pStyle w:val="NormalWeb"/>
              <w:jc w:val="center"/>
              <w:rPr>
                <w:rFonts w:asciiTheme="minorHAnsi" w:hAnsiTheme="minorHAnsi" w:cstheme="minorHAnsi"/>
                <w:b/>
                <w:bCs/>
              </w:rPr>
            </w:pPr>
            <w:r w:rsidRPr="005A0821">
              <w:rPr>
                <w:rFonts w:asciiTheme="minorHAnsi" w:hAnsiTheme="minorHAnsi" w:cstheme="minorHAnsi"/>
                <w:b/>
                <w:bCs/>
              </w:rPr>
              <w:t>Grade % Each</w:t>
            </w:r>
          </w:p>
        </w:tc>
        <w:tc>
          <w:tcPr>
            <w:tcW w:w="0" w:type="auto"/>
            <w:vAlign w:val="center"/>
            <w:hideMark/>
          </w:tcPr>
          <w:p w14:paraId="0068DDE8" w14:textId="77777777" w:rsidR="005A0821" w:rsidRPr="005A0821" w:rsidRDefault="005A0821">
            <w:pPr>
              <w:pStyle w:val="NormalWeb"/>
              <w:jc w:val="center"/>
              <w:rPr>
                <w:rFonts w:asciiTheme="minorHAnsi" w:hAnsiTheme="minorHAnsi" w:cstheme="minorHAnsi"/>
                <w:b/>
                <w:bCs/>
              </w:rPr>
            </w:pPr>
            <w:r w:rsidRPr="005A0821">
              <w:rPr>
                <w:rFonts w:asciiTheme="minorHAnsi" w:hAnsiTheme="minorHAnsi" w:cstheme="minorHAnsi"/>
                <w:b/>
                <w:bCs/>
              </w:rPr>
              <w:t>Total % of Grade</w:t>
            </w:r>
          </w:p>
        </w:tc>
      </w:tr>
      <w:tr w:rsidR="005A0821" w:rsidRPr="005A0821" w14:paraId="63DB9957" w14:textId="77777777" w:rsidTr="005A0821">
        <w:trPr>
          <w:tblCellSpacing w:w="15" w:type="dxa"/>
        </w:trPr>
        <w:tc>
          <w:tcPr>
            <w:tcW w:w="0" w:type="auto"/>
            <w:vAlign w:val="center"/>
            <w:hideMark/>
          </w:tcPr>
          <w:p w14:paraId="25885B8F"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Food journal essays</w:t>
            </w:r>
          </w:p>
        </w:tc>
        <w:tc>
          <w:tcPr>
            <w:tcW w:w="0" w:type="auto"/>
            <w:vAlign w:val="center"/>
            <w:hideMark/>
          </w:tcPr>
          <w:p w14:paraId="7B2D4F5E"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6</w:t>
            </w:r>
          </w:p>
        </w:tc>
        <w:tc>
          <w:tcPr>
            <w:tcW w:w="0" w:type="auto"/>
            <w:vAlign w:val="center"/>
            <w:hideMark/>
          </w:tcPr>
          <w:p w14:paraId="144AC1DC"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5%</w:t>
            </w:r>
          </w:p>
        </w:tc>
        <w:tc>
          <w:tcPr>
            <w:tcW w:w="0" w:type="auto"/>
            <w:vAlign w:val="center"/>
            <w:hideMark/>
          </w:tcPr>
          <w:p w14:paraId="12FBE061"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30%</w:t>
            </w:r>
          </w:p>
        </w:tc>
      </w:tr>
      <w:tr w:rsidR="005A0821" w:rsidRPr="005A0821" w14:paraId="582D8B81" w14:textId="77777777" w:rsidTr="005A0821">
        <w:trPr>
          <w:tblCellSpacing w:w="15" w:type="dxa"/>
        </w:trPr>
        <w:tc>
          <w:tcPr>
            <w:tcW w:w="0" w:type="auto"/>
            <w:vAlign w:val="center"/>
            <w:hideMark/>
          </w:tcPr>
          <w:p w14:paraId="7A968FF8"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Food journal presentations</w:t>
            </w:r>
          </w:p>
        </w:tc>
        <w:tc>
          <w:tcPr>
            <w:tcW w:w="0" w:type="auto"/>
            <w:vAlign w:val="center"/>
            <w:hideMark/>
          </w:tcPr>
          <w:p w14:paraId="7D1E1679" w14:textId="3578DE6C" w:rsidR="005A0821" w:rsidRPr="005A0821" w:rsidRDefault="005A0821">
            <w:pPr>
              <w:pStyle w:val="NormalWeb"/>
              <w:rPr>
                <w:rFonts w:asciiTheme="minorHAnsi" w:hAnsiTheme="minorHAnsi" w:cstheme="minorHAnsi"/>
              </w:rPr>
            </w:pPr>
            <w:r>
              <w:rPr>
                <w:rFonts w:asciiTheme="minorHAnsi" w:hAnsiTheme="minorHAnsi" w:cstheme="minorHAnsi"/>
              </w:rPr>
              <w:t>3</w:t>
            </w:r>
          </w:p>
        </w:tc>
        <w:tc>
          <w:tcPr>
            <w:tcW w:w="0" w:type="auto"/>
            <w:vAlign w:val="center"/>
            <w:hideMark/>
          </w:tcPr>
          <w:p w14:paraId="06512A0E" w14:textId="1F60717B" w:rsidR="005A0821" w:rsidRPr="005A0821" w:rsidRDefault="005A0821">
            <w:pPr>
              <w:pStyle w:val="NormalWeb"/>
              <w:rPr>
                <w:rFonts w:asciiTheme="minorHAnsi" w:hAnsiTheme="minorHAnsi" w:cstheme="minorHAnsi"/>
              </w:rPr>
            </w:pPr>
            <w:r>
              <w:rPr>
                <w:rFonts w:asciiTheme="minorHAnsi" w:hAnsiTheme="minorHAnsi" w:cstheme="minorHAnsi"/>
              </w:rPr>
              <w:t>5</w:t>
            </w:r>
            <w:r w:rsidRPr="005A0821">
              <w:rPr>
                <w:rFonts w:asciiTheme="minorHAnsi" w:hAnsiTheme="minorHAnsi" w:cstheme="minorHAnsi"/>
              </w:rPr>
              <w:t>%</w:t>
            </w:r>
          </w:p>
        </w:tc>
        <w:tc>
          <w:tcPr>
            <w:tcW w:w="0" w:type="auto"/>
            <w:vAlign w:val="center"/>
            <w:hideMark/>
          </w:tcPr>
          <w:p w14:paraId="72C70591" w14:textId="3A022A7B" w:rsidR="005A0821" w:rsidRPr="005A0821" w:rsidRDefault="005A0821">
            <w:pPr>
              <w:pStyle w:val="NormalWeb"/>
              <w:rPr>
                <w:rFonts w:asciiTheme="minorHAnsi" w:hAnsiTheme="minorHAnsi" w:cstheme="minorHAnsi"/>
              </w:rPr>
            </w:pPr>
            <w:r>
              <w:rPr>
                <w:rFonts w:asciiTheme="minorHAnsi" w:hAnsiTheme="minorHAnsi" w:cstheme="minorHAnsi"/>
              </w:rPr>
              <w:t>15</w:t>
            </w:r>
            <w:r w:rsidRPr="005A0821">
              <w:rPr>
                <w:rFonts w:asciiTheme="minorHAnsi" w:hAnsiTheme="minorHAnsi" w:cstheme="minorHAnsi"/>
              </w:rPr>
              <w:t>%</w:t>
            </w:r>
          </w:p>
        </w:tc>
      </w:tr>
      <w:tr w:rsidR="005A0821" w:rsidRPr="005A0821" w14:paraId="3C2E61C6" w14:textId="77777777" w:rsidTr="005A0821">
        <w:trPr>
          <w:tblCellSpacing w:w="15" w:type="dxa"/>
        </w:trPr>
        <w:tc>
          <w:tcPr>
            <w:tcW w:w="0" w:type="auto"/>
            <w:vAlign w:val="center"/>
            <w:hideMark/>
          </w:tcPr>
          <w:p w14:paraId="664DA90E"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Responses to presentations</w:t>
            </w:r>
          </w:p>
        </w:tc>
        <w:tc>
          <w:tcPr>
            <w:tcW w:w="0" w:type="auto"/>
            <w:vAlign w:val="center"/>
            <w:hideMark/>
          </w:tcPr>
          <w:p w14:paraId="4C5B6C15" w14:textId="1A7B9BE1" w:rsidR="005A0821" w:rsidRPr="005A0821" w:rsidRDefault="005A0821">
            <w:pPr>
              <w:pStyle w:val="NormalWeb"/>
              <w:rPr>
                <w:rFonts w:asciiTheme="minorHAnsi" w:hAnsiTheme="minorHAnsi" w:cstheme="minorHAnsi"/>
              </w:rPr>
            </w:pPr>
            <w:r>
              <w:rPr>
                <w:rFonts w:asciiTheme="minorHAnsi" w:hAnsiTheme="minorHAnsi" w:cstheme="minorHAnsi"/>
              </w:rPr>
              <w:t>5</w:t>
            </w:r>
          </w:p>
        </w:tc>
        <w:tc>
          <w:tcPr>
            <w:tcW w:w="0" w:type="auto"/>
            <w:vAlign w:val="center"/>
            <w:hideMark/>
          </w:tcPr>
          <w:p w14:paraId="6A4E2DFB"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2%</w:t>
            </w:r>
          </w:p>
        </w:tc>
        <w:tc>
          <w:tcPr>
            <w:tcW w:w="0" w:type="auto"/>
            <w:vAlign w:val="center"/>
            <w:hideMark/>
          </w:tcPr>
          <w:p w14:paraId="5446D38B" w14:textId="65DF29DE" w:rsidR="005A0821" w:rsidRPr="005A0821" w:rsidRDefault="005A0821">
            <w:pPr>
              <w:pStyle w:val="NormalWeb"/>
              <w:rPr>
                <w:rFonts w:asciiTheme="minorHAnsi" w:hAnsiTheme="minorHAnsi" w:cstheme="minorHAnsi"/>
              </w:rPr>
            </w:pPr>
            <w:r>
              <w:rPr>
                <w:rFonts w:asciiTheme="minorHAnsi" w:hAnsiTheme="minorHAnsi" w:cstheme="minorHAnsi"/>
              </w:rPr>
              <w:t>10</w:t>
            </w:r>
            <w:r w:rsidRPr="005A0821">
              <w:rPr>
                <w:rFonts w:asciiTheme="minorHAnsi" w:hAnsiTheme="minorHAnsi" w:cstheme="minorHAnsi"/>
              </w:rPr>
              <w:t>%</w:t>
            </w:r>
          </w:p>
        </w:tc>
      </w:tr>
      <w:tr w:rsidR="005A0821" w:rsidRPr="005A0821" w14:paraId="1700A422" w14:textId="77777777" w:rsidTr="005A0821">
        <w:trPr>
          <w:tblCellSpacing w:w="15" w:type="dxa"/>
        </w:trPr>
        <w:tc>
          <w:tcPr>
            <w:tcW w:w="0" w:type="auto"/>
            <w:vAlign w:val="center"/>
            <w:hideMark/>
          </w:tcPr>
          <w:p w14:paraId="5ED1D748"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Quizzes</w:t>
            </w:r>
          </w:p>
        </w:tc>
        <w:tc>
          <w:tcPr>
            <w:tcW w:w="0" w:type="auto"/>
            <w:vAlign w:val="center"/>
            <w:hideMark/>
          </w:tcPr>
          <w:p w14:paraId="333CD8B2"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3</w:t>
            </w:r>
          </w:p>
        </w:tc>
        <w:tc>
          <w:tcPr>
            <w:tcW w:w="0" w:type="auto"/>
            <w:vAlign w:val="center"/>
            <w:hideMark/>
          </w:tcPr>
          <w:p w14:paraId="405201F3"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5%</w:t>
            </w:r>
          </w:p>
        </w:tc>
        <w:tc>
          <w:tcPr>
            <w:tcW w:w="0" w:type="auto"/>
            <w:vAlign w:val="center"/>
            <w:hideMark/>
          </w:tcPr>
          <w:p w14:paraId="2521A697"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15%</w:t>
            </w:r>
          </w:p>
        </w:tc>
      </w:tr>
      <w:tr w:rsidR="005A0821" w:rsidRPr="005A0821" w14:paraId="5484EF73" w14:textId="77777777" w:rsidTr="005A0821">
        <w:trPr>
          <w:tblCellSpacing w:w="15" w:type="dxa"/>
        </w:trPr>
        <w:tc>
          <w:tcPr>
            <w:tcW w:w="0" w:type="auto"/>
            <w:vAlign w:val="center"/>
            <w:hideMark/>
          </w:tcPr>
          <w:p w14:paraId="0EA56573"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Research paper proposal</w:t>
            </w:r>
          </w:p>
        </w:tc>
        <w:tc>
          <w:tcPr>
            <w:tcW w:w="0" w:type="auto"/>
            <w:vAlign w:val="center"/>
            <w:hideMark/>
          </w:tcPr>
          <w:p w14:paraId="7A31AFFC"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1</w:t>
            </w:r>
          </w:p>
        </w:tc>
        <w:tc>
          <w:tcPr>
            <w:tcW w:w="0" w:type="auto"/>
            <w:vAlign w:val="center"/>
            <w:hideMark/>
          </w:tcPr>
          <w:p w14:paraId="5F395420"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5%</w:t>
            </w:r>
          </w:p>
        </w:tc>
        <w:tc>
          <w:tcPr>
            <w:tcW w:w="0" w:type="auto"/>
            <w:vAlign w:val="center"/>
            <w:hideMark/>
          </w:tcPr>
          <w:p w14:paraId="355D39F3"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5%</w:t>
            </w:r>
          </w:p>
        </w:tc>
      </w:tr>
      <w:tr w:rsidR="005A0821" w:rsidRPr="005A0821" w14:paraId="3844E6D9" w14:textId="77777777" w:rsidTr="005A0821">
        <w:trPr>
          <w:tblCellSpacing w:w="15" w:type="dxa"/>
        </w:trPr>
        <w:tc>
          <w:tcPr>
            <w:tcW w:w="0" w:type="auto"/>
            <w:vAlign w:val="center"/>
            <w:hideMark/>
          </w:tcPr>
          <w:p w14:paraId="0AE2F642"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Research paper</w:t>
            </w:r>
          </w:p>
        </w:tc>
        <w:tc>
          <w:tcPr>
            <w:tcW w:w="0" w:type="auto"/>
            <w:vAlign w:val="center"/>
            <w:hideMark/>
          </w:tcPr>
          <w:p w14:paraId="400DEF89" w14:textId="77777777" w:rsidR="005A0821" w:rsidRPr="005A0821" w:rsidRDefault="005A0821">
            <w:pPr>
              <w:pStyle w:val="NormalWeb"/>
              <w:rPr>
                <w:rFonts w:asciiTheme="minorHAnsi" w:hAnsiTheme="minorHAnsi" w:cstheme="minorHAnsi"/>
              </w:rPr>
            </w:pPr>
            <w:r w:rsidRPr="005A0821">
              <w:rPr>
                <w:rFonts w:asciiTheme="minorHAnsi" w:hAnsiTheme="minorHAnsi" w:cstheme="minorHAnsi"/>
              </w:rPr>
              <w:t>1</w:t>
            </w:r>
          </w:p>
        </w:tc>
        <w:tc>
          <w:tcPr>
            <w:tcW w:w="0" w:type="auto"/>
            <w:vAlign w:val="center"/>
            <w:hideMark/>
          </w:tcPr>
          <w:p w14:paraId="71AB1F07" w14:textId="295A725E" w:rsidR="005A0821" w:rsidRPr="005A0821" w:rsidRDefault="005A0821">
            <w:pPr>
              <w:pStyle w:val="NormalWeb"/>
              <w:rPr>
                <w:rFonts w:asciiTheme="minorHAnsi" w:hAnsiTheme="minorHAnsi" w:cstheme="minorHAnsi"/>
              </w:rPr>
            </w:pPr>
            <w:r w:rsidRPr="005A0821">
              <w:rPr>
                <w:rFonts w:asciiTheme="minorHAnsi" w:hAnsiTheme="minorHAnsi" w:cstheme="minorHAnsi"/>
              </w:rPr>
              <w:t>2</w:t>
            </w:r>
            <w:r>
              <w:rPr>
                <w:rFonts w:asciiTheme="minorHAnsi" w:hAnsiTheme="minorHAnsi" w:cstheme="minorHAnsi"/>
              </w:rPr>
              <w:t>5</w:t>
            </w:r>
            <w:r w:rsidRPr="005A0821">
              <w:rPr>
                <w:rFonts w:asciiTheme="minorHAnsi" w:hAnsiTheme="minorHAnsi" w:cstheme="minorHAnsi"/>
              </w:rPr>
              <w:t>%</w:t>
            </w:r>
          </w:p>
        </w:tc>
        <w:tc>
          <w:tcPr>
            <w:tcW w:w="0" w:type="auto"/>
            <w:vAlign w:val="center"/>
            <w:hideMark/>
          </w:tcPr>
          <w:p w14:paraId="4CD23B97" w14:textId="3B72E0D2" w:rsidR="005A0821" w:rsidRPr="005A0821" w:rsidRDefault="005A0821">
            <w:pPr>
              <w:pStyle w:val="NormalWeb"/>
              <w:rPr>
                <w:rFonts w:asciiTheme="minorHAnsi" w:hAnsiTheme="minorHAnsi" w:cstheme="minorHAnsi"/>
              </w:rPr>
            </w:pPr>
            <w:r w:rsidRPr="005A0821">
              <w:rPr>
                <w:rFonts w:asciiTheme="minorHAnsi" w:hAnsiTheme="minorHAnsi" w:cstheme="minorHAnsi"/>
              </w:rPr>
              <w:t>2</w:t>
            </w:r>
            <w:r>
              <w:rPr>
                <w:rFonts w:asciiTheme="minorHAnsi" w:hAnsiTheme="minorHAnsi" w:cstheme="minorHAnsi"/>
              </w:rPr>
              <w:t>5</w:t>
            </w:r>
            <w:r w:rsidRPr="005A0821">
              <w:rPr>
                <w:rFonts w:asciiTheme="minorHAnsi" w:hAnsiTheme="minorHAnsi" w:cstheme="minorHAnsi"/>
              </w:rPr>
              <w:t>%</w:t>
            </w:r>
          </w:p>
        </w:tc>
      </w:tr>
    </w:tbl>
    <w:p w14:paraId="23D0D155" w14:textId="353DD397" w:rsidR="000604E6" w:rsidRDefault="000604E6" w:rsidP="000604E6">
      <w:pPr>
        <w:spacing w:before="100" w:beforeAutospacing="1" w:after="100" w:afterAutospacing="1"/>
        <w:rPr>
          <w:rFonts w:asciiTheme="minorHAnsi" w:hAnsiTheme="minorHAnsi" w:cstheme="minorHAnsi"/>
        </w:rPr>
      </w:pPr>
      <w:r w:rsidRPr="000604E6">
        <w:rPr>
          <w:rFonts w:asciiTheme="minorHAnsi" w:hAnsiTheme="minorHAnsi" w:cstheme="minorHAnsi"/>
        </w:rPr>
        <w:t xml:space="preserve">*Note that students will be assigned to one of </w:t>
      </w:r>
      <w:r w:rsidR="003A4425">
        <w:rPr>
          <w:rFonts w:asciiTheme="minorHAnsi" w:hAnsiTheme="minorHAnsi" w:cstheme="minorHAnsi"/>
        </w:rPr>
        <w:t>five</w:t>
      </w:r>
      <w:r w:rsidRPr="000604E6">
        <w:rPr>
          <w:rFonts w:asciiTheme="minorHAnsi" w:hAnsiTheme="minorHAnsi" w:cstheme="minorHAnsi"/>
        </w:rPr>
        <w:t xml:space="preserve"> groups for the semester. You will be working with the students in your group for some assignments, and with your group facilitator on the research paper writing process. Check with your group facilitator for additional instructions.  </w:t>
      </w:r>
    </w:p>
    <w:p w14:paraId="4658E840" w14:textId="33801629" w:rsidR="005A0821" w:rsidRPr="005A0821" w:rsidRDefault="005A0821" w:rsidP="005A0821">
      <w:pPr>
        <w:numPr>
          <w:ilvl w:val="0"/>
          <w:numId w:val="25"/>
        </w:numPr>
        <w:spacing w:before="100" w:beforeAutospacing="1" w:after="100" w:afterAutospacing="1"/>
        <w:rPr>
          <w:rFonts w:asciiTheme="minorHAnsi" w:hAnsiTheme="minorHAnsi" w:cstheme="minorHAnsi"/>
        </w:rPr>
      </w:pPr>
      <w:r w:rsidRPr="005A0821">
        <w:rPr>
          <w:rFonts w:asciiTheme="minorHAnsi" w:hAnsiTheme="minorHAnsi" w:cstheme="minorHAnsi"/>
        </w:rPr>
        <w:t xml:space="preserve">Food journal essays: </w:t>
      </w:r>
      <w:r w:rsidR="000604E6">
        <w:rPr>
          <w:rFonts w:asciiTheme="minorHAnsi" w:hAnsiTheme="minorHAnsi" w:cstheme="minorHAnsi"/>
        </w:rPr>
        <w:t xml:space="preserve">Students are required to complete 6 food journal essays during the semester. </w:t>
      </w:r>
      <w:r w:rsidR="000604E6" w:rsidRPr="005A0821">
        <w:rPr>
          <w:rFonts w:asciiTheme="minorHAnsi" w:hAnsiTheme="minorHAnsi" w:cstheme="minorHAnsi"/>
        </w:rPr>
        <w:t>You have 11 possible food journal assignments to choose from</w:t>
      </w:r>
      <w:r w:rsidR="000604E6">
        <w:rPr>
          <w:rFonts w:asciiTheme="minorHAnsi" w:hAnsiTheme="minorHAnsi" w:cstheme="minorHAnsi"/>
        </w:rPr>
        <w:t xml:space="preserve">; </w:t>
      </w:r>
      <w:r w:rsidR="000604E6" w:rsidRPr="005A0821">
        <w:rPr>
          <w:rFonts w:asciiTheme="minorHAnsi" w:hAnsiTheme="minorHAnsi" w:cstheme="minorHAnsi"/>
        </w:rPr>
        <w:t xml:space="preserve">you </w:t>
      </w:r>
      <w:r w:rsidR="000604E6" w:rsidRPr="00885A25">
        <w:rPr>
          <w:rFonts w:asciiTheme="minorHAnsi" w:hAnsiTheme="minorHAnsi" w:cstheme="minorHAnsi"/>
          <w:u w:val="single"/>
        </w:rPr>
        <w:t>may not repeat a specific assignment</w:t>
      </w:r>
      <w:r w:rsidR="000604E6" w:rsidRPr="005A0821">
        <w:rPr>
          <w:rFonts w:asciiTheme="minorHAnsi" w:hAnsiTheme="minorHAnsi" w:cstheme="minorHAnsi"/>
        </w:rPr>
        <w:t xml:space="preserve"> with a different topic. Each assignment will take the form of a research, creative, or experimental activity and a 400-500-word essay summarizing the results of your research experience. Food journal essays are due on the final day of </w:t>
      </w:r>
      <w:r w:rsidR="000604E6">
        <w:rPr>
          <w:rFonts w:asciiTheme="minorHAnsi" w:hAnsiTheme="minorHAnsi" w:cstheme="minorHAnsi"/>
        </w:rPr>
        <w:t>each m</w:t>
      </w:r>
      <w:r w:rsidR="000604E6" w:rsidRPr="005A0821">
        <w:rPr>
          <w:rFonts w:asciiTheme="minorHAnsi" w:hAnsiTheme="minorHAnsi" w:cstheme="minorHAnsi"/>
        </w:rPr>
        <w:t xml:space="preserve">odule, and these must be submitted no later than 11:59 pm EDT every </w:t>
      </w:r>
      <w:r w:rsidR="002B1FA2">
        <w:rPr>
          <w:rFonts w:asciiTheme="minorHAnsi" w:hAnsiTheme="minorHAnsi" w:cstheme="minorHAnsi"/>
        </w:rPr>
        <w:t>Sunday</w:t>
      </w:r>
      <w:r w:rsidR="000604E6" w:rsidRPr="005A0821">
        <w:rPr>
          <w:rFonts w:asciiTheme="minorHAnsi" w:hAnsiTheme="minorHAnsi" w:cstheme="minorHAnsi"/>
        </w:rPr>
        <w:t xml:space="preserve">, </w:t>
      </w:r>
      <w:r w:rsidR="000604E6">
        <w:rPr>
          <w:rFonts w:asciiTheme="minorHAnsi" w:hAnsiTheme="minorHAnsi" w:cstheme="minorHAnsi"/>
        </w:rPr>
        <w:t>although</w:t>
      </w:r>
      <w:r w:rsidR="000604E6" w:rsidRPr="005A0821">
        <w:rPr>
          <w:rFonts w:asciiTheme="minorHAnsi" w:hAnsiTheme="minorHAnsi" w:cstheme="minorHAnsi"/>
        </w:rPr>
        <w:t xml:space="preserve"> you may submit these as early as you like in the course. These essays are each worth 5% of your grade; they total 30% of your final grade</w:t>
      </w:r>
      <w:r w:rsidRPr="005A0821">
        <w:rPr>
          <w:rFonts w:asciiTheme="minorHAnsi" w:hAnsiTheme="minorHAnsi" w:cstheme="minorHAnsi"/>
        </w:rPr>
        <w:t>.</w:t>
      </w:r>
    </w:p>
    <w:p w14:paraId="5BD2BBC9" w14:textId="47481139" w:rsidR="005A0821" w:rsidRPr="005A0821" w:rsidRDefault="003A4425" w:rsidP="005A0821">
      <w:pPr>
        <w:numPr>
          <w:ilvl w:val="0"/>
          <w:numId w:val="25"/>
        </w:numPr>
        <w:spacing w:before="100" w:beforeAutospacing="1" w:after="100" w:afterAutospacing="1"/>
        <w:rPr>
          <w:rFonts w:asciiTheme="minorHAnsi" w:hAnsiTheme="minorHAnsi" w:cstheme="minorHAnsi"/>
        </w:rPr>
      </w:pPr>
      <w:r w:rsidRPr="005A0821">
        <w:rPr>
          <w:rFonts w:asciiTheme="minorHAnsi" w:hAnsiTheme="minorHAnsi" w:cstheme="minorHAnsi"/>
        </w:rPr>
        <w:t xml:space="preserve">Food journal presentations: </w:t>
      </w:r>
      <w:r w:rsidRPr="00A66B82">
        <w:rPr>
          <w:rFonts w:asciiTheme="minorHAnsi" w:hAnsiTheme="minorHAnsi" w:cstheme="minorHAnsi"/>
        </w:rPr>
        <w:t xml:space="preserve">For three of the food </w:t>
      </w:r>
      <w:proofErr w:type="gramStart"/>
      <w:r w:rsidRPr="00A66B82">
        <w:rPr>
          <w:rFonts w:asciiTheme="minorHAnsi" w:hAnsiTheme="minorHAnsi" w:cstheme="minorHAnsi"/>
        </w:rPr>
        <w:t>journal</w:t>
      </w:r>
      <w:proofErr w:type="gramEnd"/>
      <w:r w:rsidRPr="00A66B82">
        <w:rPr>
          <w:rFonts w:asciiTheme="minorHAnsi" w:hAnsiTheme="minorHAnsi" w:cstheme="minorHAnsi"/>
        </w:rPr>
        <w:t xml:space="preserve"> essays you complete, you will prepare a short (3-5 minute) video presentation that you will post to </w:t>
      </w:r>
      <w:r>
        <w:rPr>
          <w:rFonts w:asciiTheme="minorHAnsi" w:hAnsiTheme="minorHAnsi" w:cstheme="minorHAnsi"/>
        </w:rPr>
        <w:t>your</w:t>
      </w:r>
      <w:r w:rsidRPr="00A66B82">
        <w:rPr>
          <w:rFonts w:asciiTheme="minorHAnsi" w:hAnsiTheme="minorHAnsi" w:cstheme="minorHAnsi"/>
        </w:rPr>
        <w:t xml:space="preserve"> </w:t>
      </w:r>
      <w:r>
        <w:rPr>
          <w:rFonts w:asciiTheme="minorHAnsi" w:hAnsiTheme="minorHAnsi" w:cstheme="minorHAnsi"/>
        </w:rPr>
        <w:t xml:space="preserve">group page on the </w:t>
      </w:r>
      <w:r w:rsidRPr="00A66B82">
        <w:rPr>
          <w:rFonts w:asciiTheme="minorHAnsi" w:hAnsiTheme="minorHAnsi" w:cstheme="minorHAnsi"/>
        </w:rPr>
        <w:t xml:space="preserve">course website. You may use a software of your choice to prepare the video, including web platforms such as YouTube or TikTok, but all videos must be posted or embedded on the course platform. Food journal presentations must be posted by </w:t>
      </w:r>
      <w:r>
        <w:rPr>
          <w:rFonts w:asciiTheme="minorHAnsi" w:hAnsiTheme="minorHAnsi" w:cstheme="minorHAnsi"/>
        </w:rPr>
        <w:t>Sunday 11:59 PM EDT in the same module as the food journal essay on which it is based – that is, you must submit both an essay and the presentation corresponding to it in the same week</w:t>
      </w:r>
      <w:r w:rsidRPr="00A66B82">
        <w:rPr>
          <w:rFonts w:asciiTheme="minorHAnsi" w:hAnsiTheme="minorHAnsi" w:cstheme="minorHAnsi"/>
        </w:rPr>
        <w:t xml:space="preserve">. </w:t>
      </w:r>
      <w:r>
        <w:rPr>
          <w:rFonts w:asciiTheme="minorHAnsi" w:hAnsiTheme="minorHAnsi" w:cstheme="minorHAnsi"/>
        </w:rPr>
        <w:t xml:space="preserve">Each of the 3 presentations must be on a different food journal essay assignment. </w:t>
      </w:r>
      <w:r w:rsidRPr="00A66B82">
        <w:rPr>
          <w:rFonts w:asciiTheme="minorHAnsi" w:hAnsiTheme="minorHAnsi" w:cstheme="minorHAnsi"/>
        </w:rPr>
        <w:t>These presentations are worth 5% of your grade each; they total 15% of your final grade</w:t>
      </w:r>
      <w:r w:rsidR="005A0821" w:rsidRPr="005A0821">
        <w:rPr>
          <w:rFonts w:asciiTheme="minorHAnsi" w:hAnsiTheme="minorHAnsi" w:cstheme="minorHAnsi"/>
        </w:rPr>
        <w:t>.</w:t>
      </w:r>
    </w:p>
    <w:p w14:paraId="3E7AF45F" w14:textId="52CE46BA" w:rsidR="005A0821" w:rsidRPr="005A0821" w:rsidRDefault="005A0821" w:rsidP="005A0821">
      <w:pPr>
        <w:numPr>
          <w:ilvl w:val="0"/>
          <w:numId w:val="25"/>
        </w:numPr>
        <w:spacing w:before="100" w:beforeAutospacing="1" w:after="100" w:afterAutospacing="1"/>
        <w:rPr>
          <w:rFonts w:asciiTheme="minorHAnsi" w:hAnsiTheme="minorHAnsi" w:cstheme="minorHAnsi"/>
        </w:rPr>
      </w:pPr>
      <w:r w:rsidRPr="005A0821">
        <w:rPr>
          <w:rFonts w:asciiTheme="minorHAnsi" w:hAnsiTheme="minorHAnsi" w:cstheme="minorHAnsi"/>
        </w:rPr>
        <w:t xml:space="preserve">Responses to food journal presentations: </w:t>
      </w:r>
      <w:r w:rsidR="000604E6">
        <w:rPr>
          <w:rFonts w:asciiTheme="minorHAnsi" w:hAnsiTheme="minorHAnsi" w:cstheme="minorHAnsi"/>
        </w:rPr>
        <w:t>Over the course of the semester, you will comment on</w:t>
      </w:r>
      <w:r w:rsidR="000604E6" w:rsidRPr="00BA2760">
        <w:rPr>
          <w:rFonts w:asciiTheme="minorHAnsi" w:hAnsiTheme="minorHAnsi" w:cstheme="minorHAnsi"/>
        </w:rPr>
        <w:t xml:space="preserve"> </w:t>
      </w:r>
      <w:r w:rsidR="000604E6">
        <w:rPr>
          <w:rFonts w:asciiTheme="minorHAnsi" w:hAnsiTheme="minorHAnsi" w:cstheme="minorHAnsi"/>
        </w:rPr>
        <w:t xml:space="preserve">five different food journal presentations by five different students in your group. Responses must be posted during Weeks 1-6; </w:t>
      </w:r>
      <w:r w:rsidR="000604E6" w:rsidRPr="00BA2760">
        <w:rPr>
          <w:rFonts w:asciiTheme="minorHAnsi" w:hAnsiTheme="minorHAnsi" w:cstheme="minorHAnsi"/>
        </w:rPr>
        <w:t xml:space="preserve">you may miss one week without penalty. Responses should be three to four sentences each and offer constructive feedback or raise relevant questions that facilitate further discussion. </w:t>
      </w:r>
      <w:r w:rsidR="000604E6">
        <w:rPr>
          <w:rFonts w:asciiTheme="minorHAnsi" w:hAnsiTheme="minorHAnsi" w:cstheme="minorHAnsi"/>
        </w:rPr>
        <w:t xml:space="preserve">In other words, your comments should be substantive in nature. </w:t>
      </w:r>
      <w:r w:rsidR="000604E6" w:rsidRPr="00BA2760">
        <w:rPr>
          <w:rFonts w:asciiTheme="minorHAnsi" w:hAnsiTheme="minorHAnsi" w:cstheme="minorHAnsi"/>
        </w:rPr>
        <w:t xml:space="preserve">Each response is worth 2% of your </w:t>
      </w:r>
      <w:r w:rsidR="000604E6" w:rsidRPr="00BA2760">
        <w:rPr>
          <w:rFonts w:asciiTheme="minorHAnsi" w:hAnsiTheme="minorHAnsi" w:cstheme="minorHAnsi"/>
        </w:rPr>
        <w:lastRenderedPageBreak/>
        <w:t>grade; they total 10% of your final grade</w:t>
      </w:r>
      <w:r w:rsidR="000604E6" w:rsidRPr="005A0821">
        <w:rPr>
          <w:rFonts w:asciiTheme="minorHAnsi" w:hAnsiTheme="minorHAnsi" w:cstheme="minorHAnsi"/>
        </w:rPr>
        <w:t>.</w:t>
      </w:r>
      <w:r w:rsidR="000604E6">
        <w:rPr>
          <w:rFonts w:asciiTheme="minorHAnsi" w:hAnsiTheme="minorHAnsi" w:cstheme="minorHAnsi"/>
        </w:rPr>
        <w:t xml:space="preserve"> Please do not wait for Week 6 to submit your responses. Try to distribute them over the course of the term to evenly allocate your workload</w:t>
      </w:r>
      <w:r w:rsidRPr="005A0821">
        <w:rPr>
          <w:rFonts w:asciiTheme="minorHAnsi" w:hAnsiTheme="minorHAnsi" w:cstheme="minorHAnsi"/>
        </w:rPr>
        <w:t>.</w:t>
      </w:r>
    </w:p>
    <w:p w14:paraId="5A951859" w14:textId="34972662" w:rsidR="005A0821" w:rsidRPr="005A0821" w:rsidRDefault="005A0821" w:rsidP="005A0821">
      <w:pPr>
        <w:numPr>
          <w:ilvl w:val="0"/>
          <w:numId w:val="25"/>
        </w:numPr>
        <w:spacing w:before="100" w:beforeAutospacing="1" w:after="100" w:afterAutospacing="1"/>
        <w:rPr>
          <w:rFonts w:asciiTheme="minorHAnsi" w:hAnsiTheme="minorHAnsi" w:cstheme="minorHAnsi"/>
        </w:rPr>
      </w:pPr>
      <w:r w:rsidRPr="005A0821">
        <w:rPr>
          <w:rFonts w:asciiTheme="minorHAnsi" w:hAnsiTheme="minorHAnsi" w:cstheme="minorHAnsi"/>
        </w:rPr>
        <w:t xml:space="preserve">Quizzes: </w:t>
      </w:r>
      <w:r w:rsidR="000604E6" w:rsidRPr="0013719F">
        <w:rPr>
          <w:rFonts w:asciiTheme="minorHAnsi" w:hAnsiTheme="minorHAnsi" w:cstheme="minorHAnsi"/>
        </w:rPr>
        <w:t xml:space="preserve">Your understanding of methods that archaeologists use to identify traces of ancient foods will be assessed through three, non-cumulative in-class quizzes. Each will address archaeological methods covered over two modules of the course through a combination of specific factual questions and brief interpretive essays. The </w:t>
      </w:r>
      <w:r w:rsidR="000604E6" w:rsidRPr="00981E7A">
        <w:rPr>
          <w:rFonts w:asciiTheme="minorHAnsi" w:eastAsiaTheme="minorEastAsia" w:hAnsiTheme="minorHAnsi" w:cstheme="minorHAnsi"/>
          <w:color w:val="000000"/>
          <w:lang w:eastAsia="zh-CN"/>
          <w14:ligatures w14:val="standardContextual"/>
        </w:rPr>
        <w:t xml:space="preserve">three quizzes in this course are due at the end of the 2nd, 4th, and 6th modules, respectively, at 11:59 PM EDT </w:t>
      </w:r>
      <w:r w:rsidR="002B1FA2">
        <w:rPr>
          <w:rFonts w:asciiTheme="minorHAnsi" w:eastAsiaTheme="minorEastAsia" w:hAnsiTheme="minorHAnsi" w:cstheme="minorHAnsi"/>
          <w:color w:val="000000"/>
          <w:lang w:eastAsia="zh-CN"/>
          <w14:ligatures w14:val="standardContextual"/>
        </w:rPr>
        <w:t>Sunday</w:t>
      </w:r>
      <w:r w:rsidR="000604E6" w:rsidRPr="00981E7A">
        <w:rPr>
          <w:rFonts w:asciiTheme="minorHAnsi" w:eastAsiaTheme="minorEastAsia" w:hAnsiTheme="minorHAnsi" w:cstheme="minorHAnsi"/>
          <w:color w:val="000000"/>
          <w:lang w:eastAsia="zh-CN"/>
          <w14:ligatures w14:val="standardContextual"/>
        </w:rPr>
        <w:t xml:space="preserve">. </w:t>
      </w:r>
      <w:r w:rsidR="000604E6" w:rsidRPr="0013719F">
        <w:rPr>
          <w:rFonts w:asciiTheme="minorHAnsi" w:hAnsiTheme="minorHAnsi" w:cstheme="minorHAnsi"/>
        </w:rPr>
        <w:t xml:space="preserve">After that time, you will not be able to take the quiz for that module and will have to forgo those points from your grade. </w:t>
      </w:r>
      <w:r w:rsidR="000604E6" w:rsidRPr="0013719F">
        <w:rPr>
          <w:rFonts w:asciiTheme="minorHAnsi" w:eastAsiaTheme="minorEastAsia" w:hAnsiTheme="minorHAnsi" w:cstheme="minorHAnsi"/>
          <w:color w:val="000000"/>
          <w:lang w:eastAsia="zh-CN"/>
          <w14:ligatures w14:val="standardContextual"/>
        </w:rPr>
        <w:t xml:space="preserve">Quizzes are available beginning the prior </w:t>
      </w:r>
      <w:r w:rsidR="006F525A">
        <w:rPr>
          <w:rFonts w:asciiTheme="minorHAnsi" w:eastAsiaTheme="minorEastAsia" w:hAnsiTheme="minorHAnsi" w:cstheme="minorHAnsi"/>
          <w:color w:val="000000"/>
          <w:lang w:eastAsia="zh-CN"/>
          <w14:ligatures w14:val="standardContextual"/>
        </w:rPr>
        <w:t>Wednesday</w:t>
      </w:r>
      <w:r w:rsidR="000604E6" w:rsidRPr="0013719F">
        <w:rPr>
          <w:rFonts w:asciiTheme="minorHAnsi" w:eastAsiaTheme="minorEastAsia" w:hAnsiTheme="minorHAnsi" w:cstheme="minorHAnsi"/>
          <w:color w:val="000000"/>
          <w:lang w:eastAsia="zh-CN"/>
          <w14:ligatures w14:val="standardContextual"/>
        </w:rPr>
        <w:t xml:space="preserve">, and you are urged to take the quizzes earlier than </w:t>
      </w:r>
      <w:r w:rsidR="002B1FA2">
        <w:rPr>
          <w:rFonts w:asciiTheme="minorHAnsi" w:eastAsiaTheme="minorEastAsia" w:hAnsiTheme="minorHAnsi" w:cstheme="minorHAnsi"/>
          <w:color w:val="000000"/>
          <w:lang w:eastAsia="zh-CN"/>
          <w14:ligatures w14:val="standardContextual"/>
        </w:rPr>
        <w:t>Sunday</w:t>
      </w:r>
      <w:r w:rsidR="000604E6" w:rsidRPr="0013719F">
        <w:rPr>
          <w:rFonts w:asciiTheme="minorHAnsi" w:eastAsiaTheme="minorEastAsia" w:hAnsiTheme="minorHAnsi" w:cstheme="minorHAnsi"/>
          <w:color w:val="000000"/>
          <w:lang w:eastAsia="zh-CN"/>
          <w14:ligatures w14:val="standardContextual"/>
        </w:rPr>
        <w:t xml:space="preserve"> to avoid any technical glitches. </w:t>
      </w:r>
      <w:r w:rsidR="000604E6" w:rsidRPr="0013719F">
        <w:rPr>
          <w:rFonts w:asciiTheme="minorHAnsi" w:hAnsiTheme="minorHAnsi" w:cstheme="minorHAnsi"/>
        </w:rPr>
        <w:t>The quizzes have a time limit, so once you begin the quiz you must complete it in one session; do not begin the quiz until you are fully ready to complete it.</w:t>
      </w:r>
      <w:r w:rsidR="000604E6" w:rsidRPr="005A0821">
        <w:rPr>
          <w:rFonts w:asciiTheme="minorHAnsi" w:hAnsiTheme="minorHAnsi" w:cstheme="minorHAnsi"/>
        </w:rPr>
        <w:t xml:space="preserve"> These quizzes are each worth 5% of your grade; they total 15% of your final grade</w:t>
      </w:r>
      <w:r w:rsidRPr="005A0821">
        <w:rPr>
          <w:rFonts w:asciiTheme="minorHAnsi" w:hAnsiTheme="minorHAnsi" w:cstheme="minorHAnsi"/>
        </w:rPr>
        <w:t>.</w:t>
      </w:r>
    </w:p>
    <w:p w14:paraId="24D3F4C3" w14:textId="012AB16E" w:rsidR="005A0821" w:rsidRPr="005A0821" w:rsidRDefault="005A0821" w:rsidP="005A0821">
      <w:pPr>
        <w:numPr>
          <w:ilvl w:val="0"/>
          <w:numId w:val="25"/>
        </w:numPr>
        <w:spacing w:before="100" w:beforeAutospacing="1" w:after="100" w:afterAutospacing="1"/>
        <w:rPr>
          <w:rFonts w:asciiTheme="minorHAnsi" w:hAnsiTheme="minorHAnsi" w:cstheme="minorHAnsi"/>
        </w:rPr>
      </w:pPr>
      <w:r w:rsidRPr="005A0821">
        <w:rPr>
          <w:rFonts w:asciiTheme="minorHAnsi" w:hAnsiTheme="minorHAnsi" w:cstheme="minorHAnsi"/>
        </w:rPr>
        <w:t xml:space="preserve">Research paper proposal: </w:t>
      </w:r>
      <w:r w:rsidR="000604E6" w:rsidRPr="005A0821">
        <w:rPr>
          <w:rFonts w:asciiTheme="minorHAnsi" w:hAnsiTheme="minorHAnsi" w:cstheme="minorHAnsi"/>
        </w:rPr>
        <w:t>The research paper will ask you to find an archaeological topic related to the use of food, drink, or drugs about which you would like to learn more. You must write a formal proposal</w:t>
      </w:r>
      <w:r w:rsidR="000604E6">
        <w:rPr>
          <w:rFonts w:asciiTheme="minorHAnsi" w:hAnsiTheme="minorHAnsi" w:cstheme="minorHAnsi"/>
        </w:rPr>
        <w:t xml:space="preserve"> </w:t>
      </w:r>
      <w:r w:rsidR="000604E6" w:rsidRPr="005A0821">
        <w:rPr>
          <w:rFonts w:asciiTheme="minorHAnsi" w:hAnsiTheme="minorHAnsi" w:cstheme="minorHAnsi"/>
        </w:rPr>
        <w:t>for this paper</w:t>
      </w:r>
      <w:r w:rsidR="000604E6">
        <w:rPr>
          <w:rFonts w:asciiTheme="minorHAnsi" w:hAnsiTheme="minorHAnsi" w:cstheme="minorHAnsi"/>
        </w:rPr>
        <w:t xml:space="preserve"> </w:t>
      </w:r>
      <w:r w:rsidR="000604E6" w:rsidRPr="005A0821">
        <w:rPr>
          <w:rFonts w:asciiTheme="minorHAnsi" w:hAnsiTheme="minorHAnsi" w:cstheme="minorHAnsi"/>
        </w:rPr>
        <w:t xml:space="preserve">following the provided template, which will allow your facilitator to help you refine your topic. The proposal is due by 11:59 PM EDT on the </w:t>
      </w:r>
      <w:r w:rsidR="002B1FA2">
        <w:rPr>
          <w:rFonts w:asciiTheme="minorHAnsi" w:hAnsiTheme="minorHAnsi" w:cstheme="minorHAnsi"/>
        </w:rPr>
        <w:t>Sunday</w:t>
      </w:r>
      <w:r w:rsidR="000604E6" w:rsidRPr="005A0821">
        <w:rPr>
          <w:rFonts w:asciiTheme="minorHAnsi" w:hAnsiTheme="minorHAnsi" w:cstheme="minorHAnsi"/>
        </w:rPr>
        <w:t xml:space="preserve"> at the end of Module 3</w:t>
      </w:r>
      <w:r w:rsidR="000604E6">
        <w:rPr>
          <w:rFonts w:asciiTheme="minorHAnsi" w:hAnsiTheme="minorHAnsi" w:cstheme="minorHAnsi"/>
        </w:rPr>
        <w:t>.</w:t>
      </w:r>
      <w:r w:rsidR="000604E6" w:rsidRPr="005A0821">
        <w:rPr>
          <w:rFonts w:asciiTheme="minorHAnsi" w:hAnsiTheme="minorHAnsi" w:cstheme="minorHAnsi"/>
        </w:rPr>
        <w:t xml:space="preserve"> </w:t>
      </w:r>
      <w:r w:rsidR="000604E6">
        <w:rPr>
          <w:rFonts w:asciiTheme="minorHAnsi" w:hAnsiTheme="minorHAnsi" w:cstheme="minorHAnsi"/>
        </w:rPr>
        <w:t>You</w:t>
      </w:r>
      <w:r w:rsidR="000604E6" w:rsidRPr="005A0821">
        <w:rPr>
          <w:rFonts w:asciiTheme="minorHAnsi" w:hAnsiTheme="minorHAnsi" w:cstheme="minorHAnsi"/>
        </w:rPr>
        <w:t xml:space="preserve"> will </w:t>
      </w:r>
      <w:r w:rsidR="000604E6">
        <w:rPr>
          <w:rFonts w:asciiTheme="minorHAnsi" w:hAnsiTheme="minorHAnsi" w:cstheme="minorHAnsi"/>
        </w:rPr>
        <w:t>then schedule</w:t>
      </w:r>
      <w:r w:rsidR="000604E6" w:rsidRPr="005A0821">
        <w:rPr>
          <w:rFonts w:asciiTheme="minorHAnsi" w:hAnsiTheme="minorHAnsi" w:cstheme="minorHAnsi"/>
        </w:rPr>
        <w:t xml:space="preserve"> a required 10-minute synchronous conference with your facilitator the following week. This proposal is worth 5% of your grade</w:t>
      </w:r>
      <w:r w:rsidRPr="005A0821">
        <w:rPr>
          <w:rFonts w:asciiTheme="minorHAnsi" w:hAnsiTheme="minorHAnsi" w:cstheme="minorHAnsi"/>
        </w:rPr>
        <w:t>.</w:t>
      </w:r>
    </w:p>
    <w:p w14:paraId="72619BED" w14:textId="4A718D76" w:rsidR="005A0821" w:rsidRPr="005A0821" w:rsidRDefault="005A0821" w:rsidP="005A0821">
      <w:pPr>
        <w:numPr>
          <w:ilvl w:val="0"/>
          <w:numId w:val="25"/>
        </w:numPr>
        <w:spacing w:before="100" w:beforeAutospacing="1" w:after="100" w:afterAutospacing="1"/>
        <w:rPr>
          <w:rFonts w:asciiTheme="minorHAnsi" w:hAnsiTheme="minorHAnsi" w:cstheme="minorHAnsi"/>
        </w:rPr>
      </w:pPr>
      <w:r w:rsidRPr="005A0821">
        <w:rPr>
          <w:rFonts w:asciiTheme="minorHAnsi" w:hAnsiTheme="minorHAnsi" w:cstheme="minorHAnsi"/>
        </w:rPr>
        <w:t xml:space="preserve">Research paper: </w:t>
      </w:r>
      <w:r w:rsidR="000604E6" w:rsidRPr="005A0821">
        <w:rPr>
          <w:rFonts w:asciiTheme="minorHAnsi" w:hAnsiTheme="minorHAnsi" w:cstheme="minorHAnsi"/>
        </w:rPr>
        <w:t xml:space="preserve">This final paper of 7-8 pages will follow the standards for an academic research paper, drawing on at least three academic articles or book chapters beyond those assigned in the class. This class aims to improve your ability to write clear, effective, analytical prose, and for this reason you are required to revise this paper after receiving your initial grade, using the </w:t>
      </w:r>
      <w:r w:rsidR="000604E6">
        <w:rPr>
          <w:rFonts w:asciiTheme="minorHAnsi" w:hAnsiTheme="minorHAnsi" w:cstheme="minorHAnsi"/>
        </w:rPr>
        <w:t>facilitator</w:t>
      </w:r>
      <w:r w:rsidR="000604E6" w:rsidRPr="005A0821">
        <w:rPr>
          <w:rFonts w:asciiTheme="minorHAnsi" w:hAnsiTheme="minorHAnsi" w:cstheme="minorHAnsi"/>
        </w:rPr>
        <w:t xml:space="preserve">’s comments and a provided module component on </w:t>
      </w:r>
      <w:r w:rsidR="000604E6">
        <w:rPr>
          <w:rFonts w:asciiTheme="minorHAnsi" w:hAnsiTheme="minorHAnsi" w:cstheme="minorHAnsi"/>
        </w:rPr>
        <w:t>how</w:t>
      </w:r>
      <w:r w:rsidR="000604E6" w:rsidRPr="005A0821">
        <w:rPr>
          <w:rFonts w:asciiTheme="minorHAnsi" w:hAnsiTheme="minorHAnsi" w:cstheme="minorHAnsi"/>
        </w:rPr>
        <w:t xml:space="preserve"> to revise your paper. Initial paper drafts are due by 11:59 PM EDT on the </w:t>
      </w:r>
      <w:r w:rsidR="002B1FA2">
        <w:rPr>
          <w:rFonts w:asciiTheme="minorHAnsi" w:hAnsiTheme="minorHAnsi" w:cstheme="minorHAnsi"/>
        </w:rPr>
        <w:t>Sunday</w:t>
      </w:r>
      <w:r w:rsidR="000604E6" w:rsidRPr="005A0821">
        <w:rPr>
          <w:rFonts w:asciiTheme="minorHAnsi" w:hAnsiTheme="minorHAnsi" w:cstheme="minorHAnsi"/>
        </w:rPr>
        <w:t xml:space="preserve"> of Module 5; final drafts are due by 11:59 PM EDT on the Friday of Module 7, the final day of this course. Your final grade on the paper will be an average of the original and revised papers’ scores. This paper is worth 2</w:t>
      </w:r>
      <w:r w:rsidR="000604E6">
        <w:rPr>
          <w:rFonts w:asciiTheme="minorHAnsi" w:hAnsiTheme="minorHAnsi" w:cstheme="minorHAnsi"/>
        </w:rPr>
        <w:t>5</w:t>
      </w:r>
      <w:r w:rsidR="000604E6" w:rsidRPr="005A0821">
        <w:rPr>
          <w:rFonts w:asciiTheme="minorHAnsi" w:hAnsiTheme="minorHAnsi" w:cstheme="minorHAnsi"/>
        </w:rPr>
        <w:t>% of your grade</w:t>
      </w:r>
      <w:r w:rsidRPr="005A0821">
        <w:rPr>
          <w:rFonts w:asciiTheme="minorHAnsi" w:hAnsiTheme="minorHAnsi" w:cstheme="minorHAnsi"/>
        </w:rPr>
        <w:t>.</w:t>
      </w:r>
    </w:p>
    <w:p w14:paraId="25A7D10E" w14:textId="77777777" w:rsidR="005A0821" w:rsidRPr="005A0821" w:rsidRDefault="005A0821" w:rsidP="005A0821">
      <w:pPr>
        <w:numPr>
          <w:ilvl w:val="0"/>
          <w:numId w:val="25"/>
        </w:numPr>
        <w:spacing w:before="100" w:beforeAutospacing="1" w:after="100" w:afterAutospacing="1"/>
        <w:rPr>
          <w:rFonts w:asciiTheme="minorHAnsi" w:hAnsiTheme="minorHAnsi" w:cstheme="minorHAnsi"/>
        </w:rPr>
      </w:pPr>
      <w:r w:rsidRPr="005A0821">
        <w:rPr>
          <w:rFonts w:asciiTheme="minorHAnsi" w:hAnsiTheme="minorHAnsi" w:cstheme="minorHAnsi"/>
        </w:rPr>
        <w:t>Attendance of synchronous sessions is highly recommended, as our discussions will help you to understand course material in more detail, but attendance is not mandatory, and participation is not graded.</w:t>
      </w:r>
    </w:p>
    <w:p w14:paraId="320BC69A" w14:textId="77777777" w:rsidR="005A0821" w:rsidRPr="005A0821" w:rsidRDefault="005A0821" w:rsidP="005A0821">
      <w:pPr>
        <w:numPr>
          <w:ilvl w:val="0"/>
          <w:numId w:val="25"/>
        </w:numPr>
        <w:spacing w:before="100" w:beforeAutospacing="1" w:after="100" w:afterAutospacing="1"/>
        <w:rPr>
          <w:rFonts w:asciiTheme="minorHAnsi" w:hAnsiTheme="minorHAnsi" w:cstheme="minorHAnsi"/>
        </w:rPr>
      </w:pPr>
      <w:r w:rsidRPr="005A0821">
        <w:rPr>
          <w:rFonts w:asciiTheme="minorHAnsi" w:hAnsiTheme="minorHAnsi" w:cstheme="minorHAnsi"/>
        </w:rPr>
        <w:t xml:space="preserve">There is no final examination in this course, so please stay on top of submissions </w:t>
      </w:r>
      <w:proofErr w:type="gramStart"/>
      <w:r w:rsidRPr="005A0821">
        <w:rPr>
          <w:rFonts w:asciiTheme="minorHAnsi" w:hAnsiTheme="minorHAnsi" w:cstheme="minorHAnsi"/>
        </w:rPr>
        <w:t>in order to</w:t>
      </w:r>
      <w:proofErr w:type="gramEnd"/>
      <w:r w:rsidRPr="005A0821">
        <w:rPr>
          <w:rFonts w:asciiTheme="minorHAnsi" w:hAnsiTheme="minorHAnsi" w:cstheme="minorHAnsi"/>
        </w:rPr>
        <w:t xml:space="preserve"> gain a comprehensive understanding of the material.</w:t>
      </w:r>
    </w:p>
    <w:p w14:paraId="08CEC47C" w14:textId="77777777" w:rsidR="005A0821" w:rsidRPr="005A0821" w:rsidRDefault="005A0821" w:rsidP="005A0821">
      <w:pPr>
        <w:numPr>
          <w:ilvl w:val="0"/>
          <w:numId w:val="25"/>
        </w:numPr>
        <w:spacing w:before="100" w:beforeAutospacing="1" w:after="100" w:afterAutospacing="1"/>
        <w:rPr>
          <w:rFonts w:asciiTheme="minorHAnsi" w:hAnsiTheme="minorHAnsi" w:cstheme="minorHAnsi"/>
        </w:rPr>
      </w:pPr>
      <w:r w:rsidRPr="005A0821">
        <w:rPr>
          <w:rFonts w:asciiTheme="minorHAnsi" w:hAnsiTheme="minorHAnsi" w:cstheme="minorHAnsi"/>
        </w:rPr>
        <w:t>Exercises embedded in modules: There are different types of exercises embedded within modules, such as multiple-choice questions, true/false questions, and reflection exercises. These are not graded but are helpful guideposts for you to make sure you have an adequate understanding of the materials. The reflection exercises are meant for you to think critically about archaeological concepts and methods, and to apply them. You may bring these questions up in sessions with facilitators for discussion or clarification.</w:t>
      </w:r>
    </w:p>
    <w:p w14:paraId="7F5487E8" w14:textId="77777777" w:rsidR="005A0821" w:rsidRPr="005A0821" w:rsidRDefault="005A0821" w:rsidP="005A0821">
      <w:pPr>
        <w:numPr>
          <w:ilvl w:val="0"/>
          <w:numId w:val="25"/>
        </w:numPr>
        <w:spacing w:before="100" w:beforeAutospacing="1" w:after="100" w:afterAutospacing="1"/>
        <w:rPr>
          <w:rFonts w:asciiTheme="minorHAnsi" w:hAnsiTheme="minorHAnsi" w:cstheme="minorHAnsi"/>
        </w:rPr>
      </w:pPr>
      <w:r w:rsidRPr="005A0821">
        <w:rPr>
          <w:rFonts w:asciiTheme="minorHAnsi" w:hAnsiTheme="minorHAnsi" w:cstheme="minorHAnsi"/>
        </w:rPr>
        <w:lastRenderedPageBreak/>
        <w:t xml:space="preserve">No late assignments will be accepted without prior approval from the instructor, which is given only in exceptional circumstances. The online system will prevent you from turning in late assignments, so </w:t>
      </w:r>
      <w:r w:rsidRPr="005A0821">
        <w:rPr>
          <w:rStyle w:val="Strong"/>
          <w:rFonts w:asciiTheme="minorHAnsi" w:eastAsiaTheme="majorEastAsia" w:hAnsiTheme="minorHAnsi" w:cstheme="minorHAnsi"/>
        </w:rPr>
        <w:t>plan to submit your work well in advance of deadlines</w:t>
      </w:r>
      <w:r w:rsidRPr="005A0821">
        <w:rPr>
          <w:rFonts w:asciiTheme="minorHAnsi" w:hAnsiTheme="minorHAnsi" w:cstheme="minorHAnsi"/>
        </w:rPr>
        <w:t>.</w:t>
      </w:r>
    </w:p>
    <w:p w14:paraId="6140C121" w14:textId="1A3FF368" w:rsidR="005A0821" w:rsidRPr="005A0821" w:rsidRDefault="005A0821" w:rsidP="005A0821">
      <w:pPr>
        <w:numPr>
          <w:ilvl w:val="0"/>
          <w:numId w:val="25"/>
        </w:numPr>
        <w:spacing w:before="100" w:beforeAutospacing="1" w:after="100" w:afterAutospacing="1"/>
        <w:rPr>
          <w:rFonts w:asciiTheme="minorHAnsi" w:hAnsiTheme="minorHAnsi" w:cstheme="minorHAnsi"/>
        </w:rPr>
      </w:pPr>
      <w:r w:rsidRPr="005A0821">
        <w:rPr>
          <w:rFonts w:asciiTheme="minorHAnsi" w:hAnsiTheme="minorHAnsi" w:cstheme="minorHAnsi"/>
        </w:rPr>
        <w:t xml:space="preserve">Grading will follow a standard grade distribution: A = 93.0%–100%, A– = 90.0%–92.9%, B+ = 87.0%–89.9%, B = 83.0%–86.9%, etc. A grade below 60% is an F. All coursework must be completed by the scheduled end of the term: </w:t>
      </w:r>
      <w:r w:rsidRPr="005A0821">
        <w:rPr>
          <w:rStyle w:val="Strong"/>
          <w:rFonts w:asciiTheme="minorHAnsi" w:eastAsiaTheme="majorEastAsia" w:hAnsiTheme="minorHAnsi" w:cstheme="minorHAnsi"/>
        </w:rPr>
        <w:t>no incompletes will be permitted</w:t>
      </w:r>
      <w:r w:rsidRPr="005A0821">
        <w:rPr>
          <w:rFonts w:asciiTheme="minorHAnsi" w:hAnsiTheme="minorHAnsi" w:cstheme="minorHAnsi"/>
        </w:rPr>
        <w:t>. Consistent improvement in the course may result in your grade being “nudged” upward by up to one grade (e.g., B to B+) at the professor’s discretion.</w:t>
      </w:r>
    </w:p>
    <w:p w14:paraId="2EA8A020" w14:textId="5502A354" w:rsidR="00DC577B" w:rsidRDefault="005A0821" w:rsidP="005A0821">
      <w:pPr>
        <w:pStyle w:val="Heading2"/>
        <w:rPr>
          <w:w w:val="105"/>
        </w:rPr>
      </w:pPr>
      <w:r>
        <w:rPr>
          <w:w w:val="105"/>
        </w:rPr>
        <w:t>How to Succeed in this Course</w:t>
      </w:r>
    </w:p>
    <w:p w14:paraId="15F2DCD7" w14:textId="0C991D8E" w:rsidR="005A0821" w:rsidRDefault="005A0821" w:rsidP="005A0821">
      <w:pPr>
        <w:pStyle w:val="Heading3"/>
        <w:rPr>
          <w:w w:val="105"/>
        </w:rPr>
      </w:pPr>
      <w:r>
        <w:rPr>
          <w:w w:val="105"/>
        </w:rPr>
        <w:t>How to “Think and Read Like and Archaeologist”</w:t>
      </w:r>
    </w:p>
    <w:p w14:paraId="589CBA87" w14:textId="77777777" w:rsidR="005A0821" w:rsidRPr="005A0821" w:rsidRDefault="005A0821" w:rsidP="005A0821">
      <w:pPr>
        <w:pStyle w:val="NormalWeb"/>
        <w:rPr>
          <w:rFonts w:asciiTheme="minorHAnsi" w:hAnsiTheme="minorHAnsi" w:cstheme="minorHAnsi"/>
        </w:rPr>
      </w:pPr>
      <w:r w:rsidRPr="005A0821">
        <w:rPr>
          <w:rFonts w:asciiTheme="minorHAnsi" w:hAnsiTheme="minorHAnsi" w:cstheme="minorHAnsi"/>
        </w:rPr>
        <w:t>One goal of this class is for you to learn how to apply principles of archaeological inference to a variety of types of evidence—in other words, how to read and think like an archaeologist. You will learn these skills through course readings, modules, and your writing assignments. Rather than being concerned only with the techniques used and the conclusions of these studies, you must always place these results in their broader social context, as archaeologists do.</w:t>
      </w:r>
    </w:p>
    <w:p w14:paraId="0FACB9B1" w14:textId="77777777" w:rsidR="005A0821" w:rsidRPr="005A0821" w:rsidRDefault="005A0821" w:rsidP="005A0821">
      <w:pPr>
        <w:pStyle w:val="NormalWeb"/>
        <w:rPr>
          <w:rFonts w:asciiTheme="minorHAnsi" w:hAnsiTheme="minorHAnsi" w:cstheme="minorHAnsi"/>
        </w:rPr>
      </w:pPr>
      <w:r w:rsidRPr="005A0821">
        <w:rPr>
          <w:rFonts w:asciiTheme="minorHAnsi" w:hAnsiTheme="minorHAnsi" w:cstheme="minorHAnsi"/>
        </w:rPr>
        <w:t xml:space="preserve">It is important to understand how to “read like an archaeologist” so that you can approach the assigned readings as effectively as possible. Some readings for this course come from advanced textbooks, scholarly books, and journals written by and addressing an audience of professional archaeologists. Understand that archaeology is a science: a discipline based on asking questions, coming up with tentative answers, and revisiting those answers based on new information. None of us </w:t>
      </w:r>
      <w:proofErr w:type="gramStart"/>
      <w:r w:rsidRPr="005A0821">
        <w:rPr>
          <w:rFonts w:asciiTheme="minorHAnsi" w:hAnsiTheme="minorHAnsi" w:cstheme="minorHAnsi"/>
        </w:rPr>
        <w:t>actually knows</w:t>
      </w:r>
      <w:proofErr w:type="gramEnd"/>
      <w:r w:rsidRPr="005A0821">
        <w:rPr>
          <w:rFonts w:asciiTheme="minorHAnsi" w:hAnsiTheme="minorHAnsi" w:cstheme="minorHAnsi"/>
        </w:rPr>
        <w:t xml:space="preserve"> what happened in the past!! Archaeological interpretation is based on principles of hypothesis generation and testing, </w:t>
      </w:r>
      <w:proofErr w:type="gramStart"/>
      <w:r w:rsidRPr="005A0821">
        <w:rPr>
          <w:rFonts w:asciiTheme="minorHAnsi" w:hAnsiTheme="minorHAnsi" w:cstheme="minorHAnsi"/>
        </w:rPr>
        <w:t>over and over again</w:t>
      </w:r>
      <w:proofErr w:type="gramEnd"/>
      <w:r w:rsidRPr="005A0821">
        <w:rPr>
          <w:rFonts w:asciiTheme="minorHAnsi" w:hAnsiTheme="minorHAnsi" w:cstheme="minorHAnsi"/>
        </w:rPr>
        <w:t>. You can contribute to this process as you learn to think like an archaeologist.</w:t>
      </w:r>
    </w:p>
    <w:p w14:paraId="00BCF1A5" w14:textId="7E3F1481" w:rsidR="005A0821" w:rsidRPr="005A0821" w:rsidRDefault="005A0821" w:rsidP="005A0821">
      <w:pPr>
        <w:pStyle w:val="NormalWeb"/>
        <w:rPr>
          <w:rFonts w:asciiTheme="minorHAnsi" w:hAnsiTheme="minorHAnsi" w:cstheme="minorHAnsi"/>
        </w:rPr>
      </w:pPr>
      <w:r w:rsidRPr="005A0821">
        <w:rPr>
          <w:rFonts w:asciiTheme="minorHAnsi" w:hAnsiTheme="minorHAnsi" w:cstheme="minorHAnsi"/>
        </w:rPr>
        <w:t xml:space="preserve">As you read, focus on </w:t>
      </w:r>
      <w:r w:rsidRPr="005A0821">
        <w:rPr>
          <w:rStyle w:val="Emphasis"/>
          <w:rFonts w:asciiTheme="minorHAnsi" w:eastAsiaTheme="majorEastAsia" w:hAnsiTheme="minorHAnsi" w:cstheme="minorHAnsi"/>
        </w:rPr>
        <w:t>how</w:t>
      </w:r>
      <w:r w:rsidRPr="005A0821">
        <w:rPr>
          <w:rFonts w:asciiTheme="minorHAnsi" w:hAnsiTheme="minorHAnsi" w:cstheme="minorHAnsi"/>
        </w:rPr>
        <w:t xml:space="preserve"> and </w:t>
      </w:r>
      <w:r w:rsidRPr="005A0821">
        <w:rPr>
          <w:rStyle w:val="Emphasis"/>
          <w:rFonts w:asciiTheme="minorHAnsi" w:eastAsiaTheme="majorEastAsia" w:hAnsiTheme="minorHAnsi" w:cstheme="minorHAnsi"/>
        </w:rPr>
        <w:t>why</w:t>
      </w:r>
      <w:r w:rsidRPr="005A0821">
        <w:rPr>
          <w:rFonts w:asciiTheme="minorHAnsi" w:hAnsiTheme="minorHAnsi" w:cstheme="minorHAnsi"/>
        </w:rPr>
        <w:t xml:space="preserve"> the data described are understood to mean what the authors say they mean, and use your budding knowledge of archaeology to question these interpretations. Are the authors asking the right questions? As you read articles, ask yourself who wrote each piece, what evidence they analyzed, what their conclusions are, and why they came to the conclusions that they did. Do you agree with them? Would other authors we read in this course agree?</w:t>
      </w:r>
    </w:p>
    <w:p w14:paraId="794B5E75" w14:textId="36E2279C" w:rsidR="00DC577B" w:rsidRDefault="005A0821" w:rsidP="005A0821">
      <w:pPr>
        <w:pStyle w:val="Heading3"/>
        <w:rPr>
          <w:w w:val="105"/>
        </w:rPr>
      </w:pPr>
      <w:r>
        <w:rPr>
          <w:w w:val="105"/>
        </w:rPr>
        <w:t>Synchronous Sessions</w:t>
      </w:r>
    </w:p>
    <w:p w14:paraId="13211F77" w14:textId="77777777" w:rsidR="005A0821" w:rsidRPr="005A0821" w:rsidRDefault="005A0821" w:rsidP="005A0821">
      <w:pPr>
        <w:pStyle w:val="NormalWeb"/>
        <w:rPr>
          <w:rFonts w:asciiTheme="minorHAnsi" w:hAnsiTheme="minorHAnsi" w:cstheme="minorHAnsi"/>
        </w:rPr>
      </w:pPr>
      <w:r w:rsidRPr="005A0821">
        <w:rPr>
          <w:rFonts w:asciiTheme="minorHAnsi" w:hAnsiTheme="minorHAnsi" w:cstheme="minorHAnsi"/>
        </w:rPr>
        <w:t>There will be three types of synchronous sessions each week:</w:t>
      </w:r>
    </w:p>
    <w:p w14:paraId="5673DE4E" w14:textId="77777777" w:rsidR="00FC1143" w:rsidRPr="007E39B3" w:rsidRDefault="00FC1143" w:rsidP="005A0821">
      <w:pPr>
        <w:numPr>
          <w:ilvl w:val="0"/>
          <w:numId w:val="24"/>
        </w:numPr>
        <w:spacing w:before="100" w:beforeAutospacing="1" w:after="100" w:afterAutospacing="1"/>
        <w:rPr>
          <w:rFonts w:asciiTheme="minorHAnsi" w:hAnsiTheme="minorHAnsi" w:cstheme="minorHAnsi"/>
        </w:rPr>
      </w:pPr>
      <w:r w:rsidRPr="007E39B3">
        <w:rPr>
          <w:rFonts w:asciiTheme="minorHAnsi" w:hAnsiTheme="minorHAnsi" w:cstheme="minorHAnsi"/>
          <w:color w:val="212121"/>
        </w:rPr>
        <w:t>Each week we offer one live classroom session, on Tuesday, which are oriented towards review and help. Either the professor or one of the course facilitators will lead each review and help session; it is</w:t>
      </w:r>
      <w:r w:rsidRPr="007E39B3">
        <w:rPr>
          <w:rStyle w:val="apple-converted-space"/>
          <w:rFonts w:asciiTheme="minorHAnsi" w:hAnsiTheme="minorHAnsi" w:cstheme="minorHAnsi"/>
          <w:color w:val="212121"/>
        </w:rPr>
        <w:t> </w:t>
      </w:r>
      <w:r w:rsidRPr="007E39B3">
        <w:rPr>
          <w:rFonts w:asciiTheme="minorHAnsi" w:hAnsiTheme="minorHAnsi" w:cstheme="minorHAnsi"/>
          <w:b/>
          <w:bCs/>
          <w:color w:val="212121"/>
        </w:rPr>
        <w:t>highly recommended but not mandatory</w:t>
      </w:r>
      <w:r w:rsidRPr="007E39B3">
        <w:rPr>
          <w:rStyle w:val="apple-converted-space"/>
          <w:rFonts w:asciiTheme="minorHAnsi" w:hAnsiTheme="minorHAnsi" w:cstheme="minorHAnsi"/>
          <w:color w:val="212121"/>
        </w:rPr>
        <w:t> </w:t>
      </w:r>
      <w:r w:rsidRPr="007E39B3">
        <w:rPr>
          <w:rFonts w:asciiTheme="minorHAnsi" w:hAnsiTheme="minorHAnsi" w:cstheme="minorHAnsi"/>
          <w:color w:val="212121"/>
        </w:rPr>
        <w:t xml:space="preserve">that you attend. These live classroom sessions offer structured reviews for quizzes, guidance on </w:t>
      </w:r>
      <w:r w:rsidRPr="007E39B3">
        <w:rPr>
          <w:rFonts w:asciiTheme="minorHAnsi" w:hAnsiTheme="minorHAnsi" w:cstheme="minorHAnsi"/>
          <w:color w:val="212121"/>
        </w:rPr>
        <w:lastRenderedPageBreak/>
        <w:t>assignments, and clarification of archaeological methods presented in the course. Each session will be recorded and posted to the course website within 24 hours.</w:t>
      </w:r>
    </w:p>
    <w:p w14:paraId="27C5F64E" w14:textId="4BA9A157" w:rsidR="005A0821" w:rsidRPr="007E39B3" w:rsidRDefault="00885A25" w:rsidP="000604E6">
      <w:pPr>
        <w:numPr>
          <w:ilvl w:val="0"/>
          <w:numId w:val="24"/>
        </w:numPr>
        <w:spacing w:before="100" w:beforeAutospacing="1" w:after="100" w:afterAutospacing="1"/>
        <w:rPr>
          <w:rFonts w:asciiTheme="minorHAnsi" w:hAnsiTheme="minorHAnsi" w:cstheme="minorHAnsi"/>
        </w:rPr>
      </w:pPr>
      <w:r w:rsidRPr="007E39B3">
        <w:rPr>
          <w:rFonts w:asciiTheme="minorHAnsi" w:hAnsiTheme="minorHAnsi" w:cstheme="minorHAnsi"/>
        </w:rPr>
        <w:t>Office hours: The instructor and facilitators will each hold office hours every week; it is optional for you to attend. You may use these sessions if you have a question or need clarification on course concepts or would like to discuss an upcoming assignment. Your professor will hold open office hours as noted at the beginning of the syllabus. You can also book an individual appointment with your professor or with your group facilitator using the Calendly or Google Appointments request link located in the Live Classrooms and Offices section of the course</w:t>
      </w:r>
      <w:r w:rsidR="005A0821" w:rsidRPr="007E39B3">
        <w:rPr>
          <w:rFonts w:asciiTheme="minorHAnsi" w:hAnsiTheme="minorHAnsi" w:cstheme="minorHAnsi"/>
        </w:rPr>
        <w:t>.</w:t>
      </w:r>
    </w:p>
    <w:p w14:paraId="594A76BC" w14:textId="77777777" w:rsidR="00885A25" w:rsidRPr="00885A25" w:rsidRDefault="00885A25" w:rsidP="00885A25">
      <w:pPr>
        <w:pStyle w:val="NormalWeb"/>
        <w:rPr>
          <w:rFonts w:ascii="Trebuchet MS" w:eastAsiaTheme="majorEastAsia" w:hAnsi="Trebuchet MS" w:cstheme="majorBidi"/>
          <w:b/>
          <w:noProof/>
          <w:w w:val="105"/>
          <w:sz w:val="28"/>
          <w:szCs w:val="28"/>
        </w:rPr>
      </w:pPr>
      <w:r w:rsidRPr="00885A25">
        <w:rPr>
          <w:rFonts w:ascii="Trebuchet MS" w:eastAsiaTheme="majorEastAsia" w:hAnsi="Trebuchet MS" w:cstheme="majorBidi"/>
          <w:b/>
          <w:noProof/>
          <w:w w:val="105"/>
          <w:sz w:val="28"/>
          <w:szCs w:val="28"/>
        </w:rPr>
        <w:t>Policy on Generative AI Use</w:t>
      </w:r>
    </w:p>
    <w:p w14:paraId="0C63AA60" w14:textId="77777777" w:rsidR="00885A25" w:rsidRPr="00B952DC" w:rsidRDefault="00885A25" w:rsidP="00B952DC">
      <w:pPr>
        <w:rPr>
          <w:rFonts w:asciiTheme="minorHAnsi" w:hAnsiTheme="minorHAnsi" w:cstheme="minorHAnsi"/>
        </w:rPr>
      </w:pPr>
      <w:r w:rsidRPr="00B952DC">
        <w:rPr>
          <w:rFonts w:asciiTheme="minorHAnsi" w:hAnsiTheme="minorHAnsi" w:cstheme="minorHAnsi"/>
        </w:rPr>
        <w:t>As this is a writing-focused course, we expect students to work to develop their own writing style and ability to find and integrate academic sources to make a convincing argument. Generative AI is a shortcut to these goals, reducing your ability to practice core skills of research, writing, and argumentation.</w:t>
      </w:r>
    </w:p>
    <w:p w14:paraId="51028F62" w14:textId="77777777" w:rsidR="00B952DC" w:rsidRPr="00B952DC" w:rsidRDefault="00B952DC" w:rsidP="00B952DC">
      <w:pPr>
        <w:rPr>
          <w:rFonts w:asciiTheme="minorHAnsi" w:hAnsiTheme="minorHAnsi" w:cstheme="minorHAnsi"/>
        </w:rPr>
      </w:pPr>
    </w:p>
    <w:p w14:paraId="52606D09" w14:textId="77777777" w:rsidR="00885A25" w:rsidRPr="00B952DC" w:rsidRDefault="00885A25" w:rsidP="00B952DC">
      <w:pPr>
        <w:rPr>
          <w:rFonts w:asciiTheme="minorHAnsi" w:hAnsiTheme="minorHAnsi" w:cstheme="minorHAnsi"/>
          <w:bCs/>
        </w:rPr>
      </w:pPr>
      <w:r w:rsidRPr="00B952DC">
        <w:rPr>
          <w:rFonts w:asciiTheme="minorHAnsi" w:hAnsiTheme="minorHAnsi" w:cstheme="minorHAnsi"/>
        </w:rPr>
        <w:t xml:space="preserve">You may find AI to be a useful tool to help in research or drafting when working on a writing assignment, but </w:t>
      </w:r>
      <w:r w:rsidRPr="00B952DC">
        <w:rPr>
          <w:rFonts w:asciiTheme="minorHAnsi" w:hAnsiTheme="minorHAnsi" w:cstheme="minorHAnsi"/>
          <w:u w:val="single"/>
        </w:rPr>
        <w:t>what you cannot do is to use AI-generated text as if it were your own and submit it without attribution</w:t>
      </w:r>
      <w:r w:rsidRPr="00B952DC">
        <w:rPr>
          <w:rFonts w:asciiTheme="minorHAnsi" w:hAnsiTheme="minorHAnsi" w:cstheme="minorHAnsi"/>
        </w:rPr>
        <w:t xml:space="preserve">, which is a form a plagiarism and a violation of BU’s </w:t>
      </w:r>
      <w:hyperlink r:id="rId14" w:history="1">
        <w:r w:rsidRPr="00B952DC">
          <w:rPr>
            <w:rStyle w:val="Hyperlink"/>
            <w:rFonts w:asciiTheme="minorHAnsi" w:hAnsiTheme="minorHAnsi" w:cstheme="minorHAnsi"/>
          </w:rPr>
          <w:t>Academic Conduct Code</w:t>
        </w:r>
      </w:hyperlink>
      <w:r w:rsidRPr="00B952DC">
        <w:rPr>
          <w:rFonts w:asciiTheme="minorHAnsi" w:hAnsiTheme="minorHAnsi" w:cstheme="minorHAnsi"/>
        </w:rPr>
        <w:t>. You should also always double-check any information that AI provides regarding facts, sources, or citations, as it can (and often does) make these up. If you submit references we cannot verify as real, or include AI-generated text as your own, you will not receive credit for the assignment (your score will be 0%). If you do so a second time during the course you will receive a failing grade (F) for the course, regardless of your score on other assignments, and you will be referred to the office of the Associate Provost for Undergraduate Affairs for academic misconduct, in keeping with the BU Hub Academic Conduct Process.</w:t>
      </w:r>
    </w:p>
    <w:p w14:paraId="7086C960" w14:textId="3869E2F8" w:rsidR="005A0821" w:rsidRDefault="005A0821" w:rsidP="005A0821">
      <w:pPr>
        <w:pStyle w:val="NormalWeb"/>
      </w:pPr>
    </w:p>
    <w:p w14:paraId="2F51C067" w14:textId="77777777" w:rsidR="005916C3" w:rsidRPr="005916C3" w:rsidRDefault="005916C3" w:rsidP="005916C3">
      <w:pPr>
        <w:spacing w:before="100" w:beforeAutospacing="1" w:after="100" w:afterAutospacing="1"/>
        <w:rPr>
          <w:rFonts w:asciiTheme="minorHAnsi" w:hAnsiTheme="minorHAnsi" w:cstheme="minorHAnsi"/>
          <w:bCs/>
        </w:rPr>
      </w:pPr>
    </w:p>
    <w:p w14:paraId="183CB561" w14:textId="77777777" w:rsidR="005916C3" w:rsidRPr="005916C3" w:rsidRDefault="005916C3" w:rsidP="005916C3">
      <w:pPr>
        <w:spacing w:before="100" w:beforeAutospacing="1" w:after="100" w:afterAutospacing="1"/>
        <w:rPr>
          <w:rFonts w:asciiTheme="minorHAnsi" w:hAnsiTheme="minorHAnsi" w:cstheme="minorHAnsi"/>
          <w:bCs/>
        </w:rPr>
      </w:pPr>
    </w:p>
    <w:p w14:paraId="0A833CE8" w14:textId="77777777" w:rsidR="005916C3" w:rsidRPr="005916C3" w:rsidRDefault="005916C3" w:rsidP="005916C3">
      <w:pPr>
        <w:spacing w:before="100" w:beforeAutospacing="1" w:after="100" w:afterAutospacing="1"/>
        <w:rPr>
          <w:rFonts w:asciiTheme="minorHAnsi" w:hAnsiTheme="minorHAnsi" w:cstheme="minorHAnsi"/>
          <w:b/>
        </w:rPr>
      </w:pPr>
    </w:p>
    <w:p w14:paraId="275017E3" w14:textId="77777777" w:rsidR="005916C3" w:rsidRPr="00E97DC7" w:rsidRDefault="005916C3" w:rsidP="00E97DC7">
      <w:pPr>
        <w:spacing w:before="100" w:beforeAutospacing="1" w:after="100" w:afterAutospacing="1"/>
        <w:rPr>
          <w:rFonts w:asciiTheme="minorHAnsi" w:hAnsiTheme="minorHAnsi" w:cstheme="minorHAnsi"/>
        </w:rPr>
      </w:pPr>
    </w:p>
    <w:sectPr w:rsidR="005916C3" w:rsidRPr="00E97DC7">
      <w:headerReference w:type="default" r:id="rId15"/>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9B80E" w14:textId="77777777" w:rsidR="00F03DF3" w:rsidRDefault="00F03DF3">
      <w:r>
        <w:separator/>
      </w:r>
    </w:p>
  </w:endnote>
  <w:endnote w:type="continuationSeparator" w:id="0">
    <w:p w14:paraId="07FE9FEC" w14:textId="77777777" w:rsidR="00F03DF3" w:rsidRDefault="00F03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2694963"/>
      <w:docPartObj>
        <w:docPartGallery w:val="Page Numbers (Bottom of Page)"/>
        <w:docPartUnique/>
      </w:docPartObj>
    </w:sdtPr>
    <w:sdtContent>
      <w:p w14:paraId="4244EDC4" w14:textId="78CD65E0" w:rsidR="0056692D" w:rsidRDefault="0056692D" w:rsidP="00166C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6846B5" w14:textId="77777777" w:rsidR="0056692D" w:rsidRDefault="0056692D" w:rsidP="0056692D">
    <w:pPr>
      <w:pStyle w:val="Footer"/>
      <w:ind w:right="360"/>
    </w:pPr>
  </w:p>
  <w:p w14:paraId="124FE6B4" w14:textId="77777777" w:rsidR="00F236B2" w:rsidRDefault="00F236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1848587"/>
      <w:docPartObj>
        <w:docPartGallery w:val="Page Numbers (Bottom of Page)"/>
        <w:docPartUnique/>
      </w:docPartObj>
    </w:sdtPr>
    <w:sdtContent>
      <w:p w14:paraId="73D29998" w14:textId="74D6D16D" w:rsidR="0056692D" w:rsidRDefault="0056692D" w:rsidP="00166C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A9BB93" w14:textId="4EDC34F2" w:rsidR="005622F7" w:rsidRDefault="005622F7" w:rsidP="0056692D">
    <w:pPr>
      <w:pStyle w:val="BodyText"/>
      <w:spacing w:line="14" w:lineRule="auto"/>
      <w:ind w:right="360"/>
      <w:rPr>
        <w:sz w:val="20"/>
      </w:rPr>
    </w:pPr>
  </w:p>
  <w:p w14:paraId="7D04E781" w14:textId="77777777" w:rsidR="00F236B2" w:rsidRDefault="00F236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DBFC3" w14:textId="77777777" w:rsidR="00F03DF3" w:rsidRDefault="00F03DF3">
      <w:r>
        <w:separator/>
      </w:r>
    </w:p>
  </w:footnote>
  <w:footnote w:type="continuationSeparator" w:id="0">
    <w:p w14:paraId="5512A73B" w14:textId="77777777" w:rsidR="00F03DF3" w:rsidRDefault="00F03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AD43" w14:textId="77777777" w:rsidR="005622F7" w:rsidRDefault="005622F7">
    <w:pPr>
      <w:pStyle w:val="BodyText"/>
      <w:spacing w:line="14" w:lineRule="auto"/>
      <w:rPr>
        <w:sz w:val="20"/>
      </w:rPr>
    </w:pPr>
  </w:p>
  <w:p w14:paraId="757412DC" w14:textId="77777777" w:rsidR="00F236B2" w:rsidRDefault="00F236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B170C3"/>
    <w:multiLevelType w:val="multilevel"/>
    <w:tmpl w:val="83607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E1818"/>
    <w:multiLevelType w:val="hybridMultilevel"/>
    <w:tmpl w:val="443C1A0E"/>
    <w:lvl w:ilvl="0" w:tplc="04090001">
      <w:start w:val="1"/>
      <w:numFmt w:val="bullet"/>
      <w:lvlText w:val=""/>
      <w:lvlJc w:val="left"/>
      <w:pPr>
        <w:ind w:left="1897" w:hanging="360"/>
      </w:pPr>
      <w:rPr>
        <w:rFonts w:ascii="Symbol" w:hAnsi="Symbol" w:hint="default"/>
        <w:lang w:val="en-US" w:eastAsia="en-US" w:bidi="ar-SA"/>
      </w:rPr>
    </w:lvl>
    <w:lvl w:ilvl="1" w:tplc="04090003">
      <w:start w:val="1"/>
      <w:numFmt w:val="bullet"/>
      <w:lvlText w:val="o"/>
      <w:lvlJc w:val="left"/>
      <w:pPr>
        <w:ind w:left="2617" w:hanging="360"/>
      </w:pPr>
      <w:rPr>
        <w:rFonts w:ascii="Courier New" w:hAnsi="Courier New" w:cs="Courier New" w:hint="default"/>
      </w:rPr>
    </w:lvl>
    <w:lvl w:ilvl="2" w:tplc="04090005" w:tentative="1">
      <w:start w:val="1"/>
      <w:numFmt w:val="bullet"/>
      <w:lvlText w:val=""/>
      <w:lvlJc w:val="left"/>
      <w:pPr>
        <w:ind w:left="3337" w:hanging="360"/>
      </w:pPr>
      <w:rPr>
        <w:rFonts w:ascii="Wingdings" w:hAnsi="Wingdings" w:hint="default"/>
      </w:rPr>
    </w:lvl>
    <w:lvl w:ilvl="3" w:tplc="04090001" w:tentative="1">
      <w:start w:val="1"/>
      <w:numFmt w:val="bullet"/>
      <w:lvlText w:val=""/>
      <w:lvlJc w:val="left"/>
      <w:pPr>
        <w:ind w:left="4057" w:hanging="360"/>
      </w:pPr>
      <w:rPr>
        <w:rFonts w:ascii="Symbol" w:hAnsi="Symbol" w:hint="default"/>
      </w:rPr>
    </w:lvl>
    <w:lvl w:ilvl="4" w:tplc="04090003" w:tentative="1">
      <w:start w:val="1"/>
      <w:numFmt w:val="bullet"/>
      <w:lvlText w:val="o"/>
      <w:lvlJc w:val="left"/>
      <w:pPr>
        <w:ind w:left="4777" w:hanging="360"/>
      </w:pPr>
      <w:rPr>
        <w:rFonts w:ascii="Courier New" w:hAnsi="Courier New" w:cs="Courier New" w:hint="default"/>
      </w:rPr>
    </w:lvl>
    <w:lvl w:ilvl="5" w:tplc="04090005" w:tentative="1">
      <w:start w:val="1"/>
      <w:numFmt w:val="bullet"/>
      <w:lvlText w:val=""/>
      <w:lvlJc w:val="left"/>
      <w:pPr>
        <w:ind w:left="5497" w:hanging="360"/>
      </w:pPr>
      <w:rPr>
        <w:rFonts w:ascii="Wingdings" w:hAnsi="Wingdings" w:hint="default"/>
      </w:rPr>
    </w:lvl>
    <w:lvl w:ilvl="6" w:tplc="04090001" w:tentative="1">
      <w:start w:val="1"/>
      <w:numFmt w:val="bullet"/>
      <w:lvlText w:val=""/>
      <w:lvlJc w:val="left"/>
      <w:pPr>
        <w:ind w:left="6217" w:hanging="360"/>
      </w:pPr>
      <w:rPr>
        <w:rFonts w:ascii="Symbol" w:hAnsi="Symbol" w:hint="default"/>
      </w:rPr>
    </w:lvl>
    <w:lvl w:ilvl="7" w:tplc="04090003" w:tentative="1">
      <w:start w:val="1"/>
      <w:numFmt w:val="bullet"/>
      <w:lvlText w:val="o"/>
      <w:lvlJc w:val="left"/>
      <w:pPr>
        <w:ind w:left="6937" w:hanging="360"/>
      </w:pPr>
      <w:rPr>
        <w:rFonts w:ascii="Courier New" w:hAnsi="Courier New" w:cs="Courier New" w:hint="default"/>
      </w:rPr>
    </w:lvl>
    <w:lvl w:ilvl="8" w:tplc="04090005" w:tentative="1">
      <w:start w:val="1"/>
      <w:numFmt w:val="bullet"/>
      <w:lvlText w:val=""/>
      <w:lvlJc w:val="left"/>
      <w:pPr>
        <w:ind w:left="7657" w:hanging="360"/>
      </w:pPr>
      <w:rPr>
        <w:rFonts w:ascii="Wingdings" w:hAnsi="Wingdings" w:hint="default"/>
      </w:rPr>
    </w:lvl>
  </w:abstractNum>
  <w:abstractNum w:abstractNumId="4" w15:restartNumberingAfterBreak="0">
    <w:nsid w:val="0B415BD9"/>
    <w:multiLevelType w:val="hybridMultilevel"/>
    <w:tmpl w:val="C37011FC"/>
    <w:lvl w:ilvl="0" w:tplc="62888F3C">
      <w:start w:val="1"/>
      <w:numFmt w:val="upperRoman"/>
      <w:lvlText w:val="%1."/>
      <w:lvlJc w:val="left"/>
      <w:pPr>
        <w:ind w:left="470" w:hanging="345"/>
      </w:pPr>
      <w:rPr>
        <w:rFonts w:ascii="Trebuchet MS" w:eastAsia="Trebuchet MS" w:hAnsi="Trebuchet MS" w:cs="Trebuchet MS" w:hint="default"/>
        <w:b/>
        <w:bCs/>
        <w:i w:val="0"/>
        <w:iCs w:val="0"/>
        <w:spacing w:val="0"/>
        <w:w w:val="101"/>
        <w:sz w:val="36"/>
        <w:szCs w:val="36"/>
        <w:lang w:val="en-US" w:eastAsia="en-US" w:bidi="ar-SA"/>
      </w:rPr>
    </w:lvl>
    <w:lvl w:ilvl="1" w:tplc="7D386F3E">
      <w:numFmt w:val="bullet"/>
      <w:lvlText w:val="•"/>
      <w:lvlJc w:val="left"/>
      <w:pPr>
        <w:ind w:left="700" w:hanging="184"/>
      </w:pPr>
      <w:rPr>
        <w:rFonts w:ascii="Arial" w:eastAsia="Arial" w:hAnsi="Arial" w:cs="Arial" w:hint="default"/>
        <w:b w:val="0"/>
        <w:bCs w:val="0"/>
        <w:i w:val="0"/>
        <w:iCs w:val="0"/>
        <w:spacing w:val="0"/>
        <w:w w:val="161"/>
        <w:sz w:val="19"/>
        <w:szCs w:val="19"/>
        <w:lang w:val="en-US" w:eastAsia="en-US" w:bidi="ar-SA"/>
      </w:rPr>
    </w:lvl>
    <w:lvl w:ilvl="2" w:tplc="1048E0BE">
      <w:numFmt w:val="bullet"/>
      <w:lvlText w:val="◦"/>
      <w:lvlJc w:val="left"/>
      <w:pPr>
        <w:ind w:left="1275" w:hanging="184"/>
      </w:pPr>
      <w:rPr>
        <w:rFonts w:ascii="Arial" w:eastAsia="Arial" w:hAnsi="Arial" w:cs="Arial" w:hint="default"/>
        <w:b w:val="0"/>
        <w:bCs w:val="0"/>
        <w:i w:val="0"/>
        <w:iCs w:val="0"/>
        <w:spacing w:val="0"/>
        <w:w w:val="159"/>
        <w:sz w:val="19"/>
        <w:szCs w:val="19"/>
        <w:lang w:val="en-US" w:eastAsia="en-US" w:bidi="ar-SA"/>
      </w:rPr>
    </w:lvl>
    <w:lvl w:ilvl="3" w:tplc="8160D176">
      <w:numFmt w:val="bullet"/>
      <w:lvlText w:val="•"/>
      <w:lvlJc w:val="left"/>
      <w:pPr>
        <w:ind w:left="2397" w:hanging="184"/>
      </w:pPr>
      <w:rPr>
        <w:rFonts w:hint="default"/>
        <w:lang w:val="en-US" w:eastAsia="en-US" w:bidi="ar-SA"/>
      </w:rPr>
    </w:lvl>
    <w:lvl w:ilvl="4" w:tplc="2FF06DD8">
      <w:numFmt w:val="bullet"/>
      <w:lvlText w:val="•"/>
      <w:lvlJc w:val="left"/>
      <w:pPr>
        <w:ind w:left="3515" w:hanging="184"/>
      </w:pPr>
      <w:rPr>
        <w:rFonts w:hint="default"/>
        <w:lang w:val="en-US" w:eastAsia="en-US" w:bidi="ar-SA"/>
      </w:rPr>
    </w:lvl>
    <w:lvl w:ilvl="5" w:tplc="4F6EA426">
      <w:numFmt w:val="bullet"/>
      <w:lvlText w:val="•"/>
      <w:lvlJc w:val="left"/>
      <w:pPr>
        <w:ind w:left="4632" w:hanging="184"/>
      </w:pPr>
      <w:rPr>
        <w:rFonts w:hint="default"/>
        <w:lang w:val="en-US" w:eastAsia="en-US" w:bidi="ar-SA"/>
      </w:rPr>
    </w:lvl>
    <w:lvl w:ilvl="6" w:tplc="F7064510">
      <w:numFmt w:val="bullet"/>
      <w:lvlText w:val="•"/>
      <w:lvlJc w:val="left"/>
      <w:pPr>
        <w:ind w:left="5750" w:hanging="184"/>
      </w:pPr>
      <w:rPr>
        <w:rFonts w:hint="default"/>
        <w:lang w:val="en-US" w:eastAsia="en-US" w:bidi="ar-SA"/>
      </w:rPr>
    </w:lvl>
    <w:lvl w:ilvl="7" w:tplc="EAE6120C">
      <w:numFmt w:val="bullet"/>
      <w:lvlText w:val="•"/>
      <w:lvlJc w:val="left"/>
      <w:pPr>
        <w:ind w:left="6867" w:hanging="184"/>
      </w:pPr>
      <w:rPr>
        <w:rFonts w:hint="default"/>
        <w:lang w:val="en-US" w:eastAsia="en-US" w:bidi="ar-SA"/>
      </w:rPr>
    </w:lvl>
    <w:lvl w:ilvl="8" w:tplc="BAB088EC">
      <w:numFmt w:val="bullet"/>
      <w:lvlText w:val="•"/>
      <w:lvlJc w:val="left"/>
      <w:pPr>
        <w:ind w:left="7985" w:hanging="184"/>
      </w:pPr>
      <w:rPr>
        <w:rFonts w:hint="default"/>
        <w:lang w:val="en-US" w:eastAsia="en-US" w:bidi="ar-SA"/>
      </w:rPr>
    </w:lvl>
  </w:abstractNum>
  <w:abstractNum w:abstractNumId="5" w15:restartNumberingAfterBreak="0">
    <w:nsid w:val="12D651A3"/>
    <w:multiLevelType w:val="multilevel"/>
    <w:tmpl w:val="41BA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235C7"/>
    <w:multiLevelType w:val="multilevel"/>
    <w:tmpl w:val="A096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91CC2"/>
    <w:multiLevelType w:val="multilevel"/>
    <w:tmpl w:val="D89C9B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A9F4065"/>
    <w:multiLevelType w:val="hybridMultilevel"/>
    <w:tmpl w:val="46B4F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B15A41"/>
    <w:multiLevelType w:val="multilevel"/>
    <w:tmpl w:val="55B43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A4E8D"/>
    <w:multiLevelType w:val="multilevel"/>
    <w:tmpl w:val="5F6AF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86CEF"/>
    <w:multiLevelType w:val="hybridMultilevel"/>
    <w:tmpl w:val="5BB80E42"/>
    <w:lvl w:ilvl="0" w:tplc="680AC5D6">
      <w:start w:val="1"/>
      <w:numFmt w:val="decimal"/>
      <w:lvlText w:val="%1."/>
      <w:lvlJc w:val="left"/>
      <w:pPr>
        <w:ind w:left="720" w:hanging="360"/>
      </w:pPr>
      <w:rPr>
        <w:rFonts w:ascii="Helvetica" w:hAnsi="Helvetica" w:cs="Helvetic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1C558F"/>
    <w:multiLevelType w:val="multilevel"/>
    <w:tmpl w:val="3CFA8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A03B0"/>
    <w:multiLevelType w:val="multilevel"/>
    <w:tmpl w:val="45066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E2EA1"/>
    <w:multiLevelType w:val="hybridMultilevel"/>
    <w:tmpl w:val="04A0DEA0"/>
    <w:lvl w:ilvl="0" w:tplc="195EA740">
      <w:numFmt w:val="bullet"/>
      <w:lvlText w:val="•"/>
      <w:lvlJc w:val="left"/>
      <w:pPr>
        <w:ind w:left="700" w:hanging="184"/>
      </w:pPr>
      <w:rPr>
        <w:rFonts w:ascii="Arial" w:eastAsia="Arial" w:hAnsi="Arial" w:cs="Arial" w:hint="default"/>
        <w:b w:val="0"/>
        <w:bCs w:val="0"/>
        <w:i w:val="0"/>
        <w:iCs w:val="0"/>
        <w:spacing w:val="0"/>
        <w:w w:val="161"/>
        <w:sz w:val="19"/>
        <w:szCs w:val="19"/>
        <w:lang w:val="en-US" w:eastAsia="en-US" w:bidi="ar-SA"/>
      </w:rPr>
    </w:lvl>
    <w:lvl w:ilvl="1" w:tplc="AC12DA1C">
      <w:numFmt w:val="bullet"/>
      <w:lvlText w:val="•"/>
      <w:lvlJc w:val="left"/>
      <w:pPr>
        <w:ind w:left="1652" w:hanging="184"/>
      </w:pPr>
      <w:rPr>
        <w:rFonts w:hint="default"/>
        <w:lang w:val="en-US" w:eastAsia="en-US" w:bidi="ar-SA"/>
      </w:rPr>
    </w:lvl>
    <w:lvl w:ilvl="2" w:tplc="0DD4E9A4">
      <w:numFmt w:val="bullet"/>
      <w:lvlText w:val="•"/>
      <w:lvlJc w:val="left"/>
      <w:pPr>
        <w:ind w:left="2604" w:hanging="184"/>
      </w:pPr>
      <w:rPr>
        <w:rFonts w:hint="default"/>
        <w:lang w:val="en-US" w:eastAsia="en-US" w:bidi="ar-SA"/>
      </w:rPr>
    </w:lvl>
    <w:lvl w:ilvl="3" w:tplc="E86C2690">
      <w:numFmt w:val="bullet"/>
      <w:lvlText w:val="•"/>
      <w:lvlJc w:val="left"/>
      <w:pPr>
        <w:ind w:left="3556" w:hanging="184"/>
      </w:pPr>
      <w:rPr>
        <w:rFonts w:hint="default"/>
        <w:lang w:val="en-US" w:eastAsia="en-US" w:bidi="ar-SA"/>
      </w:rPr>
    </w:lvl>
    <w:lvl w:ilvl="4" w:tplc="D7CE7658">
      <w:numFmt w:val="bullet"/>
      <w:lvlText w:val="•"/>
      <w:lvlJc w:val="left"/>
      <w:pPr>
        <w:ind w:left="4508" w:hanging="184"/>
      </w:pPr>
      <w:rPr>
        <w:rFonts w:hint="default"/>
        <w:lang w:val="en-US" w:eastAsia="en-US" w:bidi="ar-SA"/>
      </w:rPr>
    </w:lvl>
    <w:lvl w:ilvl="5" w:tplc="81AC0DF8">
      <w:numFmt w:val="bullet"/>
      <w:lvlText w:val="•"/>
      <w:lvlJc w:val="left"/>
      <w:pPr>
        <w:ind w:left="5460" w:hanging="184"/>
      </w:pPr>
      <w:rPr>
        <w:rFonts w:hint="default"/>
        <w:lang w:val="en-US" w:eastAsia="en-US" w:bidi="ar-SA"/>
      </w:rPr>
    </w:lvl>
    <w:lvl w:ilvl="6" w:tplc="62F24FDE">
      <w:numFmt w:val="bullet"/>
      <w:lvlText w:val="•"/>
      <w:lvlJc w:val="left"/>
      <w:pPr>
        <w:ind w:left="6412" w:hanging="184"/>
      </w:pPr>
      <w:rPr>
        <w:rFonts w:hint="default"/>
        <w:lang w:val="en-US" w:eastAsia="en-US" w:bidi="ar-SA"/>
      </w:rPr>
    </w:lvl>
    <w:lvl w:ilvl="7" w:tplc="5D5C1A5A">
      <w:numFmt w:val="bullet"/>
      <w:lvlText w:val="•"/>
      <w:lvlJc w:val="left"/>
      <w:pPr>
        <w:ind w:left="7364" w:hanging="184"/>
      </w:pPr>
      <w:rPr>
        <w:rFonts w:hint="default"/>
        <w:lang w:val="en-US" w:eastAsia="en-US" w:bidi="ar-SA"/>
      </w:rPr>
    </w:lvl>
    <w:lvl w:ilvl="8" w:tplc="75DAA2B2">
      <w:numFmt w:val="bullet"/>
      <w:lvlText w:val="•"/>
      <w:lvlJc w:val="left"/>
      <w:pPr>
        <w:ind w:left="8316" w:hanging="184"/>
      </w:pPr>
      <w:rPr>
        <w:rFonts w:hint="default"/>
        <w:lang w:val="en-US" w:eastAsia="en-US" w:bidi="ar-SA"/>
      </w:rPr>
    </w:lvl>
  </w:abstractNum>
  <w:abstractNum w:abstractNumId="15" w15:restartNumberingAfterBreak="0">
    <w:nsid w:val="38C945DD"/>
    <w:multiLevelType w:val="multilevel"/>
    <w:tmpl w:val="D6ECD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0B7673"/>
    <w:multiLevelType w:val="hybridMultilevel"/>
    <w:tmpl w:val="F844D1EA"/>
    <w:lvl w:ilvl="0" w:tplc="F79A8B50">
      <w:start w:val="1"/>
      <w:numFmt w:val="bullet"/>
      <w:pStyle w:val="ListParagraph"/>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2319FD"/>
    <w:multiLevelType w:val="hybridMultilevel"/>
    <w:tmpl w:val="7A8A6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911AC"/>
    <w:multiLevelType w:val="multilevel"/>
    <w:tmpl w:val="4AC4A8B4"/>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 w15:restartNumberingAfterBreak="0">
    <w:nsid w:val="45CB4246"/>
    <w:multiLevelType w:val="multilevel"/>
    <w:tmpl w:val="6A5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76346"/>
    <w:multiLevelType w:val="multilevel"/>
    <w:tmpl w:val="5EA2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651E49"/>
    <w:multiLevelType w:val="multilevel"/>
    <w:tmpl w:val="3064E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D21B1"/>
    <w:multiLevelType w:val="hybridMultilevel"/>
    <w:tmpl w:val="CDEC5F6A"/>
    <w:lvl w:ilvl="0" w:tplc="0409000F">
      <w:start w:val="1"/>
      <w:numFmt w:val="decimal"/>
      <w:lvlText w:val="%1."/>
      <w:lvlJc w:val="left"/>
      <w:pPr>
        <w:ind w:left="720" w:hanging="360"/>
      </w:pPr>
    </w:lvl>
    <w:lvl w:ilvl="1" w:tplc="C01200A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451286"/>
    <w:multiLevelType w:val="multilevel"/>
    <w:tmpl w:val="99FE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30394"/>
    <w:multiLevelType w:val="multilevel"/>
    <w:tmpl w:val="CB540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920AC"/>
    <w:multiLevelType w:val="hybridMultilevel"/>
    <w:tmpl w:val="3C8C4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2F4E5F"/>
    <w:multiLevelType w:val="multilevel"/>
    <w:tmpl w:val="CE9A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882ED7"/>
    <w:multiLevelType w:val="hybridMultilevel"/>
    <w:tmpl w:val="3894F53C"/>
    <w:lvl w:ilvl="0" w:tplc="0C6037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2064689">
    <w:abstractNumId w:val="16"/>
  </w:num>
  <w:num w:numId="2" w16cid:durableId="1167206515">
    <w:abstractNumId w:val="3"/>
  </w:num>
  <w:num w:numId="3" w16cid:durableId="1500542577">
    <w:abstractNumId w:val="8"/>
  </w:num>
  <w:num w:numId="4" w16cid:durableId="1892113489">
    <w:abstractNumId w:val="25"/>
  </w:num>
  <w:num w:numId="5" w16cid:durableId="1499032154">
    <w:abstractNumId w:val="22"/>
  </w:num>
  <w:num w:numId="6" w16cid:durableId="2080900249">
    <w:abstractNumId w:val="26"/>
  </w:num>
  <w:num w:numId="7" w16cid:durableId="1935749373">
    <w:abstractNumId w:val="14"/>
  </w:num>
  <w:num w:numId="8" w16cid:durableId="1738819132">
    <w:abstractNumId w:val="11"/>
  </w:num>
  <w:num w:numId="9" w16cid:durableId="1087577907">
    <w:abstractNumId w:val="4"/>
  </w:num>
  <w:num w:numId="10" w16cid:durableId="1447192903">
    <w:abstractNumId w:val="27"/>
  </w:num>
  <w:num w:numId="11" w16cid:durableId="1450081159">
    <w:abstractNumId w:val="18"/>
  </w:num>
  <w:num w:numId="12" w16cid:durableId="510150071">
    <w:abstractNumId w:val="17"/>
  </w:num>
  <w:num w:numId="13" w16cid:durableId="1370377178">
    <w:abstractNumId w:val="16"/>
  </w:num>
  <w:num w:numId="14" w16cid:durableId="165485572">
    <w:abstractNumId w:val="16"/>
  </w:num>
  <w:num w:numId="15" w16cid:durableId="182012201">
    <w:abstractNumId w:val="0"/>
  </w:num>
  <w:num w:numId="16" w16cid:durableId="1329214347">
    <w:abstractNumId w:val="1"/>
  </w:num>
  <w:num w:numId="17" w16cid:durableId="953562414">
    <w:abstractNumId w:val="23"/>
  </w:num>
  <w:num w:numId="18" w16cid:durableId="412747898">
    <w:abstractNumId w:val="19"/>
  </w:num>
  <w:num w:numId="19" w16cid:durableId="1673068702">
    <w:abstractNumId w:val="16"/>
  </w:num>
  <w:num w:numId="20" w16cid:durableId="1928659408">
    <w:abstractNumId w:val="21"/>
  </w:num>
  <w:num w:numId="21" w16cid:durableId="680937332">
    <w:abstractNumId w:val="9"/>
  </w:num>
  <w:num w:numId="22" w16cid:durableId="1909916865">
    <w:abstractNumId w:val="24"/>
  </w:num>
  <w:num w:numId="23" w16cid:durableId="588387347">
    <w:abstractNumId w:val="5"/>
  </w:num>
  <w:num w:numId="24" w16cid:durableId="1682391331">
    <w:abstractNumId w:val="7"/>
  </w:num>
  <w:num w:numId="25" w16cid:durableId="1270162983">
    <w:abstractNumId w:val="15"/>
  </w:num>
  <w:num w:numId="26" w16cid:durableId="649601734">
    <w:abstractNumId w:val="13"/>
  </w:num>
  <w:num w:numId="27" w16cid:durableId="1154491865">
    <w:abstractNumId w:val="6"/>
  </w:num>
  <w:num w:numId="28" w16cid:durableId="1151407621">
    <w:abstractNumId w:val="12"/>
  </w:num>
  <w:num w:numId="29" w16cid:durableId="348987229">
    <w:abstractNumId w:val="10"/>
  </w:num>
  <w:num w:numId="30" w16cid:durableId="1447501103">
    <w:abstractNumId w:val="20"/>
  </w:num>
  <w:num w:numId="31" w16cid:durableId="1533300722">
    <w:abstractNumId w:val="2"/>
  </w:num>
  <w:num w:numId="32" w16cid:durableId="13221944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59B"/>
    <w:rsid w:val="00005820"/>
    <w:rsid w:val="000604E6"/>
    <w:rsid w:val="00060E4C"/>
    <w:rsid w:val="00061981"/>
    <w:rsid w:val="000657C3"/>
    <w:rsid w:val="00072799"/>
    <w:rsid w:val="000D7C3E"/>
    <w:rsid w:val="0017321C"/>
    <w:rsid w:val="00183B09"/>
    <w:rsid w:val="00197C20"/>
    <w:rsid w:val="001B3B15"/>
    <w:rsid w:val="001B67FC"/>
    <w:rsid w:val="001F507D"/>
    <w:rsid w:val="001F69B1"/>
    <w:rsid w:val="00230DAA"/>
    <w:rsid w:val="0027090C"/>
    <w:rsid w:val="0027787D"/>
    <w:rsid w:val="002839E0"/>
    <w:rsid w:val="00291FB7"/>
    <w:rsid w:val="00296EE3"/>
    <w:rsid w:val="002B1FA2"/>
    <w:rsid w:val="002C648A"/>
    <w:rsid w:val="002D47DA"/>
    <w:rsid w:val="002E7758"/>
    <w:rsid w:val="002F2C7A"/>
    <w:rsid w:val="002F5D4B"/>
    <w:rsid w:val="003008C2"/>
    <w:rsid w:val="00302A8D"/>
    <w:rsid w:val="00310746"/>
    <w:rsid w:val="0031200F"/>
    <w:rsid w:val="00334662"/>
    <w:rsid w:val="00364F14"/>
    <w:rsid w:val="00376895"/>
    <w:rsid w:val="00392172"/>
    <w:rsid w:val="003A0E85"/>
    <w:rsid w:val="003A4425"/>
    <w:rsid w:val="004133A8"/>
    <w:rsid w:val="00460569"/>
    <w:rsid w:val="0046413C"/>
    <w:rsid w:val="00470F57"/>
    <w:rsid w:val="004A6589"/>
    <w:rsid w:val="004D6E3E"/>
    <w:rsid w:val="004F721B"/>
    <w:rsid w:val="00502D83"/>
    <w:rsid w:val="0051333A"/>
    <w:rsid w:val="00527591"/>
    <w:rsid w:val="005339E0"/>
    <w:rsid w:val="00552F22"/>
    <w:rsid w:val="005622F7"/>
    <w:rsid w:val="0056692D"/>
    <w:rsid w:val="00582C33"/>
    <w:rsid w:val="00585836"/>
    <w:rsid w:val="005916C3"/>
    <w:rsid w:val="005A0821"/>
    <w:rsid w:val="005A3B7C"/>
    <w:rsid w:val="005C6144"/>
    <w:rsid w:val="0060559B"/>
    <w:rsid w:val="0063444D"/>
    <w:rsid w:val="00673BB8"/>
    <w:rsid w:val="006D3F2A"/>
    <w:rsid w:val="006D503A"/>
    <w:rsid w:val="006F525A"/>
    <w:rsid w:val="00712D85"/>
    <w:rsid w:val="00745933"/>
    <w:rsid w:val="0078038F"/>
    <w:rsid w:val="007D783A"/>
    <w:rsid w:val="007E39B3"/>
    <w:rsid w:val="007F36F0"/>
    <w:rsid w:val="008722BC"/>
    <w:rsid w:val="00881627"/>
    <w:rsid w:val="00881E45"/>
    <w:rsid w:val="00885A25"/>
    <w:rsid w:val="008C487C"/>
    <w:rsid w:val="00902274"/>
    <w:rsid w:val="0091712C"/>
    <w:rsid w:val="00927AD8"/>
    <w:rsid w:val="009300CF"/>
    <w:rsid w:val="00937933"/>
    <w:rsid w:val="00942853"/>
    <w:rsid w:val="009D28BC"/>
    <w:rsid w:val="009D7951"/>
    <w:rsid w:val="00A14C94"/>
    <w:rsid w:val="00A2461D"/>
    <w:rsid w:val="00A2623B"/>
    <w:rsid w:val="00A332DA"/>
    <w:rsid w:val="00A629CB"/>
    <w:rsid w:val="00A66B82"/>
    <w:rsid w:val="00B00B65"/>
    <w:rsid w:val="00B0555B"/>
    <w:rsid w:val="00B4729C"/>
    <w:rsid w:val="00B67333"/>
    <w:rsid w:val="00B952DC"/>
    <w:rsid w:val="00BA2760"/>
    <w:rsid w:val="00C00B09"/>
    <w:rsid w:val="00C01FBA"/>
    <w:rsid w:val="00C248C4"/>
    <w:rsid w:val="00C40D0E"/>
    <w:rsid w:val="00C61D1B"/>
    <w:rsid w:val="00C86323"/>
    <w:rsid w:val="00CC130F"/>
    <w:rsid w:val="00CC39D5"/>
    <w:rsid w:val="00CC4A27"/>
    <w:rsid w:val="00CD4982"/>
    <w:rsid w:val="00D56EBF"/>
    <w:rsid w:val="00D90962"/>
    <w:rsid w:val="00DA03A6"/>
    <w:rsid w:val="00DC577B"/>
    <w:rsid w:val="00DF296A"/>
    <w:rsid w:val="00E154EA"/>
    <w:rsid w:val="00E23674"/>
    <w:rsid w:val="00E344C9"/>
    <w:rsid w:val="00E873DF"/>
    <w:rsid w:val="00E97DC7"/>
    <w:rsid w:val="00EB1D1B"/>
    <w:rsid w:val="00EC464D"/>
    <w:rsid w:val="00ED02C6"/>
    <w:rsid w:val="00ED3C4E"/>
    <w:rsid w:val="00ED46D3"/>
    <w:rsid w:val="00F03DF3"/>
    <w:rsid w:val="00F236B2"/>
    <w:rsid w:val="00F609E4"/>
    <w:rsid w:val="00F660F7"/>
    <w:rsid w:val="00F71A5E"/>
    <w:rsid w:val="00FC1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4E735"/>
  <w15:chartTrackingRefBased/>
  <w15:docId w15:val="{0E53DD63-C2D7-2E4F-B907-FB54892E3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03A"/>
    <w:rPr>
      <w:rFonts w:ascii="Times New Roman" w:eastAsia="Times New Roman" w:hAnsi="Times New Roman" w:cs="Times New Roman"/>
      <w:kern w:val="0"/>
      <w:lang w:eastAsia="en-US"/>
      <w14:ligatures w14:val="none"/>
    </w:rPr>
  </w:style>
  <w:style w:type="paragraph" w:styleId="Heading1">
    <w:name w:val="heading 1"/>
    <w:basedOn w:val="Normal"/>
    <w:link w:val="Heading1Char"/>
    <w:uiPriority w:val="9"/>
    <w:qFormat/>
    <w:rsid w:val="0060559B"/>
    <w:pPr>
      <w:tabs>
        <w:tab w:val="left" w:pos="622"/>
        <w:tab w:val="left" w:pos="9743"/>
      </w:tabs>
      <w:spacing w:line="428" w:lineRule="exact"/>
      <w:outlineLvl w:val="0"/>
    </w:pPr>
    <w:rPr>
      <w:rFonts w:ascii="Trebuchet MS" w:eastAsia="Trebuchet MS" w:hAnsi="Trebuchet MS" w:cs="Trebuchet MS"/>
      <w:b/>
      <w:bCs/>
      <w:sz w:val="43"/>
      <w:szCs w:val="43"/>
      <w:u w:color="000000"/>
    </w:rPr>
  </w:style>
  <w:style w:type="paragraph" w:styleId="Heading2">
    <w:name w:val="heading 2"/>
    <w:basedOn w:val="Normal"/>
    <w:link w:val="Heading2Char"/>
    <w:uiPriority w:val="9"/>
    <w:unhideWhenUsed/>
    <w:qFormat/>
    <w:rsid w:val="0060559B"/>
    <w:pPr>
      <w:spacing w:before="240" w:after="240"/>
      <w:outlineLvl w:val="1"/>
    </w:pPr>
    <w:rPr>
      <w:rFonts w:ascii="Trebuchet MS" w:hAnsi="Trebuchet MS"/>
      <w:b/>
      <w:sz w:val="32"/>
      <w:szCs w:val="36"/>
    </w:rPr>
  </w:style>
  <w:style w:type="paragraph" w:styleId="Heading3">
    <w:name w:val="heading 3"/>
    <w:basedOn w:val="Normal"/>
    <w:next w:val="Normal"/>
    <w:link w:val="Heading3Char"/>
    <w:uiPriority w:val="9"/>
    <w:unhideWhenUsed/>
    <w:qFormat/>
    <w:rsid w:val="0060559B"/>
    <w:pPr>
      <w:keepNext/>
      <w:keepLines/>
      <w:spacing w:before="240" w:after="240"/>
      <w:outlineLvl w:val="2"/>
    </w:pPr>
    <w:rPr>
      <w:rFonts w:ascii="Trebuchet MS" w:eastAsiaTheme="majorEastAsia" w:hAnsi="Trebuchet MS" w:cstheme="majorBidi"/>
      <w:b/>
      <w:noProof/>
      <w:sz w:val="28"/>
      <w:szCs w:val="28"/>
    </w:rPr>
  </w:style>
  <w:style w:type="paragraph" w:styleId="Heading4">
    <w:name w:val="heading 4"/>
    <w:basedOn w:val="Normal"/>
    <w:next w:val="Normal"/>
    <w:link w:val="Heading4Char"/>
    <w:uiPriority w:val="9"/>
    <w:unhideWhenUsed/>
    <w:qFormat/>
    <w:rsid w:val="0060559B"/>
    <w:pPr>
      <w:keepNext/>
      <w:keepLines/>
      <w:spacing w:before="40"/>
      <w:outlineLvl w:val="3"/>
    </w:pPr>
    <w:rPr>
      <w:rFonts w:ascii="Trebuchet MS" w:eastAsiaTheme="majorEastAsia" w:hAnsi="Trebuchet MS" w:cstheme="majorBidi"/>
      <w:b/>
      <w:iCs/>
    </w:rPr>
  </w:style>
  <w:style w:type="paragraph" w:styleId="Heading5">
    <w:name w:val="heading 5"/>
    <w:basedOn w:val="Normal"/>
    <w:next w:val="Normal"/>
    <w:link w:val="Heading5Char"/>
    <w:uiPriority w:val="9"/>
    <w:unhideWhenUsed/>
    <w:qFormat/>
    <w:rsid w:val="0060559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59B"/>
    <w:rPr>
      <w:rFonts w:ascii="Trebuchet MS" w:eastAsia="Trebuchet MS" w:hAnsi="Trebuchet MS" w:cs="Trebuchet MS"/>
      <w:b/>
      <w:bCs/>
      <w:kern w:val="0"/>
      <w:sz w:val="43"/>
      <w:szCs w:val="43"/>
      <w:u w:color="000000"/>
      <w:lang w:eastAsia="en-US"/>
      <w14:ligatures w14:val="none"/>
    </w:rPr>
  </w:style>
  <w:style w:type="character" w:customStyle="1" w:styleId="Heading2Char">
    <w:name w:val="Heading 2 Char"/>
    <w:basedOn w:val="DefaultParagraphFont"/>
    <w:link w:val="Heading2"/>
    <w:uiPriority w:val="9"/>
    <w:rsid w:val="0060559B"/>
    <w:rPr>
      <w:rFonts w:ascii="Trebuchet MS" w:eastAsia="Helvetica" w:hAnsi="Trebuchet MS" w:cs="Helvetica"/>
      <w:b/>
      <w:kern w:val="0"/>
      <w:sz w:val="32"/>
      <w:szCs w:val="36"/>
      <w:lang w:eastAsia="en-US"/>
      <w14:ligatures w14:val="none"/>
    </w:rPr>
  </w:style>
  <w:style w:type="character" w:customStyle="1" w:styleId="Heading3Char">
    <w:name w:val="Heading 3 Char"/>
    <w:basedOn w:val="DefaultParagraphFont"/>
    <w:link w:val="Heading3"/>
    <w:uiPriority w:val="9"/>
    <w:rsid w:val="0060559B"/>
    <w:rPr>
      <w:rFonts w:ascii="Trebuchet MS" w:eastAsiaTheme="majorEastAsia" w:hAnsi="Trebuchet MS" w:cstheme="majorBidi"/>
      <w:b/>
      <w:noProof/>
      <w:kern w:val="0"/>
      <w:sz w:val="28"/>
      <w:szCs w:val="28"/>
      <w:lang w:eastAsia="en-US"/>
      <w14:ligatures w14:val="none"/>
    </w:rPr>
  </w:style>
  <w:style w:type="character" w:customStyle="1" w:styleId="Heading4Char">
    <w:name w:val="Heading 4 Char"/>
    <w:basedOn w:val="DefaultParagraphFont"/>
    <w:link w:val="Heading4"/>
    <w:uiPriority w:val="9"/>
    <w:rsid w:val="0060559B"/>
    <w:rPr>
      <w:rFonts w:ascii="Trebuchet MS" w:eastAsiaTheme="majorEastAsia" w:hAnsi="Trebuchet MS" w:cstheme="majorBidi"/>
      <w:b/>
      <w:iCs/>
      <w:kern w:val="0"/>
      <w:szCs w:val="22"/>
      <w:lang w:eastAsia="en-US"/>
      <w14:ligatures w14:val="none"/>
    </w:rPr>
  </w:style>
  <w:style w:type="character" w:customStyle="1" w:styleId="Heading5Char">
    <w:name w:val="Heading 5 Char"/>
    <w:basedOn w:val="DefaultParagraphFont"/>
    <w:link w:val="Heading5"/>
    <w:uiPriority w:val="9"/>
    <w:rsid w:val="0060559B"/>
    <w:rPr>
      <w:rFonts w:asciiTheme="majorHAnsi" w:eastAsiaTheme="majorEastAsia" w:hAnsiTheme="majorHAnsi" w:cstheme="majorBidi"/>
      <w:color w:val="2F5496" w:themeColor="accent1" w:themeShade="BF"/>
      <w:kern w:val="0"/>
      <w:sz w:val="22"/>
      <w:szCs w:val="22"/>
      <w:lang w:eastAsia="en-US"/>
      <w14:ligatures w14:val="none"/>
    </w:rPr>
  </w:style>
  <w:style w:type="paragraph" w:styleId="BodyText">
    <w:name w:val="Body Text"/>
    <w:basedOn w:val="Normal"/>
    <w:link w:val="BodyTextChar"/>
    <w:uiPriority w:val="1"/>
    <w:qFormat/>
    <w:rsid w:val="0060559B"/>
    <w:pPr>
      <w:spacing w:after="240" w:line="276" w:lineRule="auto"/>
    </w:pPr>
  </w:style>
  <w:style w:type="character" w:customStyle="1" w:styleId="BodyTextChar">
    <w:name w:val="Body Text Char"/>
    <w:basedOn w:val="DefaultParagraphFont"/>
    <w:link w:val="BodyText"/>
    <w:uiPriority w:val="1"/>
    <w:rsid w:val="0060559B"/>
    <w:rPr>
      <w:rFonts w:ascii="Helvetica" w:eastAsia="Helvetica" w:hAnsi="Helvetica" w:cs="Helvetica"/>
      <w:kern w:val="0"/>
      <w:sz w:val="22"/>
      <w:szCs w:val="22"/>
      <w:lang w:eastAsia="en-US"/>
      <w14:ligatures w14:val="none"/>
    </w:rPr>
  </w:style>
  <w:style w:type="paragraph" w:styleId="ListParagraph">
    <w:name w:val="List Paragraph"/>
    <w:basedOn w:val="BodyText"/>
    <w:uiPriority w:val="1"/>
    <w:qFormat/>
    <w:rsid w:val="0060559B"/>
    <w:pPr>
      <w:numPr>
        <w:numId w:val="1"/>
      </w:numPr>
      <w:spacing w:after="0"/>
    </w:pPr>
  </w:style>
  <w:style w:type="paragraph" w:customStyle="1" w:styleId="TableParagraph">
    <w:name w:val="Table Paragraph"/>
    <w:basedOn w:val="Normal"/>
    <w:uiPriority w:val="1"/>
    <w:qFormat/>
    <w:rsid w:val="0060559B"/>
  </w:style>
  <w:style w:type="table" w:styleId="TableGrid">
    <w:name w:val="Table Grid"/>
    <w:basedOn w:val="TableNormal"/>
    <w:uiPriority w:val="39"/>
    <w:rsid w:val="0060559B"/>
    <w:pPr>
      <w:widowControl w:val="0"/>
      <w:autoSpaceDE w:val="0"/>
      <w:autoSpaceDN w:val="0"/>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0559B"/>
    <w:pPr>
      <w:widowControl w:val="0"/>
      <w:autoSpaceDE w:val="0"/>
      <w:autoSpaceDN w:val="0"/>
    </w:pPr>
    <w:rPr>
      <w:rFonts w:eastAsiaTheme="minorHAnsi"/>
      <w:kern w:val="0"/>
      <w:sz w:val="22"/>
      <w:szCs w:val="22"/>
      <w:lang w:eastAsia="en-US"/>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60559B"/>
    <w:pPr>
      <w:widowControl w:val="0"/>
      <w:autoSpaceDE w:val="0"/>
      <w:autoSpaceDN w:val="0"/>
    </w:pPr>
    <w:rPr>
      <w:rFonts w:eastAsiaTheme="minorHAnsi"/>
      <w:kern w:val="0"/>
      <w:sz w:val="22"/>
      <w:szCs w:val="22"/>
      <w:lang w:eastAsia="en-US"/>
      <w14:ligatures w14:val="none"/>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60559B"/>
    <w:pPr>
      <w:widowControl w:val="0"/>
      <w:autoSpaceDE w:val="0"/>
      <w:autoSpaceDN w:val="0"/>
    </w:pPr>
    <w:rPr>
      <w:rFonts w:eastAsiaTheme="minorHAnsi"/>
      <w:kern w:val="0"/>
      <w:sz w:val="22"/>
      <w:szCs w:val="22"/>
      <w:lang w:eastAsia="en-US"/>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
    <w:name w:val="Grid Table 1 Light"/>
    <w:basedOn w:val="TableNormal"/>
    <w:uiPriority w:val="46"/>
    <w:rsid w:val="0060559B"/>
    <w:pPr>
      <w:widowControl w:val="0"/>
      <w:autoSpaceDE w:val="0"/>
      <w:autoSpaceDN w:val="0"/>
    </w:pPr>
    <w:rPr>
      <w:rFonts w:eastAsiaTheme="minorHAnsi"/>
      <w:kern w:val="0"/>
      <w:sz w:val="22"/>
      <w:szCs w:val="22"/>
      <w:lang w:eastAsia="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0559B"/>
    <w:rPr>
      <w:color w:val="0563C1" w:themeColor="hyperlink"/>
      <w:u w:val="single"/>
    </w:rPr>
  </w:style>
  <w:style w:type="character" w:styleId="UnresolvedMention">
    <w:name w:val="Unresolved Mention"/>
    <w:basedOn w:val="DefaultParagraphFont"/>
    <w:uiPriority w:val="99"/>
    <w:semiHidden/>
    <w:unhideWhenUsed/>
    <w:rsid w:val="0060559B"/>
    <w:rPr>
      <w:color w:val="605E5C"/>
      <w:shd w:val="clear" w:color="auto" w:fill="E1DFDD"/>
    </w:rPr>
  </w:style>
  <w:style w:type="paragraph" w:styleId="NormalWeb">
    <w:name w:val="Normal (Web)"/>
    <w:basedOn w:val="Normal"/>
    <w:uiPriority w:val="99"/>
    <w:unhideWhenUsed/>
    <w:rsid w:val="0060559B"/>
    <w:pPr>
      <w:spacing w:before="100" w:beforeAutospacing="1" w:after="100" w:afterAutospacing="1"/>
    </w:pPr>
  </w:style>
  <w:style w:type="character" w:styleId="Strong">
    <w:name w:val="Strong"/>
    <w:basedOn w:val="DefaultParagraphFont"/>
    <w:uiPriority w:val="22"/>
    <w:qFormat/>
    <w:rsid w:val="0060559B"/>
    <w:rPr>
      <w:b/>
      <w:bCs/>
    </w:rPr>
  </w:style>
  <w:style w:type="table" w:styleId="TableGridLight">
    <w:name w:val="Grid Table Light"/>
    <w:basedOn w:val="TableNormal"/>
    <w:uiPriority w:val="40"/>
    <w:rsid w:val="0060559B"/>
    <w:pPr>
      <w:widowControl w:val="0"/>
      <w:autoSpaceDE w:val="0"/>
      <w:autoSpaceDN w:val="0"/>
    </w:pPr>
    <w:rPr>
      <w:rFonts w:eastAsiaTheme="minorHAnsi"/>
      <w:kern w:val="0"/>
      <w:sz w:val="22"/>
      <w:szCs w:val="22"/>
      <w:lang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60559B"/>
    <w:rPr>
      <w:i/>
      <w:iCs/>
    </w:rPr>
  </w:style>
  <w:style w:type="character" w:customStyle="1" w:styleId="Date1">
    <w:name w:val="Date1"/>
    <w:basedOn w:val="DefaultParagraphFont"/>
    <w:rsid w:val="0060559B"/>
  </w:style>
  <w:style w:type="table" w:styleId="GridTable1Light-Accent1">
    <w:name w:val="Grid Table 1 Light Accent 1"/>
    <w:basedOn w:val="TableNormal"/>
    <w:uiPriority w:val="46"/>
    <w:rsid w:val="0060559B"/>
    <w:pPr>
      <w:widowControl w:val="0"/>
      <w:autoSpaceDE w:val="0"/>
      <w:autoSpaceDN w:val="0"/>
    </w:pPr>
    <w:rPr>
      <w:rFonts w:eastAsiaTheme="minorHAnsi"/>
      <w:kern w:val="0"/>
      <w:sz w:val="22"/>
      <w:szCs w:val="22"/>
      <w:lang w:eastAsia="en-US"/>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nowrap">
    <w:name w:val="nowrap"/>
    <w:basedOn w:val="DefaultParagraphFont"/>
    <w:rsid w:val="0060559B"/>
  </w:style>
  <w:style w:type="table" w:styleId="ListTable3-Accent4">
    <w:name w:val="List Table 3 Accent 4"/>
    <w:basedOn w:val="TableNormal"/>
    <w:uiPriority w:val="48"/>
    <w:rsid w:val="0060559B"/>
    <w:pPr>
      <w:widowControl w:val="0"/>
      <w:autoSpaceDE w:val="0"/>
      <w:autoSpaceDN w:val="0"/>
    </w:pPr>
    <w:rPr>
      <w:rFonts w:eastAsiaTheme="minorHAnsi"/>
      <w:kern w:val="0"/>
      <w:sz w:val="22"/>
      <w:szCs w:val="22"/>
      <w:lang w:eastAsia="en-US"/>
      <w14:ligatures w14:val="none"/>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paragraph" w:customStyle="1" w:styleId="boxheading">
    <w:name w:val="boxheading"/>
    <w:basedOn w:val="Normal"/>
    <w:rsid w:val="0060559B"/>
    <w:pPr>
      <w:spacing w:before="100" w:beforeAutospacing="1" w:after="100" w:afterAutospacing="1"/>
    </w:pPr>
  </w:style>
  <w:style w:type="paragraph" w:customStyle="1" w:styleId="paragraph">
    <w:name w:val="paragraph"/>
    <w:basedOn w:val="Normal"/>
    <w:rsid w:val="0060559B"/>
    <w:pPr>
      <w:spacing w:before="100" w:beforeAutospacing="1" w:after="100" w:afterAutospacing="1"/>
    </w:pPr>
  </w:style>
  <w:style w:type="character" w:customStyle="1" w:styleId="normaltextrun">
    <w:name w:val="normaltextrun"/>
    <w:basedOn w:val="DefaultParagraphFont"/>
    <w:rsid w:val="0060559B"/>
  </w:style>
  <w:style w:type="character" w:customStyle="1" w:styleId="eop">
    <w:name w:val="eop"/>
    <w:basedOn w:val="DefaultParagraphFont"/>
    <w:rsid w:val="0060559B"/>
  </w:style>
  <w:style w:type="character" w:customStyle="1" w:styleId="Date2">
    <w:name w:val="Date2"/>
    <w:basedOn w:val="DefaultParagraphFont"/>
    <w:rsid w:val="0060559B"/>
  </w:style>
  <w:style w:type="paragraph" w:styleId="Header">
    <w:name w:val="header"/>
    <w:basedOn w:val="Normal"/>
    <w:link w:val="HeaderChar"/>
    <w:uiPriority w:val="99"/>
    <w:unhideWhenUsed/>
    <w:rsid w:val="0060559B"/>
    <w:pPr>
      <w:tabs>
        <w:tab w:val="center" w:pos="4680"/>
        <w:tab w:val="right" w:pos="9360"/>
      </w:tabs>
    </w:pPr>
  </w:style>
  <w:style w:type="character" w:customStyle="1" w:styleId="HeaderChar">
    <w:name w:val="Header Char"/>
    <w:basedOn w:val="DefaultParagraphFont"/>
    <w:link w:val="Header"/>
    <w:uiPriority w:val="99"/>
    <w:rsid w:val="0060559B"/>
    <w:rPr>
      <w:rFonts w:ascii="Helvetica" w:eastAsia="Helvetica" w:hAnsi="Helvetica" w:cs="Helvetica"/>
      <w:kern w:val="0"/>
      <w:sz w:val="22"/>
      <w:szCs w:val="22"/>
      <w:lang w:eastAsia="en-US"/>
      <w14:ligatures w14:val="none"/>
    </w:rPr>
  </w:style>
  <w:style w:type="paragraph" w:styleId="Footer">
    <w:name w:val="footer"/>
    <w:basedOn w:val="Normal"/>
    <w:link w:val="FooterChar"/>
    <w:uiPriority w:val="99"/>
    <w:unhideWhenUsed/>
    <w:rsid w:val="0060559B"/>
    <w:pPr>
      <w:tabs>
        <w:tab w:val="center" w:pos="4680"/>
        <w:tab w:val="right" w:pos="9360"/>
      </w:tabs>
    </w:pPr>
  </w:style>
  <w:style w:type="character" w:customStyle="1" w:styleId="FooterChar">
    <w:name w:val="Footer Char"/>
    <w:basedOn w:val="DefaultParagraphFont"/>
    <w:link w:val="Footer"/>
    <w:uiPriority w:val="99"/>
    <w:rsid w:val="0060559B"/>
    <w:rPr>
      <w:rFonts w:ascii="Helvetica" w:eastAsia="Helvetica" w:hAnsi="Helvetica" w:cs="Helvetica"/>
      <w:kern w:val="0"/>
      <w:sz w:val="22"/>
      <w:szCs w:val="22"/>
      <w:lang w:eastAsia="en-US"/>
      <w14:ligatures w14:val="none"/>
    </w:rPr>
  </w:style>
  <w:style w:type="character" w:styleId="PageNumber">
    <w:name w:val="page number"/>
    <w:basedOn w:val="DefaultParagraphFont"/>
    <w:uiPriority w:val="99"/>
    <w:semiHidden/>
    <w:unhideWhenUsed/>
    <w:rsid w:val="0056692D"/>
  </w:style>
  <w:style w:type="paragraph" w:styleId="NoSpacing">
    <w:name w:val="No Spacing"/>
    <w:uiPriority w:val="1"/>
    <w:qFormat/>
    <w:rsid w:val="00E23674"/>
    <w:pPr>
      <w:widowControl w:val="0"/>
      <w:autoSpaceDE w:val="0"/>
      <w:autoSpaceDN w:val="0"/>
    </w:pPr>
    <w:rPr>
      <w:rFonts w:ascii="Helvetica" w:eastAsia="Helvetica" w:hAnsi="Helvetica" w:cs="Helvetica"/>
      <w:kern w:val="0"/>
      <w:sz w:val="22"/>
      <w:szCs w:val="22"/>
      <w:lang w:eastAsia="en-US"/>
      <w14:ligatures w14:val="none"/>
    </w:rPr>
  </w:style>
  <w:style w:type="character" w:styleId="FollowedHyperlink">
    <w:name w:val="FollowedHyperlink"/>
    <w:basedOn w:val="DefaultParagraphFont"/>
    <w:uiPriority w:val="99"/>
    <w:semiHidden/>
    <w:unhideWhenUsed/>
    <w:rsid w:val="00E97DC7"/>
    <w:rPr>
      <w:color w:val="954F72" w:themeColor="followedHyperlink"/>
      <w:u w:val="single"/>
    </w:rPr>
  </w:style>
  <w:style w:type="paragraph" w:styleId="Revision">
    <w:name w:val="Revision"/>
    <w:hidden/>
    <w:uiPriority w:val="99"/>
    <w:semiHidden/>
    <w:rsid w:val="00460569"/>
    <w:rPr>
      <w:rFonts w:ascii="Times New Roman" w:eastAsia="Times New Roman" w:hAnsi="Times New Roman" w:cs="Times New Roman"/>
      <w:kern w:val="0"/>
      <w:lang w:eastAsia="en-US"/>
      <w14:ligatures w14:val="none"/>
    </w:rPr>
  </w:style>
  <w:style w:type="character" w:customStyle="1" w:styleId="apple-converted-space">
    <w:name w:val="apple-converted-space"/>
    <w:basedOn w:val="DefaultParagraphFont"/>
    <w:rsid w:val="00FC1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2101">
      <w:bodyDiv w:val="1"/>
      <w:marLeft w:val="0"/>
      <w:marRight w:val="0"/>
      <w:marTop w:val="0"/>
      <w:marBottom w:val="0"/>
      <w:divBdr>
        <w:top w:val="none" w:sz="0" w:space="0" w:color="auto"/>
        <w:left w:val="none" w:sz="0" w:space="0" w:color="auto"/>
        <w:bottom w:val="none" w:sz="0" w:space="0" w:color="auto"/>
        <w:right w:val="none" w:sz="0" w:space="0" w:color="auto"/>
      </w:divBdr>
      <w:divsChild>
        <w:div w:id="2141872602">
          <w:marLeft w:val="0"/>
          <w:marRight w:val="0"/>
          <w:marTop w:val="0"/>
          <w:marBottom w:val="0"/>
          <w:divBdr>
            <w:top w:val="none" w:sz="0" w:space="0" w:color="auto"/>
            <w:left w:val="none" w:sz="0" w:space="0" w:color="auto"/>
            <w:bottom w:val="none" w:sz="0" w:space="0" w:color="auto"/>
            <w:right w:val="none" w:sz="0" w:space="0" w:color="auto"/>
          </w:divBdr>
        </w:div>
      </w:divsChild>
    </w:div>
    <w:div w:id="123737934">
      <w:bodyDiv w:val="1"/>
      <w:marLeft w:val="0"/>
      <w:marRight w:val="0"/>
      <w:marTop w:val="0"/>
      <w:marBottom w:val="0"/>
      <w:divBdr>
        <w:top w:val="none" w:sz="0" w:space="0" w:color="auto"/>
        <w:left w:val="none" w:sz="0" w:space="0" w:color="auto"/>
        <w:bottom w:val="none" w:sz="0" w:space="0" w:color="auto"/>
        <w:right w:val="none" w:sz="0" w:space="0" w:color="auto"/>
      </w:divBdr>
    </w:div>
    <w:div w:id="132646418">
      <w:bodyDiv w:val="1"/>
      <w:marLeft w:val="0"/>
      <w:marRight w:val="0"/>
      <w:marTop w:val="0"/>
      <w:marBottom w:val="0"/>
      <w:divBdr>
        <w:top w:val="none" w:sz="0" w:space="0" w:color="auto"/>
        <w:left w:val="none" w:sz="0" w:space="0" w:color="auto"/>
        <w:bottom w:val="none" w:sz="0" w:space="0" w:color="auto"/>
        <w:right w:val="none" w:sz="0" w:space="0" w:color="auto"/>
      </w:divBdr>
      <w:divsChild>
        <w:div w:id="1874269359">
          <w:marLeft w:val="0"/>
          <w:marRight w:val="0"/>
          <w:marTop w:val="0"/>
          <w:marBottom w:val="0"/>
          <w:divBdr>
            <w:top w:val="none" w:sz="0" w:space="0" w:color="auto"/>
            <w:left w:val="none" w:sz="0" w:space="0" w:color="auto"/>
            <w:bottom w:val="none" w:sz="0" w:space="0" w:color="auto"/>
            <w:right w:val="none" w:sz="0" w:space="0" w:color="auto"/>
          </w:divBdr>
        </w:div>
      </w:divsChild>
    </w:div>
    <w:div w:id="144200966">
      <w:bodyDiv w:val="1"/>
      <w:marLeft w:val="0"/>
      <w:marRight w:val="0"/>
      <w:marTop w:val="0"/>
      <w:marBottom w:val="0"/>
      <w:divBdr>
        <w:top w:val="none" w:sz="0" w:space="0" w:color="auto"/>
        <w:left w:val="none" w:sz="0" w:space="0" w:color="auto"/>
        <w:bottom w:val="none" w:sz="0" w:space="0" w:color="auto"/>
        <w:right w:val="none" w:sz="0" w:space="0" w:color="auto"/>
      </w:divBdr>
    </w:div>
    <w:div w:id="144207917">
      <w:bodyDiv w:val="1"/>
      <w:marLeft w:val="0"/>
      <w:marRight w:val="0"/>
      <w:marTop w:val="0"/>
      <w:marBottom w:val="0"/>
      <w:divBdr>
        <w:top w:val="none" w:sz="0" w:space="0" w:color="auto"/>
        <w:left w:val="none" w:sz="0" w:space="0" w:color="auto"/>
        <w:bottom w:val="none" w:sz="0" w:space="0" w:color="auto"/>
        <w:right w:val="none" w:sz="0" w:space="0" w:color="auto"/>
      </w:divBdr>
    </w:div>
    <w:div w:id="181166125">
      <w:bodyDiv w:val="1"/>
      <w:marLeft w:val="0"/>
      <w:marRight w:val="0"/>
      <w:marTop w:val="0"/>
      <w:marBottom w:val="0"/>
      <w:divBdr>
        <w:top w:val="none" w:sz="0" w:space="0" w:color="auto"/>
        <w:left w:val="none" w:sz="0" w:space="0" w:color="auto"/>
        <w:bottom w:val="none" w:sz="0" w:space="0" w:color="auto"/>
        <w:right w:val="none" w:sz="0" w:space="0" w:color="auto"/>
      </w:divBdr>
    </w:div>
    <w:div w:id="202599386">
      <w:bodyDiv w:val="1"/>
      <w:marLeft w:val="0"/>
      <w:marRight w:val="0"/>
      <w:marTop w:val="0"/>
      <w:marBottom w:val="0"/>
      <w:divBdr>
        <w:top w:val="none" w:sz="0" w:space="0" w:color="auto"/>
        <w:left w:val="none" w:sz="0" w:space="0" w:color="auto"/>
        <w:bottom w:val="none" w:sz="0" w:space="0" w:color="auto"/>
        <w:right w:val="none" w:sz="0" w:space="0" w:color="auto"/>
      </w:divBdr>
      <w:divsChild>
        <w:div w:id="1331837049">
          <w:marLeft w:val="0"/>
          <w:marRight w:val="0"/>
          <w:marTop w:val="0"/>
          <w:marBottom w:val="0"/>
          <w:divBdr>
            <w:top w:val="none" w:sz="0" w:space="0" w:color="auto"/>
            <w:left w:val="none" w:sz="0" w:space="0" w:color="auto"/>
            <w:bottom w:val="none" w:sz="0" w:space="0" w:color="auto"/>
            <w:right w:val="none" w:sz="0" w:space="0" w:color="auto"/>
          </w:divBdr>
        </w:div>
      </w:divsChild>
    </w:div>
    <w:div w:id="222569000">
      <w:bodyDiv w:val="1"/>
      <w:marLeft w:val="0"/>
      <w:marRight w:val="0"/>
      <w:marTop w:val="0"/>
      <w:marBottom w:val="0"/>
      <w:divBdr>
        <w:top w:val="none" w:sz="0" w:space="0" w:color="auto"/>
        <w:left w:val="none" w:sz="0" w:space="0" w:color="auto"/>
        <w:bottom w:val="none" w:sz="0" w:space="0" w:color="auto"/>
        <w:right w:val="none" w:sz="0" w:space="0" w:color="auto"/>
      </w:divBdr>
      <w:divsChild>
        <w:div w:id="1212615654">
          <w:marLeft w:val="0"/>
          <w:marRight w:val="0"/>
          <w:marTop w:val="0"/>
          <w:marBottom w:val="0"/>
          <w:divBdr>
            <w:top w:val="none" w:sz="0" w:space="0" w:color="auto"/>
            <w:left w:val="none" w:sz="0" w:space="0" w:color="auto"/>
            <w:bottom w:val="none" w:sz="0" w:space="0" w:color="auto"/>
            <w:right w:val="none" w:sz="0" w:space="0" w:color="auto"/>
          </w:divBdr>
        </w:div>
      </w:divsChild>
    </w:div>
    <w:div w:id="287932113">
      <w:bodyDiv w:val="1"/>
      <w:marLeft w:val="0"/>
      <w:marRight w:val="0"/>
      <w:marTop w:val="0"/>
      <w:marBottom w:val="0"/>
      <w:divBdr>
        <w:top w:val="none" w:sz="0" w:space="0" w:color="auto"/>
        <w:left w:val="none" w:sz="0" w:space="0" w:color="auto"/>
        <w:bottom w:val="none" w:sz="0" w:space="0" w:color="auto"/>
        <w:right w:val="none" w:sz="0" w:space="0" w:color="auto"/>
      </w:divBdr>
      <w:divsChild>
        <w:div w:id="1346054661">
          <w:marLeft w:val="0"/>
          <w:marRight w:val="0"/>
          <w:marTop w:val="0"/>
          <w:marBottom w:val="0"/>
          <w:divBdr>
            <w:top w:val="none" w:sz="0" w:space="0" w:color="auto"/>
            <w:left w:val="none" w:sz="0" w:space="0" w:color="auto"/>
            <w:bottom w:val="none" w:sz="0" w:space="0" w:color="auto"/>
            <w:right w:val="none" w:sz="0" w:space="0" w:color="auto"/>
          </w:divBdr>
        </w:div>
      </w:divsChild>
    </w:div>
    <w:div w:id="293415340">
      <w:bodyDiv w:val="1"/>
      <w:marLeft w:val="0"/>
      <w:marRight w:val="0"/>
      <w:marTop w:val="0"/>
      <w:marBottom w:val="0"/>
      <w:divBdr>
        <w:top w:val="none" w:sz="0" w:space="0" w:color="auto"/>
        <w:left w:val="none" w:sz="0" w:space="0" w:color="auto"/>
        <w:bottom w:val="none" w:sz="0" w:space="0" w:color="auto"/>
        <w:right w:val="none" w:sz="0" w:space="0" w:color="auto"/>
      </w:divBdr>
    </w:div>
    <w:div w:id="337512078">
      <w:bodyDiv w:val="1"/>
      <w:marLeft w:val="0"/>
      <w:marRight w:val="0"/>
      <w:marTop w:val="0"/>
      <w:marBottom w:val="0"/>
      <w:divBdr>
        <w:top w:val="none" w:sz="0" w:space="0" w:color="auto"/>
        <w:left w:val="none" w:sz="0" w:space="0" w:color="auto"/>
        <w:bottom w:val="none" w:sz="0" w:space="0" w:color="auto"/>
        <w:right w:val="none" w:sz="0" w:space="0" w:color="auto"/>
      </w:divBdr>
      <w:divsChild>
        <w:div w:id="759372298">
          <w:marLeft w:val="0"/>
          <w:marRight w:val="0"/>
          <w:marTop w:val="0"/>
          <w:marBottom w:val="0"/>
          <w:divBdr>
            <w:top w:val="none" w:sz="0" w:space="0" w:color="auto"/>
            <w:left w:val="none" w:sz="0" w:space="0" w:color="auto"/>
            <w:bottom w:val="none" w:sz="0" w:space="0" w:color="auto"/>
            <w:right w:val="none" w:sz="0" w:space="0" w:color="auto"/>
          </w:divBdr>
        </w:div>
      </w:divsChild>
    </w:div>
    <w:div w:id="351807002">
      <w:bodyDiv w:val="1"/>
      <w:marLeft w:val="0"/>
      <w:marRight w:val="0"/>
      <w:marTop w:val="0"/>
      <w:marBottom w:val="0"/>
      <w:divBdr>
        <w:top w:val="none" w:sz="0" w:space="0" w:color="auto"/>
        <w:left w:val="none" w:sz="0" w:space="0" w:color="auto"/>
        <w:bottom w:val="none" w:sz="0" w:space="0" w:color="auto"/>
        <w:right w:val="none" w:sz="0" w:space="0" w:color="auto"/>
      </w:divBdr>
    </w:div>
    <w:div w:id="354890802">
      <w:bodyDiv w:val="1"/>
      <w:marLeft w:val="0"/>
      <w:marRight w:val="0"/>
      <w:marTop w:val="0"/>
      <w:marBottom w:val="0"/>
      <w:divBdr>
        <w:top w:val="none" w:sz="0" w:space="0" w:color="auto"/>
        <w:left w:val="none" w:sz="0" w:space="0" w:color="auto"/>
        <w:bottom w:val="none" w:sz="0" w:space="0" w:color="auto"/>
        <w:right w:val="none" w:sz="0" w:space="0" w:color="auto"/>
      </w:divBdr>
    </w:div>
    <w:div w:id="366102502">
      <w:bodyDiv w:val="1"/>
      <w:marLeft w:val="0"/>
      <w:marRight w:val="0"/>
      <w:marTop w:val="0"/>
      <w:marBottom w:val="0"/>
      <w:divBdr>
        <w:top w:val="none" w:sz="0" w:space="0" w:color="auto"/>
        <w:left w:val="none" w:sz="0" w:space="0" w:color="auto"/>
        <w:bottom w:val="none" w:sz="0" w:space="0" w:color="auto"/>
        <w:right w:val="none" w:sz="0" w:space="0" w:color="auto"/>
      </w:divBdr>
    </w:div>
    <w:div w:id="379407438">
      <w:bodyDiv w:val="1"/>
      <w:marLeft w:val="0"/>
      <w:marRight w:val="0"/>
      <w:marTop w:val="0"/>
      <w:marBottom w:val="0"/>
      <w:divBdr>
        <w:top w:val="none" w:sz="0" w:space="0" w:color="auto"/>
        <w:left w:val="none" w:sz="0" w:space="0" w:color="auto"/>
        <w:bottom w:val="none" w:sz="0" w:space="0" w:color="auto"/>
        <w:right w:val="none" w:sz="0" w:space="0" w:color="auto"/>
      </w:divBdr>
    </w:div>
    <w:div w:id="413206080">
      <w:bodyDiv w:val="1"/>
      <w:marLeft w:val="0"/>
      <w:marRight w:val="0"/>
      <w:marTop w:val="0"/>
      <w:marBottom w:val="0"/>
      <w:divBdr>
        <w:top w:val="none" w:sz="0" w:space="0" w:color="auto"/>
        <w:left w:val="none" w:sz="0" w:space="0" w:color="auto"/>
        <w:bottom w:val="none" w:sz="0" w:space="0" w:color="auto"/>
        <w:right w:val="none" w:sz="0" w:space="0" w:color="auto"/>
      </w:divBdr>
    </w:div>
    <w:div w:id="509412745">
      <w:bodyDiv w:val="1"/>
      <w:marLeft w:val="0"/>
      <w:marRight w:val="0"/>
      <w:marTop w:val="0"/>
      <w:marBottom w:val="0"/>
      <w:divBdr>
        <w:top w:val="none" w:sz="0" w:space="0" w:color="auto"/>
        <w:left w:val="none" w:sz="0" w:space="0" w:color="auto"/>
        <w:bottom w:val="none" w:sz="0" w:space="0" w:color="auto"/>
        <w:right w:val="none" w:sz="0" w:space="0" w:color="auto"/>
      </w:divBdr>
    </w:div>
    <w:div w:id="556212150">
      <w:bodyDiv w:val="1"/>
      <w:marLeft w:val="0"/>
      <w:marRight w:val="0"/>
      <w:marTop w:val="0"/>
      <w:marBottom w:val="0"/>
      <w:divBdr>
        <w:top w:val="none" w:sz="0" w:space="0" w:color="auto"/>
        <w:left w:val="none" w:sz="0" w:space="0" w:color="auto"/>
        <w:bottom w:val="none" w:sz="0" w:space="0" w:color="auto"/>
        <w:right w:val="none" w:sz="0" w:space="0" w:color="auto"/>
      </w:divBdr>
    </w:div>
    <w:div w:id="585383924">
      <w:bodyDiv w:val="1"/>
      <w:marLeft w:val="0"/>
      <w:marRight w:val="0"/>
      <w:marTop w:val="0"/>
      <w:marBottom w:val="0"/>
      <w:divBdr>
        <w:top w:val="none" w:sz="0" w:space="0" w:color="auto"/>
        <w:left w:val="none" w:sz="0" w:space="0" w:color="auto"/>
        <w:bottom w:val="none" w:sz="0" w:space="0" w:color="auto"/>
        <w:right w:val="none" w:sz="0" w:space="0" w:color="auto"/>
      </w:divBdr>
    </w:div>
    <w:div w:id="638656258">
      <w:bodyDiv w:val="1"/>
      <w:marLeft w:val="0"/>
      <w:marRight w:val="0"/>
      <w:marTop w:val="0"/>
      <w:marBottom w:val="0"/>
      <w:divBdr>
        <w:top w:val="none" w:sz="0" w:space="0" w:color="auto"/>
        <w:left w:val="none" w:sz="0" w:space="0" w:color="auto"/>
        <w:bottom w:val="none" w:sz="0" w:space="0" w:color="auto"/>
        <w:right w:val="none" w:sz="0" w:space="0" w:color="auto"/>
      </w:divBdr>
    </w:div>
    <w:div w:id="658313570">
      <w:bodyDiv w:val="1"/>
      <w:marLeft w:val="0"/>
      <w:marRight w:val="0"/>
      <w:marTop w:val="0"/>
      <w:marBottom w:val="0"/>
      <w:divBdr>
        <w:top w:val="none" w:sz="0" w:space="0" w:color="auto"/>
        <w:left w:val="none" w:sz="0" w:space="0" w:color="auto"/>
        <w:bottom w:val="none" w:sz="0" w:space="0" w:color="auto"/>
        <w:right w:val="none" w:sz="0" w:space="0" w:color="auto"/>
      </w:divBdr>
    </w:div>
    <w:div w:id="716317894">
      <w:bodyDiv w:val="1"/>
      <w:marLeft w:val="0"/>
      <w:marRight w:val="0"/>
      <w:marTop w:val="0"/>
      <w:marBottom w:val="0"/>
      <w:divBdr>
        <w:top w:val="none" w:sz="0" w:space="0" w:color="auto"/>
        <w:left w:val="none" w:sz="0" w:space="0" w:color="auto"/>
        <w:bottom w:val="none" w:sz="0" w:space="0" w:color="auto"/>
        <w:right w:val="none" w:sz="0" w:space="0" w:color="auto"/>
      </w:divBdr>
    </w:div>
    <w:div w:id="734665914">
      <w:bodyDiv w:val="1"/>
      <w:marLeft w:val="0"/>
      <w:marRight w:val="0"/>
      <w:marTop w:val="0"/>
      <w:marBottom w:val="0"/>
      <w:divBdr>
        <w:top w:val="none" w:sz="0" w:space="0" w:color="auto"/>
        <w:left w:val="none" w:sz="0" w:space="0" w:color="auto"/>
        <w:bottom w:val="none" w:sz="0" w:space="0" w:color="auto"/>
        <w:right w:val="none" w:sz="0" w:space="0" w:color="auto"/>
      </w:divBdr>
    </w:div>
    <w:div w:id="782917361">
      <w:bodyDiv w:val="1"/>
      <w:marLeft w:val="0"/>
      <w:marRight w:val="0"/>
      <w:marTop w:val="0"/>
      <w:marBottom w:val="0"/>
      <w:divBdr>
        <w:top w:val="none" w:sz="0" w:space="0" w:color="auto"/>
        <w:left w:val="none" w:sz="0" w:space="0" w:color="auto"/>
        <w:bottom w:val="none" w:sz="0" w:space="0" w:color="auto"/>
        <w:right w:val="none" w:sz="0" w:space="0" w:color="auto"/>
      </w:divBdr>
    </w:div>
    <w:div w:id="843938217">
      <w:bodyDiv w:val="1"/>
      <w:marLeft w:val="0"/>
      <w:marRight w:val="0"/>
      <w:marTop w:val="0"/>
      <w:marBottom w:val="0"/>
      <w:divBdr>
        <w:top w:val="none" w:sz="0" w:space="0" w:color="auto"/>
        <w:left w:val="none" w:sz="0" w:space="0" w:color="auto"/>
        <w:bottom w:val="none" w:sz="0" w:space="0" w:color="auto"/>
        <w:right w:val="none" w:sz="0" w:space="0" w:color="auto"/>
      </w:divBdr>
    </w:div>
    <w:div w:id="850147064">
      <w:bodyDiv w:val="1"/>
      <w:marLeft w:val="0"/>
      <w:marRight w:val="0"/>
      <w:marTop w:val="0"/>
      <w:marBottom w:val="0"/>
      <w:divBdr>
        <w:top w:val="none" w:sz="0" w:space="0" w:color="auto"/>
        <w:left w:val="none" w:sz="0" w:space="0" w:color="auto"/>
        <w:bottom w:val="none" w:sz="0" w:space="0" w:color="auto"/>
        <w:right w:val="none" w:sz="0" w:space="0" w:color="auto"/>
      </w:divBdr>
    </w:div>
    <w:div w:id="853959073">
      <w:bodyDiv w:val="1"/>
      <w:marLeft w:val="0"/>
      <w:marRight w:val="0"/>
      <w:marTop w:val="0"/>
      <w:marBottom w:val="0"/>
      <w:divBdr>
        <w:top w:val="none" w:sz="0" w:space="0" w:color="auto"/>
        <w:left w:val="none" w:sz="0" w:space="0" w:color="auto"/>
        <w:bottom w:val="none" w:sz="0" w:space="0" w:color="auto"/>
        <w:right w:val="none" w:sz="0" w:space="0" w:color="auto"/>
      </w:divBdr>
    </w:div>
    <w:div w:id="899636077">
      <w:bodyDiv w:val="1"/>
      <w:marLeft w:val="0"/>
      <w:marRight w:val="0"/>
      <w:marTop w:val="0"/>
      <w:marBottom w:val="0"/>
      <w:divBdr>
        <w:top w:val="none" w:sz="0" w:space="0" w:color="auto"/>
        <w:left w:val="none" w:sz="0" w:space="0" w:color="auto"/>
        <w:bottom w:val="none" w:sz="0" w:space="0" w:color="auto"/>
        <w:right w:val="none" w:sz="0" w:space="0" w:color="auto"/>
      </w:divBdr>
    </w:div>
    <w:div w:id="936913388">
      <w:bodyDiv w:val="1"/>
      <w:marLeft w:val="0"/>
      <w:marRight w:val="0"/>
      <w:marTop w:val="0"/>
      <w:marBottom w:val="0"/>
      <w:divBdr>
        <w:top w:val="none" w:sz="0" w:space="0" w:color="auto"/>
        <w:left w:val="none" w:sz="0" w:space="0" w:color="auto"/>
        <w:bottom w:val="none" w:sz="0" w:space="0" w:color="auto"/>
        <w:right w:val="none" w:sz="0" w:space="0" w:color="auto"/>
      </w:divBdr>
    </w:div>
    <w:div w:id="971791040">
      <w:bodyDiv w:val="1"/>
      <w:marLeft w:val="0"/>
      <w:marRight w:val="0"/>
      <w:marTop w:val="0"/>
      <w:marBottom w:val="0"/>
      <w:divBdr>
        <w:top w:val="none" w:sz="0" w:space="0" w:color="auto"/>
        <w:left w:val="none" w:sz="0" w:space="0" w:color="auto"/>
        <w:bottom w:val="none" w:sz="0" w:space="0" w:color="auto"/>
        <w:right w:val="none" w:sz="0" w:space="0" w:color="auto"/>
      </w:divBdr>
      <w:divsChild>
        <w:div w:id="1823503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915851">
      <w:bodyDiv w:val="1"/>
      <w:marLeft w:val="0"/>
      <w:marRight w:val="0"/>
      <w:marTop w:val="0"/>
      <w:marBottom w:val="0"/>
      <w:divBdr>
        <w:top w:val="none" w:sz="0" w:space="0" w:color="auto"/>
        <w:left w:val="none" w:sz="0" w:space="0" w:color="auto"/>
        <w:bottom w:val="none" w:sz="0" w:space="0" w:color="auto"/>
        <w:right w:val="none" w:sz="0" w:space="0" w:color="auto"/>
      </w:divBdr>
    </w:div>
    <w:div w:id="996882253">
      <w:bodyDiv w:val="1"/>
      <w:marLeft w:val="0"/>
      <w:marRight w:val="0"/>
      <w:marTop w:val="0"/>
      <w:marBottom w:val="0"/>
      <w:divBdr>
        <w:top w:val="none" w:sz="0" w:space="0" w:color="auto"/>
        <w:left w:val="none" w:sz="0" w:space="0" w:color="auto"/>
        <w:bottom w:val="none" w:sz="0" w:space="0" w:color="auto"/>
        <w:right w:val="none" w:sz="0" w:space="0" w:color="auto"/>
      </w:divBdr>
    </w:div>
    <w:div w:id="1030184936">
      <w:bodyDiv w:val="1"/>
      <w:marLeft w:val="0"/>
      <w:marRight w:val="0"/>
      <w:marTop w:val="0"/>
      <w:marBottom w:val="0"/>
      <w:divBdr>
        <w:top w:val="none" w:sz="0" w:space="0" w:color="auto"/>
        <w:left w:val="none" w:sz="0" w:space="0" w:color="auto"/>
        <w:bottom w:val="none" w:sz="0" w:space="0" w:color="auto"/>
        <w:right w:val="none" w:sz="0" w:space="0" w:color="auto"/>
      </w:divBdr>
      <w:divsChild>
        <w:div w:id="433749126">
          <w:marLeft w:val="0"/>
          <w:marRight w:val="0"/>
          <w:marTop w:val="0"/>
          <w:marBottom w:val="0"/>
          <w:divBdr>
            <w:top w:val="none" w:sz="0" w:space="0" w:color="auto"/>
            <w:left w:val="none" w:sz="0" w:space="0" w:color="auto"/>
            <w:bottom w:val="none" w:sz="0" w:space="0" w:color="auto"/>
            <w:right w:val="none" w:sz="0" w:space="0" w:color="auto"/>
          </w:divBdr>
        </w:div>
      </w:divsChild>
    </w:div>
    <w:div w:id="1077750468">
      <w:bodyDiv w:val="1"/>
      <w:marLeft w:val="0"/>
      <w:marRight w:val="0"/>
      <w:marTop w:val="0"/>
      <w:marBottom w:val="0"/>
      <w:divBdr>
        <w:top w:val="none" w:sz="0" w:space="0" w:color="auto"/>
        <w:left w:val="none" w:sz="0" w:space="0" w:color="auto"/>
        <w:bottom w:val="none" w:sz="0" w:space="0" w:color="auto"/>
        <w:right w:val="none" w:sz="0" w:space="0" w:color="auto"/>
      </w:divBdr>
    </w:div>
    <w:div w:id="1120300841">
      <w:bodyDiv w:val="1"/>
      <w:marLeft w:val="0"/>
      <w:marRight w:val="0"/>
      <w:marTop w:val="0"/>
      <w:marBottom w:val="0"/>
      <w:divBdr>
        <w:top w:val="none" w:sz="0" w:space="0" w:color="auto"/>
        <w:left w:val="none" w:sz="0" w:space="0" w:color="auto"/>
        <w:bottom w:val="none" w:sz="0" w:space="0" w:color="auto"/>
        <w:right w:val="none" w:sz="0" w:space="0" w:color="auto"/>
      </w:divBdr>
    </w:div>
    <w:div w:id="1225096165">
      <w:bodyDiv w:val="1"/>
      <w:marLeft w:val="0"/>
      <w:marRight w:val="0"/>
      <w:marTop w:val="0"/>
      <w:marBottom w:val="0"/>
      <w:divBdr>
        <w:top w:val="none" w:sz="0" w:space="0" w:color="auto"/>
        <w:left w:val="none" w:sz="0" w:space="0" w:color="auto"/>
        <w:bottom w:val="none" w:sz="0" w:space="0" w:color="auto"/>
        <w:right w:val="none" w:sz="0" w:space="0" w:color="auto"/>
      </w:divBdr>
    </w:div>
    <w:div w:id="1226574042">
      <w:bodyDiv w:val="1"/>
      <w:marLeft w:val="0"/>
      <w:marRight w:val="0"/>
      <w:marTop w:val="0"/>
      <w:marBottom w:val="0"/>
      <w:divBdr>
        <w:top w:val="none" w:sz="0" w:space="0" w:color="auto"/>
        <w:left w:val="none" w:sz="0" w:space="0" w:color="auto"/>
        <w:bottom w:val="none" w:sz="0" w:space="0" w:color="auto"/>
        <w:right w:val="none" w:sz="0" w:space="0" w:color="auto"/>
      </w:divBdr>
    </w:div>
    <w:div w:id="1234971814">
      <w:bodyDiv w:val="1"/>
      <w:marLeft w:val="0"/>
      <w:marRight w:val="0"/>
      <w:marTop w:val="0"/>
      <w:marBottom w:val="0"/>
      <w:divBdr>
        <w:top w:val="none" w:sz="0" w:space="0" w:color="auto"/>
        <w:left w:val="none" w:sz="0" w:space="0" w:color="auto"/>
        <w:bottom w:val="none" w:sz="0" w:space="0" w:color="auto"/>
        <w:right w:val="none" w:sz="0" w:space="0" w:color="auto"/>
      </w:divBdr>
    </w:div>
    <w:div w:id="1246499370">
      <w:bodyDiv w:val="1"/>
      <w:marLeft w:val="0"/>
      <w:marRight w:val="0"/>
      <w:marTop w:val="0"/>
      <w:marBottom w:val="0"/>
      <w:divBdr>
        <w:top w:val="none" w:sz="0" w:space="0" w:color="auto"/>
        <w:left w:val="none" w:sz="0" w:space="0" w:color="auto"/>
        <w:bottom w:val="none" w:sz="0" w:space="0" w:color="auto"/>
        <w:right w:val="none" w:sz="0" w:space="0" w:color="auto"/>
      </w:divBdr>
    </w:div>
    <w:div w:id="1256398218">
      <w:bodyDiv w:val="1"/>
      <w:marLeft w:val="0"/>
      <w:marRight w:val="0"/>
      <w:marTop w:val="0"/>
      <w:marBottom w:val="0"/>
      <w:divBdr>
        <w:top w:val="none" w:sz="0" w:space="0" w:color="auto"/>
        <w:left w:val="none" w:sz="0" w:space="0" w:color="auto"/>
        <w:bottom w:val="none" w:sz="0" w:space="0" w:color="auto"/>
        <w:right w:val="none" w:sz="0" w:space="0" w:color="auto"/>
      </w:divBdr>
    </w:div>
    <w:div w:id="1333754826">
      <w:bodyDiv w:val="1"/>
      <w:marLeft w:val="0"/>
      <w:marRight w:val="0"/>
      <w:marTop w:val="0"/>
      <w:marBottom w:val="0"/>
      <w:divBdr>
        <w:top w:val="none" w:sz="0" w:space="0" w:color="auto"/>
        <w:left w:val="none" w:sz="0" w:space="0" w:color="auto"/>
        <w:bottom w:val="none" w:sz="0" w:space="0" w:color="auto"/>
        <w:right w:val="none" w:sz="0" w:space="0" w:color="auto"/>
      </w:divBdr>
    </w:div>
    <w:div w:id="1336686635">
      <w:bodyDiv w:val="1"/>
      <w:marLeft w:val="0"/>
      <w:marRight w:val="0"/>
      <w:marTop w:val="0"/>
      <w:marBottom w:val="0"/>
      <w:divBdr>
        <w:top w:val="none" w:sz="0" w:space="0" w:color="auto"/>
        <w:left w:val="none" w:sz="0" w:space="0" w:color="auto"/>
        <w:bottom w:val="none" w:sz="0" w:space="0" w:color="auto"/>
        <w:right w:val="none" w:sz="0" w:space="0" w:color="auto"/>
      </w:divBdr>
      <w:divsChild>
        <w:div w:id="613252310">
          <w:marLeft w:val="0"/>
          <w:marRight w:val="0"/>
          <w:marTop w:val="0"/>
          <w:marBottom w:val="0"/>
          <w:divBdr>
            <w:top w:val="none" w:sz="0" w:space="0" w:color="auto"/>
            <w:left w:val="none" w:sz="0" w:space="0" w:color="auto"/>
            <w:bottom w:val="none" w:sz="0" w:space="0" w:color="auto"/>
            <w:right w:val="none" w:sz="0" w:space="0" w:color="auto"/>
          </w:divBdr>
        </w:div>
      </w:divsChild>
    </w:div>
    <w:div w:id="1386487345">
      <w:bodyDiv w:val="1"/>
      <w:marLeft w:val="0"/>
      <w:marRight w:val="0"/>
      <w:marTop w:val="0"/>
      <w:marBottom w:val="0"/>
      <w:divBdr>
        <w:top w:val="none" w:sz="0" w:space="0" w:color="auto"/>
        <w:left w:val="none" w:sz="0" w:space="0" w:color="auto"/>
        <w:bottom w:val="none" w:sz="0" w:space="0" w:color="auto"/>
        <w:right w:val="none" w:sz="0" w:space="0" w:color="auto"/>
      </w:divBdr>
    </w:div>
    <w:div w:id="1409037769">
      <w:bodyDiv w:val="1"/>
      <w:marLeft w:val="0"/>
      <w:marRight w:val="0"/>
      <w:marTop w:val="0"/>
      <w:marBottom w:val="0"/>
      <w:divBdr>
        <w:top w:val="none" w:sz="0" w:space="0" w:color="auto"/>
        <w:left w:val="none" w:sz="0" w:space="0" w:color="auto"/>
        <w:bottom w:val="none" w:sz="0" w:space="0" w:color="auto"/>
        <w:right w:val="none" w:sz="0" w:space="0" w:color="auto"/>
      </w:divBdr>
    </w:div>
    <w:div w:id="1472357420">
      <w:bodyDiv w:val="1"/>
      <w:marLeft w:val="0"/>
      <w:marRight w:val="0"/>
      <w:marTop w:val="0"/>
      <w:marBottom w:val="0"/>
      <w:divBdr>
        <w:top w:val="none" w:sz="0" w:space="0" w:color="auto"/>
        <w:left w:val="none" w:sz="0" w:space="0" w:color="auto"/>
        <w:bottom w:val="none" w:sz="0" w:space="0" w:color="auto"/>
        <w:right w:val="none" w:sz="0" w:space="0" w:color="auto"/>
      </w:divBdr>
      <w:divsChild>
        <w:div w:id="637490831">
          <w:marLeft w:val="0"/>
          <w:marRight w:val="0"/>
          <w:marTop w:val="0"/>
          <w:marBottom w:val="0"/>
          <w:divBdr>
            <w:top w:val="none" w:sz="0" w:space="0" w:color="auto"/>
            <w:left w:val="none" w:sz="0" w:space="0" w:color="auto"/>
            <w:bottom w:val="none" w:sz="0" w:space="0" w:color="auto"/>
            <w:right w:val="none" w:sz="0" w:space="0" w:color="auto"/>
          </w:divBdr>
        </w:div>
      </w:divsChild>
    </w:div>
    <w:div w:id="1487166163">
      <w:bodyDiv w:val="1"/>
      <w:marLeft w:val="0"/>
      <w:marRight w:val="0"/>
      <w:marTop w:val="0"/>
      <w:marBottom w:val="0"/>
      <w:divBdr>
        <w:top w:val="none" w:sz="0" w:space="0" w:color="auto"/>
        <w:left w:val="none" w:sz="0" w:space="0" w:color="auto"/>
        <w:bottom w:val="none" w:sz="0" w:space="0" w:color="auto"/>
        <w:right w:val="none" w:sz="0" w:space="0" w:color="auto"/>
      </w:divBdr>
    </w:div>
    <w:div w:id="1495492890">
      <w:bodyDiv w:val="1"/>
      <w:marLeft w:val="0"/>
      <w:marRight w:val="0"/>
      <w:marTop w:val="0"/>
      <w:marBottom w:val="0"/>
      <w:divBdr>
        <w:top w:val="none" w:sz="0" w:space="0" w:color="auto"/>
        <w:left w:val="none" w:sz="0" w:space="0" w:color="auto"/>
        <w:bottom w:val="none" w:sz="0" w:space="0" w:color="auto"/>
        <w:right w:val="none" w:sz="0" w:space="0" w:color="auto"/>
      </w:divBdr>
    </w:div>
    <w:div w:id="1496724661">
      <w:bodyDiv w:val="1"/>
      <w:marLeft w:val="0"/>
      <w:marRight w:val="0"/>
      <w:marTop w:val="0"/>
      <w:marBottom w:val="0"/>
      <w:divBdr>
        <w:top w:val="none" w:sz="0" w:space="0" w:color="auto"/>
        <w:left w:val="none" w:sz="0" w:space="0" w:color="auto"/>
        <w:bottom w:val="none" w:sz="0" w:space="0" w:color="auto"/>
        <w:right w:val="none" w:sz="0" w:space="0" w:color="auto"/>
      </w:divBdr>
      <w:divsChild>
        <w:div w:id="729883836">
          <w:marLeft w:val="0"/>
          <w:marRight w:val="0"/>
          <w:marTop w:val="0"/>
          <w:marBottom w:val="0"/>
          <w:divBdr>
            <w:top w:val="none" w:sz="0" w:space="0" w:color="auto"/>
            <w:left w:val="none" w:sz="0" w:space="0" w:color="auto"/>
            <w:bottom w:val="none" w:sz="0" w:space="0" w:color="auto"/>
            <w:right w:val="none" w:sz="0" w:space="0" w:color="auto"/>
          </w:divBdr>
        </w:div>
      </w:divsChild>
    </w:div>
    <w:div w:id="1531333766">
      <w:bodyDiv w:val="1"/>
      <w:marLeft w:val="0"/>
      <w:marRight w:val="0"/>
      <w:marTop w:val="0"/>
      <w:marBottom w:val="0"/>
      <w:divBdr>
        <w:top w:val="none" w:sz="0" w:space="0" w:color="auto"/>
        <w:left w:val="none" w:sz="0" w:space="0" w:color="auto"/>
        <w:bottom w:val="none" w:sz="0" w:space="0" w:color="auto"/>
        <w:right w:val="none" w:sz="0" w:space="0" w:color="auto"/>
      </w:divBdr>
      <w:divsChild>
        <w:div w:id="487211158">
          <w:marLeft w:val="0"/>
          <w:marRight w:val="0"/>
          <w:marTop w:val="0"/>
          <w:marBottom w:val="0"/>
          <w:divBdr>
            <w:top w:val="none" w:sz="0" w:space="0" w:color="auto"/>
            <w:left w:val="none" w:sz="0" w:space="0" w:color="auto"/>
            <w:bottom w:val="none" w:sz="0" w:space="0" w:color="auto"/>
            <w:right w:val="none" w:sz="0" w:space="0" w:color="auto"/>
          </w:divBdr>
        </w:div>
      </w:divsChild>
    </w:div>
    <w:div w:id="1535463284">
      <w:bodyDiv w:val="1"/>
      <w:marLeft w:val="0"/>
      <w:marRight w:val="0"/>
      <w:marTop w:val="0"/>
      <w:marBottom w:val="0"/>
      <w:divBdr>
        <w:top w:val="none" w:sz="0" w:space="0" w:color="auto"/>
        <w:left w:val="none" w:sz="0" w:space="0" w:color="auto"/>
        <w:bottom w:val="none" w:sz="0" w:space="0" w:color="auto"/>
        <w:right w:val="none" w:sz="0" w:space="0" w:color="auto"/>
      </w:divBdr>
    </w:div>
    <w:div w:id="1571964843">
      <w:bodyDiv w:val="1"/>
      <w:marLeft w:val="0"/>
      <w:marRight w:val="0"/>
      <w:marTop w:val="0"/>
      <w:marBottom w:val="0"/>
      <w:divBdr>
        <w:top w:val="none" w:sz="0" w:space="0" w:color="auto"/>
        <w:left w:val="none" w:sz="0" w:space="0" w:color="auto"/>
        <w:bottom w:val="none" w:sz="0" w:space="0" w:color="auto"/>
        <w:right w:val="none" w:sz="0" w:space="0" w:color="auto"/>
      </w:divBdr>
    </w:div>
    <w:div w:id="1638411116">
      <w:bodyDiv w:val="1"/>
      <w:marLeft w:val="0"/>
      <w:marRight w:val="0"/>
      <w:marTop w:val="0"/>
      <w:marBottom w:val="0"/>
      <w:divBdr>
        <w:top w:val="none" w:sz="0" w:space="0" w:color="auto"/>
        <w:left w:val="none" w:sz="0" w:space="0" w:color="auto"/>
        <w:bottom w:val="none" w:sz="0" w:space="0" w:color="auto"/>
        <w:right w:val="none" w:sz="0" w:space="0" w:color="auto"/>
      </w:divBdr>
    </w:div>
    <w:div w:id="1651711413">
      <w:bodyDiv w:val="1"/>
      <w:marLeft w:val="0"/>
      <w:marRight w:val="0"/>
      <w:marTop w:val="0"/>
      <w:marBottom w:val="0"/>
      <w:divBdr>
        <w:top w:val="none" w:sz="0" w:space="0" w:color="auto"/>
        <w:left w:val="none" w:sz="0" w:space="0" w:color="auto"/>
        <w:bottom w:val="none" w:sz="0" w:space="0" w:color="auto"/>
        <w:right w:val="none" w:sz="0" w:space="0" w:color="auto"/>
      </w:divBdr>
      <w:divsChild>
        <w:div w:id="1609773399">
          <w:marLeft w:val="0"/>
          <w:marRight w:val="0"/>
          <w:marTop w:val="0"/>
          <w:marBottom w:val="0"/>
          <w:divBdr>
            <w:top w:val="none" w:sz="0" w:space="0" w:color="auto"/>
            <w:left w:val="none" w:sz="0" w:space="0" w:color="auto"/>
            <w:bottom w:val="none" w:sz="0" w:space="0" w:color="auto"/>
            <w:right w:val="none" w:sz="0" w:space="0" w:color="auto"/>
          </w:divBdr>
        </w:div>
      </w:divsChild>
    </w:div>
    <w:div w:id="1654866260">
      <w:bodyDiv w:val="1"/>
      <w:marLeft w:val="0"/>
      <w:marRight w:val="0"/>
      <w:marTop w:val="0"/>
      <w:marBottom w:val="0"/>
      <w:divBdr>
        <w:top w:val="none" w:sz="0" w:space="0" w:color="auto"/>
        <w:left w:val="none" w:sz="0" w:space="0" w:color="auto"/>
        <w:bottom w:val="none" w:sz="0" w:space="0" w:color="auto"/>
        <w:right w:val="none" w:sz="0" w:space="0" w:color="auto"/>
      </w:divBdr>
    </w:div>
    <w:div w:id="1688021628">
      <w:bodyDiv w:val="1"/>
      <w:marLeft w:val="0"/>
      <w:marRight w:val="0"/>
      <w:marTop w:val="0"/>
      <w:marBottom w:val="0"/>
      <w:divBdr>
        <w:top w:val="none" w:sz="0" w:space="0" w:color="auto"/>
        <w:left w:val="none" w:sz="0" w:space="0" w:color="auto"/>
        <w:bottom w:val="none" w:sz="0" w:space="0" w:color="auto"/>
        <w:right w:val="none" w:sz="0" w:space="0" w:color="auto"/>
      </w:divBdr>
      <w:divsChild>
        <w:div w:id="1879656305">
          <w:marLeft w:val="0"/>
          <w:marRight w:val="0"/>
          <w:marTop w:val="0"/>
          <w:marBottom w:val="0"/>
          <w:divBdr>
            <w:top w:val="none" w:sz="0" w:space="0" w:color="auto"/>
            <w:left w:val="none" w:sz="0" w:space="0" w:color="auto"/>
            <w:bottom w:val="none" w:sz="0" w:space="0" w:color="auto"/>
            <w:right w:val="none" w:sz="0" w:space="0" w:color="auto"/>
          </w:divBdr>
        </w:div>
      </w:divsChild>
    </w:div>
    <w:div w:id="1735086002">
      <w:bodyDiv w:val="1"/>
      <w:marLeft w:val="0"/>
      <w:marRight w:val="0"/>
      <w:marTop w:val="0"/>
      <w:marBottom w:val="0"/>
      <w:divBdr>
        <w:top w:val="none" w:sz="0" w:space="0" w:color="auto"/>
        <w:left w:val="none" w:sz="0" w:space="0" w:color="auto"/>
        <w:bottom w:val="none" w:sz="0" w:space="0" w:color="auto"/>
        <w:right w:val="none" w:sz="0" w:space="0" w:color="auto"/>
      </w:divBdr>
      <w:divsChild>
        <w:div w:id="1098018012">
          <w:marLeft w:val="0"/>
          <w:marRight w:val="0"/>
          <w:marTop w:val="0"/>
          <w:marBottom w:val="0"/>
          <w:divBdr>
            <w:top w:val="none" w:sz="0" w:space="0" w:color="auto"/>
            <w:left w:val="none" w:sz="0" w:space="0" w:color="auto"/>
            <w:bottom w:val="none" w:sz="0" w:space="0" w:color="auto"/>
            <w:right w:val="none" w:sz="0" w:space="0" w:color="auto"/>
          </w:divBdr>
        </w:div>
      </w:divsChild>
    </w:div>
    <w:div w:id="1741170232">
      <w:bodyDiv w:val="1"/>
      <w:marLeft w:val="0"/>
      <w:marRight w:val="0"/>
      <w:marTop w:val="0"/>
      <w:marBottom w:val="0"/>
      <w:divBdr>
        <w:top w:val="none" w:sz="0" w:space="0" w:color="auto"/>
        <w:left w:val="none" w:sz="0" w:space="0" w:color="auto"/>
        <w:bottom w:val="none" w:sz="0" w:space="0" w:color="auto"/>
        <w:right w:val="none" w:sz="0" w:space="0" w:color="auto"/>
      </w:divBdr>
    </w:div>
    <w:div w:id="1845238135">
      <w:bodyDiv w:val="1"/>
      <w:marLeft w:val="0"/>
      <w:marRight w:val="0"/>
      <w:marTop w:val="0"/>
      <w:marBottom w:val="0"/>
      <w:divBdr>
        <w:top w:val="none" w:sz="0" w:space="0" w:color="auto"/>
        <w:left w:val="none" w:sz="0" w:space="0" w:color="auto"/>
        <w:bottom w:val="none" w:sz="0" w:space="0" w:color="auto"/>
        <w:right w:val="none" w:sz="0" w:space="0" w:color="auto"/>
      </w:divBdr>
      <w:divsChild>
        <w:div w:id="1080643150">
          <w:marLeft w:val="0"/>
          <w:marRight w:val="0"/>
          <w:marTop w:val="0"/>
          <w:marBottom w:val="0"/>
          <w:divBdr>
            <w:top w:val="none" w:sz="0" w:space="0" w:color="auto"/>
            <w:left w:val="none" w:sz="0" w:space="0" w:color="auto"/>
            <w:bottom w:val="none" w:sz="0" w:space="0" w:color="auto"/>
            <w:right w:val="none" w:sz="0" w:space="0" w:color="auto"/>
          </w:divBdr>
        </w:div>
        <w:div w:id="914971697">
          <w:marLeft w:val="0"/>
          <w:marRight w:val="0"/>
          <w:marTop w:val="0"/>
          <w:marBottom w:val="0"/>
          <w:divBdr>
            <w:top w:val="none" w:sz="0" w:space="0" w:color="auto"/>
            <w:left w:val="none" w:sz="0" w:space="0" w:color="auto"/>
            <w:bottom w:val="none" w:sz="0" w:space="0" w:color="auto"/>
            <w:right w:val="none" w:sz="0" w:space="0" w:color="auto"/>
          </w:divBdr>
        </w:div>
      </w:divsChild>
    </w:div>
    <w:div w:id="1855805982">
      <w:bodyDiv w:val="1"/>
      <w:marLeft w:val="0"/>
      <w:marRight w:val="0"/>
      <w:marTop w:val="0"/>
      <w:marBottom w:val="0"/>
      <w:divBdr>
        <w:top w:val="none" w:sz="0" w:space="0" w:color="auto"/>
        <w:left w:val="none" w:sz="0" w:space="0" w:color="auto"/>
        <w:bottom w:val="none" w:sz="0" w:space="0" w:color="auto"/>
        <w:right w:val="none" w:sz="0" w:space="0" w:color="auto"/>
      </w:divBdr>
    </w:div>
    <w:div w:id="1872525637">
      <w:bodyDiv w:val="1"/>
      <w:marLeft w:val="0"/>
      <w:marRight w:val="0"/>
      <w:marTop w:val="0"/>
      <w:marBottom w:val="0"/>
      <w:divBdr>
        <w:top w:val="none" w:sz="0" w:space="0" w:color="auto"/>
        <w:left w:val="none" w:sz="0" w:space="0" w:color="auto"/>
        <w:bottom w:val="none" w:sz="0" w:space="0" w:color="auto"/>
        <w:right w:val="none" w:sz="0" w:space="0" w:color="auto"/>
      </w:divBdr>
    </w:div>
    <w:div w:id="1910387871">
      <w:bodyDiv w:val="1"/>
      <w:marLeft w:val="0"/>
      <w:marRight w:val="0"/>
      <w:marTop w:val="0"/>
      <w:marBottom w:val="0"/>
      <w:divBdr>
        <w:top w:val="none" w:sz="0" w:space="0" w:color="auto"/>
        <w:left w:val="none" w:sz="0" w:space="0" w:color="auto"/>
        <w:bottom w:val="none" w:sz="0" w:space="0" w:color="auto"/>
        <w:right w:val="none" w:sz="0" w:space="0" w:color="auto"/>
      </w:divBdr>
    </w:div>
    <w:div w:id="1918242433">
      <w:bodyDiv w:val="1"/>
      <w:marLeft w:val="0"/>
      <w:marRight w:val="0"/>
      <w:marTop w:val="0"/>
      <w:marBottom w:val="0"/>
      <w:divBdr>
        <w:top w:val="none" w:sz="0" w:space="0" w:color="auto"/>
        <w:left w:val="none" w:sz="0" w:space="0" w:color="auto"/>
        <w:bottom w:val="none" w:sz="0" w:space="0" w:color="auto"/>
        <w:right w:val="none" w:sz="0" w:space="0" w:color="auto"/>
      </w:divBdr>
    </w:div>
    <w:div w:id="1990132646">
      <w:bodyDiv w:val="1"/>
      <w:marLeft w:val="0"/>
      <w:marRight w:val="0"/>
      <w:marTop w:val="0"/>
      <w:marBottom w:val="0"/>
      <w:divBdr>
        <w:top w:val="none" w:sz="0" w:space="0" w:color="auto"/>
        <w:left w:val="none" w:sz="0" w:space="0" w:color="auto"/>
        <w:bottom w:val="none" w:sz="0" w:space="0" w:color="auto"/>
        <w:right w:val="none" w:sz="0" w:space="0" w:color="auto"/>
      </w:divBdr>
    </w:div>
    <w:div w:id="2015064144">
      <w:bodyDiv w:val="1"/>
      <w:marLeft w:val="0"/>
      <w:marRight w:val="0"/>
      <w:marTop w:val="0"/>
      <w:marBottom w:val="0"/>
      <w:divBdr>
        <w:top w:val="none" w:sz="0" w:space="0" w:color="auto"/>
        <w:left w:val="none" w:sz="0" w:space="0" w:color="auto"/>
        <w:bottom w:val="none" w:sz="0" w:space="0" w:color="auto"/>
        <w:right w:val="none" w:sz="0" w:space="0" w:color="auto"/>
      </w:divBdr>
    </w:div>
    <w:div w:id="2019849171">
      <w:bodyDiv w:val="1"/>
      <w:marLeft w:val="0"/>
      <w:marRight w:val="0"/>
      <w:marTop w:val="0"/>
      <w:marBottom w:val="0"/>
      <w:divBdr>
        <w:top w:val="none" w:sz="0" w:space="0" w:color="auto"/>
        <w:left w:val="none" w:sz="0" w:space="0" w:color="auto"/>
        <w:bottom w:val="none" w:sz="0" w:space="0" w:color="auto"/>
        <w:right w:val="none" w:sz="0" w:space="0" w:color="auto"/>
      </w:divBdr>
      <w:divsChild>
        <w:div w:id="910964206">
          <w:marLeft w:val="0"/>
          <w:marRight w:val="0"/>
          <w:marTop w:val="0"/>
          <w:marBottom w:val="0"/>
          <w:divBdr>
            <w:top w:val="none" w:sz="0" w:space="0" w:color="auto"/>
            <w:left w:val="none" w:sz="0" w:space="0" w:color="auto"/>
            <w:bottom w:val="none" w:sz="0" w:space="0" w:color="auto"/>
            <w:right w:val="none" w:sz="0" w:space="0" w:color="auto"/>
          </w:divBdr>
        </w:div>
      </w:divsChild>
    </w:div>
    <w:div w:id="2028214825">
      <w:bodyDiv w:val="1"/>
      <w:marLeft w:val="0"/>
      <w:marRight w:val="0"/>
      <w:marTop w:val="0"/>
      <w:marBottom w:val="0"/>
      <w:divBdr>
        <w:top w:val="none" w:sz="0" w:space="0" w:color="auto"/>
        <w:left w:val="none" w:sz="0" w:space="0" w:color="auto"/>
        <w:bottom w:val="none" w:sz="0" w:space="0" w:color="auto"/>
        <w:right w:val="none" w:sz="0" w:space="0" w:color="auto"/>
      </w:divBdr>
    </w:div>
    <w:div w:id="206690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thepaleodiet.com/the-paleo-diet-blo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rston@bu.edu" TargetMode="External"/><Relationship Id="rId12" Type="http://schemas.openxmlformats.org/officeDocument/2006/relationships/hyperlink" Target="https://www.amazon.com/gp/video/detail/B004DEFY0A/ref=atv_dp_share_cu_r"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v.apple.com/us/episode/ancient-ale/umc.cmc.gc9uvgrr62gn2zxm1txcy6of?showId=umc.cmc.5h58vco44gju2qhmv7r913t0j"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bu.bncolleg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zproxy.bu.edu/login?url=https://ebookcentral.proquest.com/lib/bu/detail.action?docID=691826" TargetMode="External"/><Relationship Id="rId14" Type="http://schemas.openxmlformats.org/officeDocument/2006/relationships/hyperlink" Target="https://www.bu.edu/academics/policies/academic-conduct-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12</Pages>
  <Words>3569</Words>
  <Characters>20346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Jenny</dc:creator>
  <cp:keywords/>
  <dc:description/>
  <cp:lastModifiedBy>Helter, Emily</cp:lastModifiedBy>
  <cp:revision>41</cp:revision>
  <dcterms:created xsi:type="dcterms:W3CDTF">2025-04-25T16:41:00Z</dcterms:created>
  <dcterms:modified xsi:type="dcterms:W3CDTF">2026-06-10T16:43:00Z</dcterms:modified>
</cp:coreProperties>
</file>