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30BEF" w14:textId="0CBB770E" w:rsidR="00BB59BD" w:rsidRPr="00AF7D64" w:rsidRDefault="00332C60" w:rsidP="00BB59BD">
      <w:pPr>
        <w:jc w:val="center"/>
        <w:rPr>
          <w:rFonts w:ascii="Garamond" w:hAnsi="Garamond"/>
          <w:b/>
        </w:rPr>
      </w:pPr>
      <w:r>
        <w:rPr>
          <w:rFonts w:ascii="Garamond" w:hAnsi="Garamond"/>
          <w:b/>
        </w:rPr>
        <w:t>Research Paper</w:t>
      </w:r>
      <w:r w:rsidR="00603F0C">
        <w:rPr>
          <w:rFonts w:ascii="Garamond" w:hAnsi="Garamond"/>
          <w:b/>
        </w:rPr>
        <w:t xml:space="preserve"> </w:t>
      </w:r>
      <w:r w:rsidR="00861CB1">
        <w:rPr>
          <w:rFonts w:ascii="Garamond" w:hAnsi="Garamond"/>
          <w:b/>
        </w:rPr>
        <w:t>Proposal Template</w:t>
      </w:r>
    </w:p>
    <w:p w14:paraId="750DBB0B" w14:textId="77777777" w:rsidR="00BB59BD" w:rsidRPr="00AF7D64" w:rsidRDefault="00BB59BD" w:rsidP="00BB59BD">
      <w:pPr>
        <w:rPr>
          <w:rFonts w:ascii="Garamond" w:hAnsi="Garamond"/>
        </w:rPr>
      </w:pPr>
    </w:p>
    <w:p w14:paraId="78662935" w14:textId="30220312" w:rsidR="00332C60" w:rsidRPr="007B7080" w:rsidRDefault="00332C60" w:rsidP="00332C60">
      <w:pPr>
        <w:pStyle w:val="Heading1"/>
      </w:pPr>
      <w:r w:rsidRPr="007B7080">
        <w:t>Submission</w:t>
      </w:r>
    </w:p>
    <w:p w14:paraId="1A7C46EC" w14:textId="4C18B219" w:rsidR="00332C60" w:rsidRDefault="00332C60" w:rsidP="00EB7C97">
      <w:pPr>
        <w:rPr>
          <w:rFonts w:ascii="Garamond" w:hAnsi="Garamond"/>
        </w:rPr>
      </w:pPr>
      <w:r w:rsidRPr="007B7080">
        <w:rPr>
          <w:rFonts w:ascii="Garamond" w:hAnsi="Garamond"/>
        </w:rPr>
        <w:t xml:space="preserve">You will submit </w:t>
      </w:r>
      <w:r w:rsidR="00EB7C97">
        <w:rPr>
          <w:rFonts w:ascii="Garamond" w:hAnsi="Garamond"/>
        </w:rPr>
        <w:t xml:space="preserve">the </w:t>
      </w:r>
      <w:r w:rsidR="00861CB1">
        <w:rPr>
          <w:rFonts w:ascii="Garamond" w:hAnsi="Garamond"/>
        </w:rPr>
        <w:t>proposal</w:t>
      </w:r>
      <w:r w:rsidR="00EB7C97">
        <w:rPr>
          <w:rFonts w:ascii="Garamond" w:hAnsi="Garamond"/>
        </w:rPr>
        <w:t xml:space="preserve"> </w:t>
      </w:r>
      <w:r w:rsidRPr="00B955EA">
        <w:rPr>
          <w:rFonts w:ascii="Garamond" w:hAnsi="Garamond"/>
        </w:rPr>
        <w:t>electronic</w:t>
      </w:r>
      <w:r w:rsidR="00EB7C97">
        <w:rPr>
          <w:rFonts w:ascii="Garamond" w:hAnsi="Garamond"/>
        </w:rPr>
        <w:t>ally</w:t>
      </w:r>
      <w:r w:rsidRPr="00B955EA">
        <w:rPr>
          <w:rFonts w:ascii="Garamond" w:hAnsi="Garamond"/>
        </w:rPr>
        <w:t xml:space="preserve"> </w:t>
      </w:r>
      <w:r w:rsidR="00EB7C97">
        <w:rPr>
          <w:rFonts w:ascii="Garamond" w:hAnsi="Garamond"/>
        </w:rPr>
        <w:t xml:space="preserve">using the link for the </w:t>
      </w:r>
      <w:r w:rsidR="00071541">
        <w:rPr>
          <w:rFonts w:ascii="Garamond" w:hAnsi="Garamond"/>
        </w:rPr>
        <w:t xml:space="preserve">research </w:t>
      </w:r>
      <w:r w:rsidR="00EB7C97">
        <w:rPr>
          <w:rFonts w:ascii="Garamond" w:hAnsi="Garamond"/>
        </w:rPr>
        <w:t xml:space="preserve">paper </w:t>
      </w:r>
      <w:r w:rsidR="00861CB1">
        <w:rPr>
          <w:rFonts w:ascii="Garamond" w:hAnsi="Garamond"/>
        </w:rPr>
        <w:t xml:space="preserve">proposal submission </w:t>
      </w:r>
      <w:r w:rsidR="00EB7C97">
        <w:rPr>
          <w:rFonts w:ascii="Garamond" w:hAnsi="Garamond"/>
        </w:rPr>
        <w:t>provided on the course site.</w:t>
      </w:r>
    </w:p>
    <w:p w14:paraId="74892B08" w14:textId="4D44CD3D" w:rsidR="00861CB1" w:rsidRDefault="00861CB1" w:rsidP="00EB7C97">
      <w:pPr>
        <w:rPr>
          <w:rFonts w:ascii="Garamond" w:hAnsi="Garamond"/>
        </w:rPr>
      </w:pPr>
    </w:p>
    <w:p w14:paraId="1E7EC55B" w14:textId="712C3BF5" w:rsidR="00927472" w:rsidRDefault="00927472" w:rsidP="00927472">
      <w:pPr>
        <w:rPr>
          <w:rFonts w:ascii="Garamond" w:hAnsi="Garamond"/>
        </w:rPr>
      </w:pPr>
      <w:r>
        <w:rPr>
          <w:rFonts w:ascii="Garamond" w:hAnsi="Garamond"/>
        </w:rPr>
        <w:t>This proposal</w:t>
      </w:r>
      <w:r w:rsidRPr="00EF1E86">
        <w:rPr>
          <w:rFonts w:ascii="Garamond" w:hAnsi="Garamond"/>
        </w:rPr>
        <w:t xml:space="preserve"> will be followed by a required 10-minute synchronous conference with </w:t>
      </w:r>
      <w:r>
        <w:rPr>
          <w:rFonts w:ascii="Garamond" w:hAnsi="Garamond"/>
        </w:rPr>
        <w:t>your</w:t>
      </w:r>
      <w:r w:rsidRPr="00EF1E86">
        <w:rPr>
          <w:rFonts w:ascii="Garamond" w:hAnsi="Garamond"/>
        </w:rPr>
        <w:t xml:space="preserve"> facilitator the following week</w:t>
      </w:r>
      <w:r>
        <w:rPr>
          <w:rFonts w:ascii="Garamond" w:hAnsi="Garamond"/>
        </w:rPr>
        <w:t xml:space="preserve">. </w:t>
      </w:r>
      <w:r w:rsidRPr="0021239D">
        <w:rPr>
          <w:rFonts w:ascii="Garamond" w:hAnsi="Garamond"/>
        </w:rPr>
        <w:t>This proposal</w:t>
      </w:r>
      <w:r>
        <w:rPr>
          <w:rFonts w:ascii="Garamond" w:hAnsi="Garamond"/>
        </w:rPr>
        <w:t>, and attendance in the conference with your facilitator,</w:t>
      </w:r>
      <w:r w:rsidRPr="0021239D">
        <w:rPr>
          <w:rFonts w:ascii="Garamond" w:hAnsi="Garamond"/>
        </w:rPr>
        <w:t xml:space="preserve"> is worth 5% of your </w:t>
      </w:r>
      <w:r>
        <w:rPr>
          <w:rFonts w:ascii="Garamond" w:hAnsi="Garamond"/>
        </w:rPr>
        <w:t xml:space="preserve">research paper </w:t>
      </w:r>
      <w:r w:rsidRPr="0021239D">
        <w:rPr>
          <w:rFonts w:ascii="Garamond" w:hAnsi="Garamond"/>
        </w:rPr>
        <w:t>grade</w:t>
      </w:r>
      <w:r>
        <w:rPr>
          <w:rFonts w:ascii="Garamond" w:hAnsi="Garamond"/>
        </w:rPr>
        <w:t xml:space="preserve"> (for both the draft and final versions)</w:t>
      </w:r>
      <w:r w:rsidRPr="0021239D">
        <w:rPr>
          <w:rFonts w:ascii="Garamond" w:hAnsi="Garamond"/>
        </w:rPr>
        <w:t>.</w:t>
      </w:r>
    </w:p>
    <w:p w14:paraId="04515022" w14:textId="77777777" w:rsidR="00EB7C97" w:rsidRPr="00B955EA" w:rsidRDefault="00EB7C97" w:rsidP="00EB7C97">
      <w:pPr>
        <w:rPr>
          <w:rFonts w:ascii="Garamond" w:hAnsi="Garamond"/>
        </w:rPr>
      </w:pPr>
    </w:p>
    <w:p w14:paraId="409496A2" w14:textId="4DEC1065" w:rsidR="00332C60" w:rsidRPr="007B7080" w:rsidRDefault="00927472" w:rsidP="00332C60">
      <w:pPr>
        <w:rPr>
          <w:rFonts w:ascii="Garamond" w:hAnsi="Garamond"/>
        </w:rPr>
      </w:pPr>
      <w:r>
        <w:rPr>
          <w:rFonts w:ascii="Garamond" w:hAnsi="Garamond"/>
          <w:b/>
        </w:rPr>
        <w:t xml:space="preserve">Scope </w:t>
      </w:r>
      <w:r w:rsidR="00071541">
        <w:rPr>
          <w:rFonts w:ascii="Garamond" w:hAnsi="Garamond"/>
          <w:b/>
        </w:rPr>
        <w:t>of Proposal</w:t>
      </w:r>
    </w:p>
    <w:p w14:paraId="1F3D720E" w14:textId="75028BC0" w:rsidR="00332C60" w:rsidRDefault="00332C60" w:rsidP="00332C60">
      <w:pPr>
        <w:rPr>
          <w:rFonts w:ascii="Garamond" w:hAnsi="Garamond"/>
        </w:rPr>
      </w:pPr>
      <w:r>
        <w:rPr>
          <w:rFonts w:ascii="Garamond" w:hAnsi="Garamond"/>
        </w:rPr>
        <w:t xml:space="preserve">This proposal should explain what </w:t>
      </w:r>
      <w:r w:rsidR="004B5189">
        <w:rPr>
          <w:rFonts w:ascii="Garamond" w:hAnsi="Garamond"/>
        </w:rPr>
        <w:t>topic</w:t>
      </w:r>
      <w:r>
        <w:rPr>
          <w:rFonts w:ascii="Garamond" w:hAnsi="Garamond"/>
        </w:rPr>
        <w:t xml:space="preserve"> you have chosen to explore,</w:t>
      </w:r>
      <w:r w:rsidR="003675A0">
        <w:rPr>
          <w:rFonts w:ascii="Garamond" w:hAnsi="Garamond"/>
        </w:rPr>
        <w:t xml:space="preserve"> identify the tentative research question you have developed as the focus for your paper,</w:t>
      </w:r>
      <w:r>
        <w:rPr>
          <w:rFonts w:ascii="Garamond" w:hAnsi="Garamond"/>
        </w:rPr>
        <w:t xml:space="preserve"> </w:t>
      </w:r>
      <w:r w:rsidR="003675A0">
        <w:rPr>
          <w:rFonts w:ascii="Garamond" w:hAnsi="Garamond"/>
        </w:rPr>
        <w:t>cite</w:t>
      </w:r>
      <w:r>
        <w:rPr>
          <w:rFonts w:ascii="Garamond" w:hAnsi="Garamond"/>
        </w:rPr>
        <w:t xml:space="preserve"> </w:t>
      </w:r>
      <w:r w:rsidR="00C12B98">
        <w:rPr>
          <w:rFonts w:ascii="Garamond" w:hAnsi="Garamond"/>
        </w:rPr>
        <w:t>two</w:t>
      </w:r>
      <w:r>
        <w:rPr>
          <w:rFonts w:ascii="Garamond" w:hAnsi="Garamond"/>
        </w:rPr>
        <w:t xml:space="preserve"> </w:t>
      </w:r>
      <w:r w:rsidR="003675A0">
        <w:rPr>
          <w:rFonts w:ascii="Garamond" w:hAnsi="Garamond"/>
        </w:rPr>
        <w:t>scholarly article</w:t>
      </w:r>
      <w:r w:rsidR="00C12B98">
        <w:rPr>
          <w:rFonts w:ascii="Garamond" w:hAnsi="Garamond"/>
        </w:rPr>
        <w:t>s</w:t>
      </w:r>
      <w:r w:rsidR="003675A0">
        <w:rPr>
          <w:rFonts w:ascii="Garamond" w:hAnsi="Garamond"/>
        </w:rPr>
        <w:t xml:space="preserve"> or book</w:t>
      </w:r>
      <w:r w:rsidR="0021239D">
        <w:rPr>
          <w:rFonts w:ascii="Garamond" w:hAnsi="Garamond"/>
        </w:rPr>
        <w:t>s</w:t>
      </w:r>
      <w:r w:rsidR="003675A0">
        <w:rPr>
          <w:rFonts w:ascii="Garamond" w:hAnsi="Garamond"/>
        </w:rPr>
        <w:t xml:space="preserve"> that you </w:t>
      </w:r>
      <w:r>
        <w:rPr>
          <w:rFonts w:ascii="Garamond" w:hAnsi="Garamond"/>
        </w:rPr>
        <w:t xml:space="preserve">have </w:t>
      </w:r>
      <w:r w:rsidR="003675A0">
        <w:rPr>
          <w:rFonts w:ascii="Garamond" w:hAnsi="Garamond"/>
        </w:rPr>
        <w:t>consulted (with full bibliographic information)</w:t>
      </w:r>
      <w:r>
        <w:rPr>
          <w:rFonts w:ascii="Garamond" w:hAnsi="Garamond"/>
        </w:rPr>
        <w:t xml:space="preserve">, and briefly describe </w:t>
      </w:r>
      <w:r w:rsidR="004B5189">
        <w:rPr>
          <w:rFonts w:ascii="Garamond" w:hAnsi="Garamond"/>
        </w:rPr>
        <w:t>the</w:t>
      </w:r>
      <w:r>
        <w:rPr>
          <w:rFonts w:ascii="Garamond" w:hAnsi="Garamond"/>
        </w:rPr>
        <w:t xml:space="preserve"> approach you will take to </w:t>
      </w:r>
      <w:r w:rsidR="003675A0">
        <w:rPr>
          <w:rFonts w:ascii="Garamond" w:hAnsi="Garamond"/>
        </w:rPr>
        <w:t>complete your research</w:t>
      </w:r>
      <w:r>
        <w:rPr>
          <w:rFonts w:ascii="Garamond" w:hAnsi="Garamond"/>
        </w:rPr>
        <w:t xml:space="preserve">. </w:t>
      </w:r>
      <w:r w:rsidR="003675A0">
        <w:rPr>
          <w:rFonts w:ascii="Garamond" w:hAnsi="Garamond"/>
        </w:rPr>
        <w:t xml:space="preserve">Note that your </w:t>
      </w:r>
      <w:r w:rsidR="009D664A">
        <w:rPr>
          <w:rFonts w:ascii="Garamond" w:hAnsi="Garamond"/>
        </w:rPr>
        <w:t xml:space="preserve">research question will provide you </w:t>
      </w:r>
      <w:r>
        <w:rPr>
          <w:rFonts w:ascii="Garamond" w:hAnsi="Garamond"/>
        </w:rPr>
        <w:t xml:space="preserve">a tentative thesis statement in this proposal. The purpose of this exercise is to have you begin thinking about your paper well before it is due, and to give you an opportunity to discuss your ideas with your </w:t>
      </w:r>
      <w:r w:rsidR="009D664A">
        <w:rPr>
          <w:rFonts w:ascii="Garamond" w:hAnsi="Garamond"/>
        </w:rPr>
        <w:t>instructor</w:t>
      </w:r>
      <w:r>
        <w:rPr>
          <w:rFonts w:ascii="Garamond" w:hAnsi="Garamond"/>
        </w:rPr>
        <w:t xml:space="preserve"> prior to beginning to write the paper.</w:t>
      </w:r>
      <w:r w:rsidR="00122746">
        <w:rPr>
          <w:rFonts w:ascii="Garamond" w:hAnsi="Garamond"/>
        </w:rPr>
        <w:t xml:space="preserve"> Note that the course policy on generative AI use applies here.</w:t>
      </w:r>
    </w:p>
    <w:p w14:paraId="134D43D4" w14:textId="77777777" w:rsidR="00332C60" w:rsidRDefault="00332C60" w:rsidP="00332C60">
      <w:pPr>
        <w:pStyle w:val="Heading1"/>
      </w:pPr>
    </w:p>
    <w:p w14:paraId="162FCD19" w14:textId="617B4135" w:rsidR="00332C60" w:rsidRPr="00793D8D" w:rsidRDefault="00071541" w:rsidP="00332C60">
      <w:pPr>
        <w:pStyle w:val="Heading1"/>
      </w:pPr>
      <w:r>
        <w:t>Format</w:t>
      </w:r>
    </w:p>
    <w:p w14:paraId="310C9E0D" w14:textId="4F95A840" w:rsidR="00E27AA0" w:rsidRDefault="00071541" w:rsidP="00332C60">
      <w:pPr>
        <w:rPr>
          <w:rFonts w:ascii="Garamond" w:hAnsi="Garamond"/>
        </w:rPr>
      </w:pPr>
      <w:r>
        <w:rPr>
          <w:rFonts w:ascii="Garamond" w:hAnsi="Garamond"/>
        </w:rPr>
        <w:t>Your proposal should be one paragraph in length, approximately 1</w:t>
      </w:r>
      <w:r w:rsidR="009C6753">
        <w:rPr>
          <w:rFonts w:ascii="Garamond" w:hAnsi="Garamond"/>
        </w:rPr>
        <w:t>0</w:t>
      </w:r>
      <w:r>
        <w:rPr>
          <w:rFonts w:ascii="Garamond" w:hAnsi="Garamond"/>
        </w:rPr>
        <w:t>0-</w:t>
      </w:r>
      <w:r w:rsidR="009C6753">
        <w:rPr>
          <w:rFonts w:ascii="Garamond" w:hAnsi="Garamond"/>
        </w:rPr>
        <w:t>2</w:t>
      </w:r>
      <w:r>
        <w:rPr>
          <w:rFonts w:ascii="Garamond" w:hAnsi="Garamond"/>
        </w:rPr>
        <w:t xml:space="preserve">00 words. You should use complete </w:t>
      </w:r>
      <w:r w:rsidR="00656697">
        <w:rPr>
          <w:rFonts w:ascii="Garamond" w:hAnsi="Garamond"/>
        </w:rPr>
        <w:t>sentences</w:t>
      </w:r>
      <w:r>
        <w:rPr>
          <w:rFonts w:ascii="Garamond" w:hAnsi="Garamond"/>
        </w:rPr>
        <w:t xml:space="preserve"> </w:t>
      </w:r>
      <w:r w:rsidR="00870E39">
        <w:rPr>
          <w:rFonts w:ascii="Garamond" w:hAnsi="Garamond"/>
        </w:rPr>
        <w:t xml:space="preserve">and </w:t>
      </w:r>
      <w:r>
        <w:rPr>
          <w:rFonts w:ascii="Garamond" w:hAnsi="Garamond"/>
        </w:rPr>
        <w:t xml:space="preserve">you may simply refer to the authors of the </w:t>
      </w:r>
      <w:r w:rsidR="00656697">
        <w:rPr>
          <w:rFonts w:ascii="Garamond" w:hAnsi="Garamond"/>
        </w:rPr>
        <w:t>scholarly articles or books you have chosen</w:t>
      </w:r>
      <w:r w:rsidR="009C6753">
        <w:rPr>
          <w:rFonts w:ascii="Garamond" w:hAnsi="Garamond"/>
        </w:rPr>
        <w:t xml:space="preserve"> as needed</w:t>
      </w:r>
      <w:r w:rsidR="00656697">
        <w:rPr>
          <w:rFonts w:ascii="Garamond" w:hAnsi="Garamond"/>
        </w:rPr>
        <w:t xml:space="preserve">. You should, of course, proofread your writing before submission but you will </w:t>
      </w:r>
      <w:r w:rsidR="0071564B">
        <w:rPr>
          <w:rFonts w:ascii="Garamond" w:hAnsi="Garamond"/>
        </w:rPr>
        <w:t>not be graded on style, just content and completeness.</w:t>
      </w:r>
      <w:r w:rsidR="00870E39">
        <w:rPr>
          <w:rFonts w:ascii="Garamond" w:hAnsi="Garamond"/>
        </w:rPr>
        <w:t xml:space="preserve"> You must include full, formal bibliographic entries for each source you will use.</w:t>
      </w:r>
    </w:p>
    <w:p w14:paraId="60BC8FDA" w14:textId="3CE78513" w:rsidR="0071564B" w:rsidRDefault="0071564B" w:rsidP="00332C60">
      <w:pPr>
        <w:rPr>
          <w:rFonts w:ascii="Garamond" w:hAnsi="Garamond"/>
        </w:rPr>
      </w:pPr>
    </w:p>
    <w:p w14:paraId="75C31F0E" w14:textId="0D8ECBBE" w:rsidR="0071564B" w:rsidRPr="007B7080" w:rsidRDefault="0071564B" w:rsidP="0071564B">
      <w:pPr>
        <w:rPr>
          <w:rFonts w:ascii="Garamond" w:hAnsi="Garamond"/>
        </w:rPr>
      </w:pPr>
      <w:r>
        <w:rPr>
          <w:rFonts w:ascii="Garamond" w:hAnsi="Garamond"/>
          <w:b/>
        </w:rPr>
        <w:t>Sample Successful Proposal</w:t>
      </w:r>
    </w:p>
    <w:p w14:paraId="18E8EC71" w14:textId="42749472" w:rsidR="0071564B" w:rsidRDefault="0071564B" w:rsidP="00332C60">
      <w:pPr>
        <w:rPr>
          <w:rFonts w:ascii="Garamond" w:hAnsi="Garamond"/>
        </w:rPr>
      </w:pPr>
      <w:r>
        <w:rPr>
          <w:rFonts w:ascii="Garamond" w:hAnsi="Garamond"/>
        </w:rPr>
        <w:t>This is a sample proposal from a student who completed this class in a past term</w:t>
      </w:r>
      <w:r w:rsidR="00A7424B">
        <w:rPr>
          <w:rFonts w:ascii="Garamond" w:hAnsi="Garamond"/>
        </w:rPr>
        <w:t xml:space="preserve"> and earned full credit for the proposal. Please use this example to observe the elements that are present in a complete submission but understand this is simply one </w:t>
      </w:r>
      <w:r w:rsidR="00934D06">
        <w:rPr>
          <w:rFonts w:ascii="Garamond" w:hAnsi="Garamond"/>
        </w:rPr>
        <w:t xml:space="preserve">of many possible </w:t>
      </w:r>
      <w:r w:rsidR="00A7424B">
        <w:rPr>
          <w:rFonts w:ascii="Garamond" w:hAnsi="Garamond"/>
        </w:rPr>
        <w:t>way</w:t>
      </w:r>
      <w:r w:rsidR="00934D06">
        <w:rPr>
          <w:rFonts w:ascii="Garamond" w:hAnsi="Garamond"/>
        </w:rPr>
        <w:t>s</w:t>
      </w:r>
      <w:r w:rsidR="00A7424B">
        <w:rPr>
          <w:rFonts w:ascii="Garamond" w:hAnsi="Garamond"/>
        </w:rPr>
        <w:t xml:space="preserve"> to satisfy this assignment. You can adopt a different structure that best fits your argument</w:t>
      </w:r>
      <w:r w:rsidR="00934D06">
        <w:rPr>
          <w:rFonts w:ascii="Garamond" w:hAnsi="Garamond"/>
        </w:rPr>
        <w:t xml:space="preserve"> and also earn full credit.</w:t>
      </w:r>
      <w:r w:rsidR="006B5C35">
        <w:rPr>
          <w:rFonts w:ascii="Garamond" w:hAnsi="Garamond"/>
        </w:rPr>
        <w:t xml:space="preserve"> Remember, you have considerable freedom in your research topic and approach!</w:t>
      </w:r>
    </w:p>
    <w:p w14:paraId="4770FF62" w14:textId="55024025" w:rsidR="00934D06" w:rsidRDefault="00934D06" w:rsidP="00332C60">
      <w:pPr>
        <w:rPr>
          <w:rFonts w:ascii="Garamond" w:hAnsi="Garamond"/>
        </w:rPr>
      </w:pPr>
    </w:p>
    <w:p w14:paraId="576868AB" w14:textId="4807CE10" w:rsidR="00934D06" w:rsidRPr="00934D06" w:rsidRDefault="00934D06" w:rsidP="00076894">
      <w:pPr>
        <w:ind w:left="360"/>
        <w:rPr>
          <w:rFonts w:ascii="Garamond" w:hAnsi="Garamond"/>
          <w:i/>
          <w:iCs/>
        </w:rPr>
      </w:pPr>
      <w:r w:rsidRPr="00934D06">
        <w:rPr>
          <w:rFonts w:ascii="Garamond" w:hAnsi="Garamond"/>
          <w:i/>
          <w:iCs/>
        </w:rPr>
        <w:t>Food in Viking Greenland</w:t>
      </w:r>
    </w:p>
    <w:p w14:paraId="25989012" w14:textId="4B574BBE" w:rsidR="00934D06" w:rsidRPr="00934D06" w:rsidRDefault="00934D06" w:rsidP="00076894">
      <w:pPr>
        <w:ind w:left="360"/>
        <w:rPr>
          <w:rFonts w:ascii="Garamond" w:hAnsi="Garamond"/>
        </w:rPr>
      </w:pPr>
      <w:r w:rsidRPr="00934D06">
        <w:rPr>
          <w:rFonts w:ascii="Garamond" w:hAnsi="Garamond"/>
        </w:rPr>
        <w:t>As the title suggests, what I want to examine for my research paper are the Vikings of Greenland. Specifically, I want to look at their changing food sources</w:t>
      </w:r>
      <w:r w:rsidR="009C6753">
        <w:rPr>
          <w:rFonts w:ascii="Garamond" w:hAnsi="Garamond"/>
        </w:rPr>
        <w:t>, meat in particular</w:t>
      </w:r>
      <w:r w:rsidRPr="00934D06">
        <w:rPr>
          <w:rFonts w:ascii="Garamond" w:hAnsi="Garamond"/>
        </w:rPr>
        <w:t xml:space="preserve">. This is interesting because there are a number of both marine and terrestrial options that </w:t>
      </w:r>
      <w:r w:rsidR="009C6753">
        <w:rPr>
          <w:rFonts w:ascii="Garamond" w:hAnsi="Garamond"/>
        </w:rPr>
        <w:t xml:space="preserve">were </w:t>
      </w:r>
      <w:r w:rsidRPr="00934D06">
        <w:rPr>
          <w:rFonts w:ascii="Garamond" w:hAnsi="Garamond"/>
        </w:rPr>
        <w:t>available to them. I want to look at what specifically change</w:t>
      </w:r>
      <w:r w:rsidR="006B5C35">
        <w:rPr>
          <w:rFonts w:ascii="Garamond" w:hAnsi="Garamond"/>
        </w:rPr>
        <w:t>d over time</w:t>
      </w:r>
      <w:r w:rsidRPr="00934D06">
        <w:rPr>
          <w:rFonts w:ascii="Garamond" w:hAnsi="Garamond"/>
        </w:rPr>
        <w:t xml:space="preserve"> and if there are any reasons for this change</w:t>
      </w:r>
      <w:r w:rsidR="009C6753">
        <w:rPr>
          <w:rFonts w:ascii="Garamond" w:hAnsi="Garamond"/>
        </w:rPr>
        <w:t>, whether environmental or other</w:t>
      </w:r>
      <w:r w:rsidRPr="00934D06">
        <w:rPr>
          <w:rFonts w:ascii="Garamond" w:hAnsi="Garamond"/>
        </w:rPr>
        <w:t>. This will largely be done through a zooarchaeological approach, as well as studies of the bone chemistry of the people in these areas. Both options will allow me to see terrestrial and marine inputs to the diet.</w:t>
      </w:r>
    </w:p>
    <w:p w14:paraId="68DBC227" w14:textId="54300699" w:rsidR="00934D06" w:rsidRDefault="00934D06" w:rsidP="00076894">
      <w:pPr>
        <w:ind w:left="360"/>
        <w:rPr>
          <w:rFonts w:ascii="Garamond" w:hAnsi="Garamond"/>
        </w:rPr>
      </w:pPr>
    </w:p>
    <w:p w14:paraId="021F6CAA" w14:textId="77777777" w:rsidR="006B5C35" w:rsidRPr="006B5C35" w:rsidRDefault="006B5C35" w:rsidP="00076894">
      <w:pPr>
        <w:ind w:left="360"/>
        <w:rPr>
          <w:rFonts w:ascii="Garamond" w:hAnsi="Garamond"/>
          <w:i/>
          <w:iCs/>
        </w:rPr>
      </w:pPr>
      <w:r w:rsidRPr="006B5C35">
        <w:rPr>
          <w:rFonts w:ascii="Garamond" w:hAnsi="Garamond"/>
          <w:i/>
          <w:iCs/>
        </w:rPr>
        <w:t>Bibliography</w:t>
      </w:r>
    </w:p>
    <w:p w14:paraId="0A986A10" w14:textId="77777777" w:rsidR="006B5C35" w:rsidRPr="006B5C35" w:rsidRDefault="006B5C35" w:rsidP="00076894">
      <w:pPr>
        <w:ind w:left="720" w:hanging="360"/>
        <w:rPr>
          <w:rFonts w:ascii="Garamond" w:hAnsi="Garamond"/>
        </w:rPr>
      </w:pPr>
      <w:r w:rsidRPr="006B5C35">
        <w:rPr>
          <w:rFonts w:ascii="Garamond" w:hAnsi="Garamond"/>
        </w:rPr>
        <w:t xml:space="preserve">Arneborg, Jette, Jan Heinemeier, Niels Lynnerup, Henrik L Nielsen, Niels Rud, and </w:t>
      </w:r>
      <w:proofErr w:type="spellStart"/>
      <w:r w:rsidRPr="006B5C35">
        <w:rPr>
          <w:rFonts w:ascii="Garamond" w:hAnsi="Garamond"/>
        </w:rPr>
        <w:t>Ámy</w:t>
      </w:r>
      <w:proofErr w:type="spellEnd"/>
      <w:r w:rsidRPr="006B5C35">
        <w:rPr>
          <w:rFonts w:ascii="Garamond" w:hAnsi="Garamond"/>
        </w:rPr>
        <w:t xml:space="preserve"> E </w:t>
      </w:r>
      <w:proofErr w:type="spellStart"/>
      <w:r w:rsidRPr="006B5C35">
        <w:rPr>
          <w:rFonts w:ascii="Garamond" w:hAnsi="Garamond"/>
        </w:rPr>
        <w:t>Sveinbjornsdottir</w:t>
      </w:r>
      <w:proofErr w:type="spellEnd"/>
      <w:r w:rsidRPr="006B5C35">
        <w:rPr>
          <w:rFonts w:ascii="Garamond" w:hAnsi="Garamond"/>
        </w:rPr>
        <w:t xml:space="preserve">. 1999. "Change of Diet of the Greenland Vikings Determined from Stable Carbon Isotope Analysis and 14C Dating of Their Bones." </w:t>
      </w:r>
      <w:r w:rsidRPr="006B5C35">
        <w:rPr>
          <w:rFonts w:ascii="Garamond" w:hAnsi="Garamond"/>
          <w:i/>
          <w:iCs/>
        </w:rPr>
        <w:t>Radiocarbon</w:t>
      </w:r>
      <w:r w:rsidRPr="006B5C35">
        <w:rPr>
          <w:rFonts w:ascii="Garamond" w:hAnsi="Garamond"/>
        </w:rPr>
        <w:t xml:space="preserve"> 41 (2): 157-168.</w:t>
      </w:r>
    </w:p>
    <w:p w14:paraId="5263BAB6" w14:textId="2DCA25E1" w:rsidR="00934D06" w:rsidRPr="00AF7D64" w:rsidRDefault="006B5C35" w:rsidP="00076894">
      <w:pPr>
        <w:ind w:left="720" w:hanging="360"/>
        <w:rPr>
          <w:rFonts w:ascii="Garamond" w:hAnsi="Garamond"/>
        </w:rPr>
      </w:pPr>
      <w:r w:rsidRPr="006B5C35">
        <w:rPr>
          <w:rFonts w:ascii="Garamond" w:hAnsi="Garamond"/>
        </w:rPr>
        <w:t xml:space="preserve">Arneborg, Jette, Niels Lynnerup, and Jan Heinemeier. 2012. "Human Diet and Subsistence Patterns in Norse Greenland AD </w:t>
      </w:r>
      <w:r w:rsidR="009C6753">
        <w:rPr>
          <w:rFonts w:ascii="Garamond" w:hAnsi="Garamond"/>
        </w:rPr>
        <w:t>c</w:t>
      </w:r>
      <w:r w:rsidRPr="006B5C35">
        <w:rPr>
          <w:rFonts w:ascii="Garamond" w:hAnsi="Garamond"/>
        </w:rPr>
        <w:t>.</w:t>
      </w:r>
      <w:r w:rsidR="009C6753">
        <w:rPr>
          <w:rFonts w:ascii="Garamond" w:hAnsi="Garamond"/>
        </w:rPr>
        <w:t xml:space="preserve"> </w:t>
      </w:r>
      <w:r w:rsidRPr="006B5C35">
        <w:rPr>
          <w:rFonts w:ascii="Garamond" w:hAnsi="Garamond"/>
        </w:rPr>
        <w:t xml:space="preserve">980—AD c. 1450: Archaeological </w:t>
      </w:r>
      <w:r w:rsidR="005840F4">
        <w:rPr>
          <w:rFonts w:ascii="Garamond" w:hAnsi="Garamond"/>
        </w:rPr>
        <w:t>I</w:t>
      </w:r>
      <w:r w:rsidRPr="006B5C35">
        <w:rPr>
          <w:rFonts w:ascii="Garamond" w:hAnsi="Garamond"/>
        </w:rPr>
        <w:t xml:space="preserve">nterpretations." </w:t>
      </w:r>
      <w:r w:rsidRPr="006B5C35">
        <w:rPr>
          <w:rFonts w:ascii="Garamond" w:hAnsi="Garamond"/>
          <w:i/>
          <w:iCs/>
        </w:rPr>
        <w:t>Journal of the North Atlantic</w:t>
      </w:r>
      <w:r w:rsidRPr="006B5C35">
        <w:rPr>
          <w:rFonts w:ascii="Garamond" w:hAnsi="Garamond"/>
        </w:rPr>
        <w:t xml:space="preserve"> 3: 119-133.</w:t>
      </w:r>
    </w:p>
    <w:sectPr w:rsidR="00934D06" w:rsidRPr="00AF7D64" w:rsidSect="00870E39">
      <w:headerReference w:type="default" r:id="rId8"/>
      <w:footerReference w:type="even" r:id="rId9"/>
      <w:footerReference w:type="default" r:id="rId10"/>
      <w:pgSz w:w="12240" w:h="15840"/>
      <w:pgMar w:top="1152" w:right="1440" w:bottom="11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06584" w14:textId="77777777" w:rsidR="00EF2ABC" w:rsidRDefault="00EF2ABC" w:rsidP="0014088B">
      <w:r>
        <w:separator/>
      </w:r>
    </w:p>
  </w:endnote>
  <w:endnote w:type="continuationSeparator" w:id="0">
    <w:p w14:paraId="26827533" w14:textId="77777777" w:rsidR="00EF2ABC" w:rsidRDefault="00EF2ABC" w:rsidP="00140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3209" w14:textId="77777777" w:rsidR="00851D89" w:rsidRDefault="00851D89" w:rsidP="00F84C8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573B72" w14:textId="77777777" w:rsidR="00851D89" w:rsidRDefault="00851D89" w:rsidP="00964F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6FEB" w14:textId="77777777" w:rsidR="00851D89" w:rsidRPr="00964F84" w:rsidRDefault="00851D89" w:rsidP="00F84C88">
    <w:pPr>
      <w:pStyle w:val="Footer"/>
      <w:framePr w:wrap="around" w:vAnchor="text" w:hAnchor="margin" w:xAlign="right" w:y="1"/>
      <w:rPr>
        <w:rStyle w:val="PageNumber"/>
        <w:rFonts w:ascii="Garamond" w:hAnsi="Garamond"/>
      </w:rPr>
    </w:pPr>
    <w:r w:rsidRPr="00964F84">
      <w:rPr>
        <w:rStyle w:val="PageNumber"/>
        <w:rFonts w:ascii="Garamond" w:hAnsi="Garamond"/>
      </w:rPr>
      <w:fldChar w:fldCharType="begin"/>
    </w:r>
    <w:r w:rsidRPr="00964F84">
      <w:rPr>
        <w:rStyle w:val="PageNumber"/>
        <w:rFonts w:ascii="Garamond" w:hAnsi="Garamond"/>
      </w:rPr>
      <w:instrText xml:space="preserve">PAGE  </w:instrText>
    </w:r>
    <w:r w:rsidRPr="00964F84">
      <w:rPr>
        <w:rStyle w:val="PageNumber"/>
        <w:rFonts w:ascii="Garamond" w:hAnsi="Garamond"/>
      </w:rPr>
      <w:fldChar w:fldCharType="separate"/>
    </w:r>
    <w:r w:rsidR="002C1E31">
      <w:rPr>
        <w:rStyle w:val="PageNumber"/>
        <w:rFonts w:ascii="Garamond" w:hAnsi="Garamond"/>
        <w:noProof/>
      </w:rPr>
      <w:t>1</w:t>
    </w:r>
    <w:r w:rsidRPr="00964F84">
      <w:rPr>
        <w:rStyle w:val="PageNumber"/>
        <w:rFonts w:ascii="Garamond" w:hAnsi="Garamond"/>
      </w:rPr>
      <w:fldChar w:fldCharType="end"/>
    </w:r>
  </w:p>
  <w:p w14:paraId="319716A7" w14:textId="77777777" w:rsidR="00851D89" w:rsidRPr="00964F84" w:rsidRDefault="00851D89" w:rsidP="00964F84">
    <w:pPr>
      <w:pStyle w:val="Footer"/>
      <w:ind w:right="360"/>
      <w:rPr>
        <w:rFonts w:ascii="Garamond" w:hAnsi="Garamon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5E6B4" w14:textId="77777777" w:rsidR="00EF2ABC" w:rsidRDefault="00EF2ABC" w:rsidP="0014088B">
      <w:r>
        <w:separator/>
      </w:r>
    </w:p>
  </w:footnote>
  <w:footnote w:type="continuationSeparator" w:id="0">
    <w:p w14:paraId="09659E9C" w14:textId="77777777" w:rsidR="00EF2ABC" w:rsidRDefault="00EF2ABC" w:rsidP="00140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6E74" w14:textId="77777777" w:rsidR="005D2816" w:rsidRPr="002A7BD1" w:rsidRDefault="005D2816" w:rsidP="005D2816">
    <w:pPr>
      <w:pStyle w:val="Header"/>
      <w:tabs>
        <w:tab w:val="clear" w:pos="4320"/>
        <w:tab w:val="clear" w:pos="8640"/>
        <w:tab w:val="left" w:pos="5180"/>
        <w:tab w:val="left" w:pos="5380"/>
        <w:tab w:val="right" w:pos="9360"/>
      </w:tabs>
      <w:rPr>
        <w:rFonts w:ascii="Garamond" w:hAnsi="Garamond"/>
      </w:rPr>
    </w:pPr>
    <w:r>
      <w:rPr>
        <w:rFonts w:ascii="Garamond" w:hAnsi="Garamond"/>
      </w:rPr>
      <w:t>CAS AR 280</w:t>
    </w:r>
    <w:r w:rsidRPr="00B22BE0">
      <w:rPr>
        <w:rFonts w:ascii="Garamond" w:hAnsi="Garamond"/>
      </w:rPr>
      <w:tab/>
    </w:r>
    <w:r>
      <w:rPr>
        <w:rFonts w:ascii="Garamond" w:hAnsi="Garamond"/>
      </w:rPr>
      <w:tab/>
    </w:r>
    <w:r>
      <w:rPr>
        <w:rFonts w:ascii="Garamond" w:hAnsi="Garamond"/>
      </w:rPr>
      <w:tab/>
      <w:t>BU</w:t>
    </w:r>
    <w:r w:rsidRPr="00B22BE0">
      <w:rPr>
        <w:rFonts w:ascii="Garamond" w:hAnsi="Garamond"/>
      </w:rPr>
      <w:t xml:space="preserve"> </w:t>
    </w:r>
    <w:r>
      <w:rPr>
        <w:rFonts w:ascii="Garamond" w:hAnsi="Garamond"/>
      </w:rPr>
      <w:t>Summer Term</w:t>
    </w:r>
  </w:p>
  <w:p w14:paraId="3C5876B8" w14:textId="77777777" w:rsidR="00851D89" w:rsidRDefault="00851D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C32D1"/>
    <w:multiLevelType w:val="hybridMultilevel"/>
    <w:tmpl w:val="F5706E56"/>
    <w:lvl w:ilvl="0" w:tplc="FE2EE3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B975309"/>
    <w:multiLevelType w:val="hybridMultilevel"/>
    <w:tmpl w:val="0D4C8F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59572B"/>
    <w:multiLevelType w:val="hybridMultilevel"/>
    <w:tmpl w:val="95F20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537979"/>
    <w:multiLevelType w:val="hybridMultilevel"/>
    <w:tmpl w:val="1D3CEF12"/>
    <w:lvl w:ilvl="0" w:tplc="80743F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698897">
    <w:abstractNumId w:val="3"/>
  </w:num>
  <w:num w:numId="2" w16cid:durableId="1808626990">
    <w:abstractNumId w:val="0"/>
  </w:num>
  <w:num w:numId="3" w16cid:durableId="1064375168">
    <w:abstractNumId w:val="2"/>
  </w:num>
  <w:num w:numId="4" w16cid:durableId="956452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F97"/>
    <w:rsid w:val="00002077"/>
    <w:rsid w:val="0003631A"/>
    <w:rsid w:val="00071541"/>
    <w:rsid w:val="00076894"/>
    <w:rsid w:val="00081978"/>
    <w:rsid w:val="00094D38"/>
    <w:rsid w:val="000A00B8"/>
    <w:rsid w:val="000B3A1E"/>
    <w:rsid w:val="000D3BF6"/>
    <w:rsid w:val="00122746"/>
    <w:rsid w:val="001406CA"/>
    <w:rsid w:val="0014088B"/>
    <w:rsid w:val="00141C1B"/>
    <w:rsid w:val="00167A50"/>
    <w:rsid w:val="00184903"/>
    <w:rsid w:val="00190F97"/>
    <w:rsid w:val="001C04E6"/>
    <w:rsid w:val="0021239D"/>
    <w:rsid w:val="002224D9"/>
    <w:rsid w:val="00253070"/>
    <w:rsid w:val="00293B3C"/>
    <w:rsid w:val="00293CC9"/>
    <w:rsid w:val="002C1E31"/>
    <w:rsid w:val="002C3616"/>
    <w:rsid w:val="002D5C1E"/>
    <w:rsid w:val="002E3AB9"/>
    <w:rsid w:val="0031200F"/>
    <w:rsid w:val="00320531"/>
    <w:rsid w:val="00322C82"/>
    <w:rsid w:val="0032304F"/>
    <w:rsid w:val="00332C60"/>
    <w:rsid w:val="00351176"/>
    <w:rsid w:val="00352CF8"/>
    <w:rsid w:val="003675A0"/>
    <w:rsid w:val="003B1BC8"/>
    <w:rsid w:val="003B6348"/>
    <w:rsid w:val="003D0649"/>
    <w:rsid w:val="00444853"/>
    <w:rsid w:val="004477A8"/>
    <w:rsid w:val="00457A86"/>
    <w:rsid w:val="004735CA"/>
    <w:rsid w:val="004B5189"/>
    <w:rsid w:val="004C7680"/>
    <w:rsid w:val="0051234F"/>
    <w:rsid w:val="00516084"/>
    <w:rsid w:val="0052149E"/>
    <w:rsid w:val="0057363A"/>
    <w:rsid w:val="005840F4"/>
    <w:rsid w:val="00585554"/>
    <w:rsid w:val="005953BC"/>
    <w:rsid w:val="005A4F66"/>
    <w:rsid w:val="005B4099"/>
    <w:rsid w:val="005B586B"/>
    <w:rsid w:val="005D1CC1"/>
    <w:rsid w:val="005D2816"/>
    <w:rsid w:val="005E327B"/>
    <w:rsid w:val="005F71E4"/>
    <w:rsid w:val="00603F0C"/>
    <w:rsid w:val="00607CCE"/>
    <w:rsid w:val="006365D8"/>
    <w:rsid w:val="00637281"/>
    <w:rsid w:val="00656697"/>
    <w:rsid w:val="00661BF1"/>
    <w:rsid w:val="006B5C35"/>
    <w:rsid w:val="006C4267"/>
    <w:rsid w:val="006E2675"/>
    <w:rsid w:val="006E4403"/>
    <w:rsid w:val="006F3A43"/>
    <w:rsid w:val="0071564B"/>
    <w:rsid w:val="007247FF"/>
    <w:rsid w:val="007432D4"/>
    <w:rsid w:val="007438FD"/>
    <w:rsid w:val="00795BBF"/>
    <w:rsid w:val="007B2032"/>
    <w:rsid w:val="007E489C"/>
    <w:rsid w:val="00802989"/>
    <w:rsid w:val="00811862"/>
    <w:rsid w:val="008125A5"/>
    <w:rsid w:val="008260AC"/>
    <w:rsid w:val="00826933"/>
    <w:rsid w:val="008344FE"/>
    <w:rsid w:val="00851D89"/>
    <w:rsid w:val="008563C0"/>
    <w:rsid w:val="00861CB1"/>
    <w:rsid w:val="00870E39"/>
    <w:rsid w:val="008756DF"/>
    <w:rsid w:val="008A0944"/>
    <w:rsid w:val="008F56FE"/>
    <w:rsid w:val="008F6687"/>
    <w:rsid w:val="00902F82"/>
    <w:rsid w:val="00925A3B"/>
    <w:rsid w:val="00926A7F"/>
    <w:rsid w:val="00927472"/>
    <w:rsid w:val="00934D06"/>
    <w:rsid w:val="00937AEA"/>
    <w:rsid w:val="00941EE7"/>
    <w:rsid w:val="009530B6"/>
    <w:rsid w:val="0095439F"/>
    <w:rsid w:val="00964F84"/>
    <w:rsid w:val="00966395"/>
    <w:rsid w:val="00975CB1"/>
    <w:rsid w:val="00977EBD"/>
    <w:rsid w:val="009C6753"/>
    <w:rsid w:val="009D664A"/>
    <w:rsid w:val="009D6B8A"/>
    <w:rsid w:val="009E09C2"/>
    <w:rsid w:val="009F38A2"/>
    <w:rsid w:val="009F574B"/>
    <w:rsid w:val="00A064A2"/>
    <w:rsid w:val="00A6705B"/>
    <w:rsid w:val="00A70926"/>
    <w:rsid w:val="00A7424B"/>
    <w:rsid w:val="00A77B68"/>
    <w:rsid w:val="00AA0CC2"/>
    <w:rsid w:val="00AC6722"/>
    <w:rsid w:val="00AF7D64"/>
    <w:rsid w:val="00B139B8"/>
    <w:rsid w:val="00B25E55"/>
    <w:rsid w:val="00B45B8D"/>
    <w:rsid w:val="00B45FF1"/>
    <w:rsid w:val="00B8414B"/>
    <w:rsid w:val="00BA5C67"/>
    <w:rsid w:val="00BB007D"/>
    <w:rsid w:val="00BB36F5"/>
    <w:rsid w:val="00BB59BD"/>
    <w:rsid w:val="00C12B98"/>
    <w:rsid w:val="00C26D51"/>
    <w:rsid w:val="00C605C7"/>
    <w:rsid w:val="00C62319"/>
    <w:rsid w:val="00C75618"/>
    <w:rsid w:val="00C7569F"/>
    <w:rsid w:val="00C77D95"/>
    <w:rsid w:val="00C818D7"/>
    <w:rsid w:val="00C952DE"/>
    <w:rsid w:val="00C96E81"/>
    <w:rsid w:val="00CB2A0E"/>
    <w:rsid w:val="00CC2458"/>
    <w:rsid w:val="00CE5CE0"/>
    <w:rsid w:val="00CE7E26"/>
    <w:rsid w:val="00CF3E9C"/>
    <w:rsid w:val="00CF4EEA"/>
    <w:rsid w:val="00D02586"/>
    <w:rsid w:val="00D44C0C"/>
    <w:rsid w:val="00D61B6B"/>
    <w:rsid w:val="00D85FEC"/>
    <w:rsid w:val="00D939DA"/>
    <w:rsid w:val="00DA33F2"/>
    <w:rsid w:val="00DB4413"/>
    <w:rsid w:val="00DC0F02"/>
    <w:rsid w:val="00DD2C3C"/>
    <w:rsid w:val="00DD5055"/>
    <w:rsid w:val="00DF5027"/>
    <w:rsid w:val="00E2031C"/>
    <w:rsid w:val="00E21BCE"/>
    <w:rsid w:val="00E27AA0"/>
    <w:rsid w:val="00E33777"/>
    <w:rsid w:val="00E445D9"/>
    <w:rsid w:val="00E54E6B"/>
    <w:rsid w:val="00E6099F"/>
    <w:rsid w:val="00E61CAC"/>
    <w:rsid w:val="00EA1DE0"/>
    <w:rsid w:val="00EA48CF"/>
    <w:rsid w:val="00EB7C97"/>
    <w:rsid w:val="00EF2ABC"/>
    <w:rsid w:val="00F15C35"/>
    <w:rsid w:val="00F201A4"/>
    <w:rsid w:val="00F222A8"/>
    <w:rsid w:val="00F72F8C"/>
    <w:rsid w:val="00F745A3"/>
    <w:rsid w:val="00F76D5E"/>
    <w:rsid w:val="00F81CE8"/>
    <w:rsid w:val="00F84C88"/>
    <w:rsid w:val="00F95FD0"/>
    <w:rsid w:val="00FA4E05"/>
    <w:rsid w:val="00FB50A2"/>
    <w:rsid w:val="00FB7E52"/>
    <w:rsid w:val="00FC2A82"/>
    <w:rsid w:val="00FD2082"/>
    <w:rsid w:val="00FE06D7"/>
    <w:rsid w:val="00FE608E"/>
    <w:rsid w:val="00FF44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4FBCBDC"/>
  <w14:defaultImageDpi w14:val="300"/>
  <w15:docId w15:val="{22A27F01-2124-BD41-8017-4FF966387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7B7080"/>
    <w:pPr>
      <w:keepNext/>
      <w:outlineLvl w:val="0"/>
    </w:pPr>
    <w:rPr>
      <w:rFonts w:ascii="Garamond" w:hAnsi="Garamond"/>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B7080"/>
    <w:pPr>
      <w:ind w:left="360" w:hanging="360"/>
    </w:pPr>
    <w:rPr>
      <w:rFonts w:ascii="Garamond" w:hAnsi="Garamond"/>
    </w:rPr>
  </w:style>
  <w:style w:type="paragraph" w:styleId="Header">
    <w:name w:val="header"/>
    <w:basedOn w:val="Normal"/>
    <w:link w:val="HeaderChar"/>
    <w:uiPriority w:val="99"/>
    <w:unhideWhenUsed/>
    <w:rsid w:val="0014088B"/>
    <w:pPr>
      <w:tabs>
        <w:tab w:val="center" w:pos="4320"/>
        <w:tab w:val="right" w:pos="8640"/>
      </w:tabs>
    </w:pPr>
  </w:style>
  <w:style w:type="character" w:customStyle="1" w:styleId="HeaderChar">
    <w:name w:val="Header Char"/>
    <w:basedOn w:val="DefaultParagraphFont"/>
    <w:link w:val="Header"/>
    <w:uiPriority w:val="99"/>
    <w:rsid w:val="0014088B"/>
    <w:rPr>
      <w:sz w:val="24"/>
      <w:szCs w:val="24"/>
    </w:rPr>
  </w:style>
  <w:style w:type="paragraph" w:styleId="Footer">
    <w:name w:val="footer"/>
    <w:basedOn w:val="Normal"/>
    <w:link w:val="FooterChar"/>
    <w:uiPriority w:val="99"/>
    <w:unhideWhenUsed/>
    <w:rsid w:val="0014088B"/>
    <w:pPr>
      <w:tabs>
        <w:tab w:val="center" w:pos="4320"/>
        <w:tab w:val="right" w:pos="8640"/>
      </w:tabs>
    </w:pPr>
  </w:style>
  <w:style w:type="character" w:customStyle="1" w:styleId="FooterChar">
    <w:name w:val="Footer Char"/>
    <w:basedOn w:val="DefaultParagraphFont"/>
    <w:link w:val="Footer"/>
    <w:uiPriority w:val="99"/>
    <w:rsid w:val="0014088B"/>
    <w:rPr>
      <w:sz w:val="24"/>
      <w:szCs w:val="24"/>
    </w:rPr>
  </w:style>
  <w:style w:type="paragraph" w:styleId="ListParagraph">
    <w:name w:val="List Paragraph"/>
    <w:basedOn w:val="Normal"/>
    <w:uiPriority w:val="34"/>
    <w:qFormat/>
    <w:rsid w:val="00603F0C"/>
    <w:pPr>
      <w:ind w:left="720"/>
      <w:contextualSpacing/>
    </w:pPr>
  </w:style>
  <w:style w:type="character" w:styleId="PageNumber">
    <w:name w:val="page number"/>
    <w:basedOn w:val="DefaultParagraphFont"/>
    <w:uiPriority w:val="99"/>
    <w:semiHidden/>
    <w:unhideWhenUsed/>
    <w:rsid w:val="00964F84"/>
  </w:style>
  <w:style w:type="character" w:styleId="Hyperlink">
    <w:name w:val="Hyperlink"/>
    <w:basedOn w:val="DefaultParagraphFont"/>
    <w:uiPriority w:val="99"/>
    <w:unhideWhenUsed/>
    <w:rsid w:val="00EA1D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439384">
      <w:bodyDiv w:val="1"/>
      <w:marLeft w:val="0"/>
      <w:marRight w:val="0"/>
      <w:marTop w:val="0"/>
      <w:marBottom w:val="0"/>
      <w:divBdr>
        <w:top w:val="none" w:sz="0" w:space="0" w:color="auto"/>
        <w:left w:val="none" w:sz="0" w:space="0" w:color="auto"/>
        <w:bottom w:val="none" w:sz="0" w:space="0" w:color="auto"/>
        <w:right w:val="none" w:sz="0" w:space="0" w:color="auto"/>
      </w:divBdr>
      <w:divsChild>
        <w:div w:id="1598444934">
          <w:marLeft w:val="0"/>
          <w:marRight w:val="0"/>
          <w:marTop w:val="0"/>
          <w:marBottom w:val="0"/>
          <w:divBdr>
            <w:top w:val="none" w:sz="0" w:space="0" w:color="auto"/>
            <w:left w:val="none" w:sz="0" w:space="0" w:color="auto"/>
            <w:bottom w:val="none" w:sz="0" w:space="0" w:color="auto"/>
            <w:right w:val="none" w:sz="0" w:space="0" w:color="auto"/>
          </w:divBdr>
          <w:divsChild>
            <w:div w:id="887882177">
              <w:marLeft w:val="0"/>
              <w:marRight w:val="0"/>
              <w:marTop w:val="0"/>
              <w:marBottom w:val="0"/>
              <w:divBdr>
                <w:top w:val="none" w:sz="0" w:space="0" w:color="auto"/>
                <w:left w:val="none" w:sz="0" w:space="0" w:color="auto"/>
                <w:bottom w:val="none" w:sz="0" w:space="0" w:color="auto"/>
                <w:right w:val="none" w:sz="0" w:space="0" w:color="auto"/>
              </w:divBdr>
              <w:divsChild>
                <w:div w:id="9940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77606">
      <w:bodyDiv w:val="1"/>
      <w:marLeft w:val="0"/>
      <w:marRight w:val="0"/>
      <w:marTop w:val="0"/>
      <w:marBottom w:val="0"/>
      <w:divBdr>
        <w:top w:val="none" w:sz="0" w:space="0" w:color="auto"/>
        <w:left w:val="none" w:sz="0" w:space="0" w:color="auto"/>
        <w:bottom w:val="none" w:sz="0" w:space="0" w:color="auto"/>
        <w:right w:val="none" w:sz="0" w:space="0" w:color="auto"/>
      </w:divBdr>
      <w:divsChild>
        <w:div w:id="1544099289">
          <w:marLeft w:val="0"/>
          <w:marRight w:val="0"/>
          <w:marTop w:val="0"/>
          <w:marBottom w:val="0"/>
          <w:divBdr>
            <w:top w:val="none" w:sz="0" w:space="0" w:color="auto"/>
            <w:left w:val="none" w:sz="0" w:space="0" w:color="auto"/>
            <w:bottom w:val="none" w:sz="0" w:space="0" w:color="auto"/>
            <w:right w:val="none" w:sz="0" w:space="0" w:color="auto"/>
          </w:divBdr>
          <w:divsChild>
            <w:div w:id="1196231483">
              <w:marLeft w:val="0"/>
              <w:marRight w:val="0"/>
              <w:marTop w:val="0"/>
              <w:marBottom w:val="0"/>
              <w:divBdr>
                <w:top w:val="none" w:sz="0" w:space="0" w:color="auto"/>
                <w:left w:val="none" w:sz="0" w:space="0" w:color="auto"/>
                <w:bottom w:val="none" w:sz="0" w:space="0" w:color="auto"/>
                <w:right w:val="none" w:sz="0" w:space="0" w:color="auto"/>
              </w:divBdr>
              <w:divsChild>
                <w:div w:id="6469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02364">
      <w:bodyDiv w:val="1"/>
      <w:marLeft w:val="0"/>
      <w:marRight w:val="0"/>
      <w:marTop w:val="0"/>
      <w:marBottom w:val="0"/>
      <w:divBdr>
        <w:top w:val="none" w:sz="0" w:space="0" w:color="auto"/>
        <w:left w:val="none" w:sz="0" w:space="0" w:color="auto"/>
        <w:bottom w:val="none" w:sz="0" w:space="0" w:color="auto"/>
        <w:right w:val="none" w:sz="0" w:space="0" w:color="auto"/>
      </w:divBdr>
      <w:divsChild>
        <w:div w:id="1377511259">
          <w:marLeft w:val="0"/>
          <w:marRight w:val="0"/>
          <w:marTop w:val="0"/>
          <w:marBottom w:val="0"/>
          <w:divBdr>
            <w:top w:val="none" w:sz="0" w:space="0" w:color="auto"/>
            <w:left w:val="none" w:sz="0" w:space="0" w:color="auto"/>
            <w:bottom w:val="none" w:sz="0" w:space="0" w:color="auto"/>
            <w:right w:val="none" w:sz="0" w:space="0" w:color="auto"/>
          </w:divBdr>
          <w:divsChild>
            <w:div w:id="589974492">
              <w:marLeft w:val="0"/>
              <w:marRight w:val="0"/>
              <w:marTop w:val="0"/>
              <w:marBottom w:val="0"/>
              <w:divBdr>
                <w:top w:val="none" w:sz="0" w:space="0" w:color="auto"/>
                <w:left w:val="none" w:sz="0" w:space="0" w:color="auto"/>
                <w:bottom w:val="none" w:sz="0" w:space="0" w:color="auto"/>
                <w:right w:val="none" w:sz="0" w:space="0" w:color="auto"/>
              </w:divBdr>
              <w:divsChild>
                <w:div w:id="12318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88699">
      <w:bodyDiv w:val="1"/>
      <w:marLeft w:val="0"/>
      <w:marRight w:val="0"/>
      <w:marTop w:val="0"/>
      <w:marBottom w:val="0"/>
      <w:divBdr>
        <w:top w:val="none" w:sz="0" w:space="0" w:color="auto"/>
        <w:left w:val="none" w:sz="0" w:space="0" w:color="auto"/>
        <w:bottom w:val="none" w:sz="0" w:space="0" w:color="auto"/>
        <w:right w:val="none" w:sz="0" w:space="0" w:color="auto"/>
      </w:divBdr>
      <w:divsChild>
        <w:div w:id="1283420981">
          <w:marLeft w:val="0"/>
          <w:marRight w:val="0"/>
          <w:marTop w:val="0"/>
          <w:marBottom w:val="0"/>
          <w:divBdr>
            <w:top w:val="none" w:sz="0" w:space="0" w:color="auto"/>
            <w:left w:val="none" w:sz="0" w:space="0" w:color="auto"/>
            <w:bottom w:val="none" w:sz="0" w:space="0" w:color="auto"/>
            <w:right w:val="none" w:sz="0" w:space="0" w:color="auto"/>
          </w:divBdr>
          <w:divsChild>
            <w:div w:id="765737239">
              <w:marLeft w:val="0"/>
              <w:marRight w:val="0"/>
              <w:marTop w:val="0"/>
              <w:marBottom w:val="0"/>
              <w:divBdr>
                <w:top w:val="none" w:sz="0" w:space="0" w:color="auto"/>
                <w:left w:val="none" w:sz="0" w:space="0" w:color="auto"/>
                <w:bottom w:val="none" w:sz="0" w:space="0" w:color="auto"/>
                <w:right w:val="none" w:sz="0" w:space="0" w:color="auto"/>
              </w:divBdr>
              <w:divsChild>
                <w:div w:id="4397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834624">
      <w:bodyDiv w:val="1"/>
      <w:marLeft w:val="0"/>
      <w:marRight w:val="0"/>
      <w:marTop w:val="0"/>
      <w:marBottom w:val="0"/>
      <w:divBdr>
        <w:top w:val="none" w:sz="0" w:space="0" w:color="auto"/>
        <w:left w:val="none" w:sz="0" w:space="0" w:color="auto"/>
        <w:bottom w:val="none" w:sz="0" w:space="0" w:color="auto"/>
        <w:right w:val="none" w:sz="0" w:space="0" w:color="auto"/>
      </w:divBdr>
      <w:divsChild>
        <w:div w:id="154225849">
          <w:marLeft w:val="0"/>
          <w:marRight w:val="0"/>
          <w:marTop w:val="0"/>
          <w:marBottom w:val="0"/>
          <w:divBdr>
            <w:top w:val="none" w:sz="0" w:space="0" w:color="auto"/>
            <w:left w:val="none" w:sz="0" w:space="0" w:color="auto"/>
            <w:bottom w:val="none" w:sz="0" w:space="0" w:color="auto"/>
            <w:right w:val="none" w:sz="0" w:space="0" w:color="auto"/>
          </w:divBdr>
          <w:divsChild>
            <w:div w:id="295332028">
              <w:marLeft w:val="0"/>
              <w:marRight w:val="0"/>
              <w:marTop w:val="0"/>
              <w:marBottom w:val="0"/>
              <w:divBdr>
                <w:top w:val="none" w:sz="0" w:space="0" w:color="auto"/>
                <w:left w:val="none" w:sz="0" w:space="0" w:color="auto"/>
                <w:bottom w:val="none" w:sz="0" w:space="0" w:color="auto"/>
                <w:right w:val="none" w:sz="0" w:space="0" w:color="auto"/>
              </w:divBdr>
              <w:divsChild>
                <w:div w:id="117985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Arn99</b:Tag>
    <b:SourceType>JournalArticle</b:SourceType>
    <b:Guid>{D7E4CEFB-473E-9A4F-8290-50DD7A706E03}</b:Guid>
    <b:Title>Change of Diet of the Greenland Vikings Determined from Stable Carbon Isotope Analysis and 14C Dating of Their Bones</b:Title>
    <b:JournalName>Radiocarbon</b:JournalName>
    <b:Year>1999</b:Year>
    <b:Pages>157-168</b:Pages>
    <b:Volume>41</b:Volume>
    <b:Issue>2</b:Issue>
    <b:Author>
      <b:Author>
        <b:NameList>
          <b:Person>
            <b:Last>Arneborg</b:Last>
            <b:First>Jette</b:First>
          </b:Person>
          <b:Person>
            <b:Last>Heinemeier</b:Last>
            <b:First>Jan</b:First>
          </b:Person>
          <b:Person>
            <b:Last>Lynnerup</b:Last>
            <b:First>Niels</b:First>
          </b:Person>
          <b:Person>
            <b:Last>Nielsen</b:Last>
            <b:Middle>L</b:Middle>
            <b:First>Henrik</b:First>
          </b:Person>
          <b:Person>
            <b:Last>Rud</b:Last>
            <b:First>Niels</b:First>
          </b:Person>
          <b:Person>
            <b:Last>Sveinbjornsdottir</b:Last>
            <b:Middle>E</b:Middle>
            <b:First>Ámy</b:First>
          </b:Person>
        </b:NameList>
      </b:Author>
    </b:Author>
    <b:RefOrder>1</b:RefOrder>
  </b:Source>
  <b:Source>
    <b:Tag>Arn12</b:Tag>
    <b:SourceType>JournalArticle</b:SourceType>
    <b:Guid>{74481291-922E-B241-AE72-B91D4AEE1CD2}</b:Guid>
    <b:Title>Human Diet and Subsistence Patterns in Norse Greenland AD C.980—AD c. 1450: Archaeological interpretations</b:Title>
    <b:JournalName>Journal of the North Atlantic</b:JournalName>
    <b:Year>2012</b:Year>
    <b:Pages>119-133</b:Pages>
    <b:Volume>3</b:Volume>
    <b:Author>
      <b:Author>
        <b:NameList>
          <b:Person>
            <b:Last>Arneborg</b:Last>
            <b:First>Jette</b:First>
          </b:Person>
          <b:Person>
            <b:Last>Lynnerup</b:Last>
            <b:First>Niels</b:First>
          </b:Person>
          <b:Person>
            <b:Last>Heinemeier</b:Last>
            <b:First>Jan</b:First>
          </b:Person>
        </b:NameList>
      </b:Author>
    </b:Author>
    <b:RefOrder>2</b:RefOrder>
  </b:Source>
</b:Sources>
</file>

<file path=customXml/itemProps1.xml><?xml version="1.0" encoding="utf-8"?>
<ds:datastoreItem xmlns:ds="http://schemas.openxmlformats.org/officeDocument/2006/customXml" ds:itemID="{95105B04-05D8-DC44-82D4-40855A5B3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485</Words>
  <Characters>2769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Classics 10 – Discovering the Greeks</vt:lpstr>
    </vt:vector>
  </TitlesOfParts>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Classics 10 – Discovering the Greeks</dc:title>
  <dc:subject/>
  <dc:creator>Mac Marston</dc:creator>
  <cp:keywords/>
  <cp:lastModifiedBy>Helter, Emily</cp:lastModifiedBy>
  <cp:revision>12</cp:revision>
  <cp:lastPrinted>2016-10-05T12:07:00Z</cp:lastPrinted>
  <dcterms:created xsi:type="dcterms:W3CDTF">2022-06-01T15:39:00Z</dcterms:created>
  <dcterms:modified xsi:type="dcterms:W3CDTF">2026-06-15T13:47:00Z</dcterms:modified>
</cp:coreProperties>
</file>