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F354" w14:textId="77777777" w:rsidR="00013036" w:rsidRPr="00013036" w:rsidRDefault="00013036" w:rsidP="00013036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36"/>
          <w:szCs w:val="36"/>
          <w:lang w:eastAsia="en-GB"/>
          <w14:ligatures w14:val="none"/>
        </w:rPr>
      </w:pPr>
      <w:r w:rsidRPr="00013036">
        <w:rPr>
          <w:rFonts w:ascii="Segoe UI" w:eastAsia="Times New Roman" w:hAnsi="Segoe UI" w:cs="Segoe UI"/>
          <w:b/>
          <w:bCs/>
          <w:color w:val="161616"/>
          <w:kern w:val="36"/>
          <w:sz w:val="36"/>
          <w:szCs w:val="36"/>
          <w:lang w:eastAsia="en-GB"/>
          <w14:ligatures w14:val="none"/>
        </w:rPr>
        <w:t>Get started with Microsoft data analytics</w:t>
      </w:r>
    </w:p>
    <w:p w14:paraId="70BEE3A6" w14:textId="77777777" w:rsidR="00013036" w:rsidRDefault="00013036"/>
    <w:p w14:paraId="1B9A4CB3" w14:textId="2EA5E6A2" w:rsidR="00013036" w:rsidRDefault="00013036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Businesses need data analysis. In this learning path, I will learn about the life and journey of a data analyst, the skills, tasks, and processes they go through in order to tell a story with data so trusted business decisions can be made. I will learn how the suite of Power BI tools and services are used by a data analyst to tell a compelling story through reports and dashboards, and the need for true BI in the enterprise.</w:t>
      </w:r>
    </w:p>
    <w:p w14:paraId="2B6B9C67" w14:textId="77777777" w:rsidR="00013036" w:rsidRDefault="00013036">
      <w:pPr>
        <w:rPr>
          <w:rFonts w:ascii="Segoe UI" w:hAnsi="Segoe UI" w:cs="Segoe UI"/>
          <w:color w:val="161616"/>
          <w:shd w:val="clear" w:color="auto" w:fill="FFFFFF"/>
        </w:rPr>
      </w:pPr>
    </w:p>
    <w:p w14:paraId="124A7444" w14:textId="77777777" w:rsidR="00013036" w:rsidRDefault="00013036">
      <w:pPr>
        <w:rPr>
          <w:rFonts w:ascii="Segoe UI" w:hAnsi="Segoe UI" w:cs="Segoe UI"/>
          <w:color w:val="161616"/>
          <w:shd w:val="clear" w:color="auto" w:fill="FFFFFF"/>
        </w:rPr>
      </w:pPr>
    </w:p>
    <w:p w14:paraId="790AC1DE" w14:textId="77777777" w:rsidR="00013036" w:rsidRPr="00013036" w:rsidRDefault="00013036" w:rsidP="00013036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13036">
        <w:rPr>
          <w:rFonts w:ascii="Segoe UI" w:hAnsi="Segoe UI" w:cs="Segoe UI"/>
          <w:color w:val="161616"/>
          <w:sz w:val="36"/>
          <w:szCs w:val="36"/>
        </w:rPr>
        <w:t>Roles in data</w:t>
      </w:r>
    </w:p>
    <w:p w14:paraId="3BB6D775" w14:textId="77777777" w:rsidR="00013036" w:rsidRDefault="00013036"/>
    <w:p w14:paraId="6D5EBC8F" w14:textId="15769B44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Business analyst</w:t>
      </w:r>
    </w:p>
    <w:p w14:paraId="6674B4C1" w14:textId="68926FD8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analyst</w:t>
      </w:r>
    </w:p>
    <w:p w14:paraId="2647453A" w14:textId="06DAB38A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engineer</w:t>
      </w:r>
    </w:p>
    <w:p w14:paraId="1737983E" w14:textId="4FEC95D1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scientist</w:t>
      </w:r>
    </w:p>
    <w:p w14:paraId="4AD831A7" w14:textId="1FAA1DBF" w:rsidR="00013036" w:rsidRDefault="00013036" w:rsidP="0001303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Database administrator</w:t>
      </w:r>
    </w:p>
    <w:p w14:paraId="34C08327" w14:textId="77777777" w:rsidR="00013036" w:rsidRDefault="00013036" w:rsidP="000130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838A82" w14:textId="77777777" w:rsidR="00013036" w:rsidRDefault="00013036" w:rsidP="000130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BA356C7" w14:textId="77777777" w:rsidR="00013036" w:rsidRPr="00013036" w:rsidRDefault="00013036" w:rsidP="00013036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13036">
        <w:rPr>
          <w:rFonts w:ascii="Segoe UI" w:hAnsi="Segoe UI" w:cs="Segoe UI"/>
          <w:color w:val="161616"/>
          <w:sz w:val="36"/>
          <w:szCs w:val="36"/>
        </w:rPr>
        <w:t>Tasks of a data analyst</w:t>
      </w:r>
    </w:p>
    <w:p w14:paraId="78BCFD7C" w14:textId="77777777" w:rsidR="00013036" w:rsidRDefault="00013036" w:rsidP="0001303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73CA074" w14:textId="0884D394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Prepare</w:t>
      </w:r>
    </w:p>
    <w:p w14:paraId="1BE47A07" w14:textId="5F08768C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</w:t>
      </w:r>
    </w:p>
    <w:p w14:paraId="272A29FF" w14:textId="46F3D893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Visualize</w:t>
      </w:r>
    </w:p>
    <w:p w14:paraId="1799F21B" w14:textId="1D1B6038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07E9C0D1" w14:textId="10F0C2F4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Manage</w:t>
      </w:r>
    </w:p>
    <w:p w14:paraId="182021C0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DB2B2B3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2162FE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A55527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86665B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FADB61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1AA94B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6CCF7D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2C9EC6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CE8AC8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0B02A7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1620D6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C81D19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5D8BC3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04D639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88FB06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D04ABD" w14:textId="77777777" w:rsidR="001E74CA" w:rsidRPr="001E74CA" w:rsidRDefault="001E74CA" w:rsidP="001E74CA">
      <w:pPr>
        <w:pStyle w:val="Heading1"/>
        <w:spacing w:before="0" w:beforeAutospacing="0"/>
        <w:rPr>
          <w:rFonts w:ascii="Segoe UI" w:hAnsi="Segoe UI" w:cs="Segoe UI"/>
          <w:color w:val="161616"/>
          <w:sz w:val="36"/>
          <w:szCs w:val="36"/>
        </w:rPr>
      </w:pPr>
      <w:r w:rsidRPr="001E74CA">
        <w:rPr>
          <w:rFonts w:ascii="Segoe UI" w:hAnsi="Segoe UI" w:cs="Segoe UI"/>
          <w:color w:val="161616"/>
          <w:sz w:val="36"/>
          <w:szCs w:val="36"/>
        </w:rPr>
        <w:lastRenderedPageBreak/>
        <w:t>Get started building with Power BI</w:t>
      </w:r>
    </w:p>
    <w:p w14:paraId="2EEF3785" w14:textId="7BF9E43C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module, I will:</w:t>
      </w:r>
    </w:p>
    <w:p w14:paraId="2A31C481" w14:textId="25641FF2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Learn how Power BI services and applications work together.</w:t>
      </w:r>
    </w:p>
    <w:p w14:paraId="524C64E0" w14:textId="2DA93F78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how Power BI can make your business more efficient.</w:t>
      </w:r>
    </w:p>
    <w:p w14:paraId="57C6C150" w14:textId="53CAD4BC" w:rsidR="001E74CA" w:rsidRDefault="001E74CA" w:rsidP="001E74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Learn how to create compelling visuals and reports.</w:t>
      </w:r>
    </w:p>
    <w:p w14:paraId="7EF2EF07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1E2A62" w14:textId="10341B37" w:rsidR="001E74CA" w:rsidRPr="001E74CA" w:rsidRDefault="002A18E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A18EA">
        <w:rPr>
          <w:rStyle w:val="Strong"/>
          <w:rFonts w:ascii="Segoe UI" w:hAnsi="Segoe UI" w:cs="Segoe UI"/>
          <w:b w:val="0"/>
          <w:bCs w:val="0"/>
          <w:color w:val="161616"/>
        </w:rPr>
        <w:t>Microsoft Power BI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is a collection of software services, apps, and connectors that work together to turn your unrelated sources of data into coherent, visually immersive, and interactive insights. Whether your data is a simple Microsoft Excel workbook, or a collection of cloud-based and on-premises hybrid data warehouses,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 w:rsidRPr="002A18EA">
        <w:rPr>
          <w:rStyle w:val="Strong"/>
          <w:rFonts w:ascii="Segoe UI" w:hAnsi="Segoe UI" w:cs="Segoe UI"/>
          <w:b w:val="0"/>
          <w:bCs w:val="0"/>
          <w:color w:val="161616"/>
        </w:rPr>
        <w:t>Power BI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lets you easily connect to your data sources, visualize (or discover) what's important, and share that with anyone or everyone you want.</w:t>
      </w:r>
    </w:p>
    <w:p w14:paraId="210F034A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C6550C" w14:textId="77777777" w:rsidR="001E74CA" w:rsidRDefault="001E74CA" w:rsidP="001E74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6301F4" w14:textId="274EB653" w:rsidR="002A18EA" w:rsidRDefault="002A18EA" w:rsidP="002A18EA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  <w:r w:rsidRPr="002A18EA">
        <w:rPr>
          <w:rFonts w:ascii="Segoe UI" w:hAnsi="Segoe UI" w:cs="Segoe UI"/>
          <w:color w:val="161616"/>
          <w:sz w:val="36"/>
          <w:szCs w:val="36"/>
        </w:rPr>
        <w:t>Use Power BI</w:t>
      </w:r>
    </w:p>
    <w:p w14:paraId="0035F9C8" w14:textId="77777777" w:rsidR="002A18EA" w:rsidRPr="002A18EA" w:rsidRDefault="002A18EA" w:rsidP="002A18EA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</w:p>
    <w:p w14:paraId="43DFA735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Bring data into Power BI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Desktop, 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create a report.</w:t>
      </w:r>
    </w:p>
    <w:p w14:paraId="761E78B6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Publish to the Power BI service, where you can create new visualizations or build dashboards.</w:t>
      </w:r>
    </w:p>
    <w:p w14:paraId="0A09E3DE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Share dashboards with others, especially people who are on the go.</w:t>
      </w:r>
    </w:p>
    <w:p w14:paraId="387777F7" w14:textId="77777777" w:rsidR="002A18EA" w:rsidRDefault="002A18EA" w:rsidP="002A18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 and interact with shared dashboards and reports in Power BI Mobile apps.</w:t>
      </w:r>
    </w:p>
    <w:p w14:paraId="14D1C051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5EA7348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C52DD32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16CCFA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031EBE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861D8D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A65A36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E7AD2B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EB8B2B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A584E6C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1FA19E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C35F8B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9E66B18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C7D03C0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398B8A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DA7AB8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4F4A35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50835E3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E89013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D0749A" w14:textId="77777777" w:rsidR="002A18EA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A4048D" w14:textId="77777777" w:rsidR="002A18EA" w:rsidRPr="002A18EA" w:rsidRDefault="002A18EA" w:rsidP="002A18EA">
      <w:pPr>
        <w:pStyle w:val="Heading1"/>
        <w:spacing w:before="0" w:beforeAutospacing="0"/>
        <w:rPr>
          <w:rFonts w:ascii="Segoe UI" w:hAnsi="Segoe UI" w:cs="Segoe UI"/>
          <w:color w:val="161616"/>
          <w:sz w:val="36"/>
          <w:szCs w:val="36"/>
        </w:rPr>
      </w:pPr>
      <w:r w:rsidRPr="002A18EA">
        <w:rPr>
          <w:rFonts w:ascii="Segoe UI" w:hAnsi="Segoe UI" w:cs="Segoe UI"/>
          <w:color w:val="161616"/>
          <w:sz w:val="36"/>
          <w:szCs w:val="36"/>
        </w:rPr>
        <w:lastRenderedPageBreak/>
        <w:t>Get data with Power BI Desktop</w:t>
      </w:r>
    </w:p>
    <w:p w14:paraId="44B7193C" w14:textId="02C9291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module, I will:</w:t>
      </w:r>
    </w:p>
    <w:p w14:paraId="3F4FDB7A" w14:textId="1A1A8DB5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the data-centric features and tools of Power BI.</w:t>
      </w:r>
    </w:p>
    <w:p w14:paraId="75A3B880" w14:textId="1D8AF867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ways to find data.</w:t>
      </w:r>
    </w:p>
    <w:p w14:paraId="78570A71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9BF0CA8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6A453F4" w14:textId="77777777" w:rsidR="000953C4" w:rsidRPr="000953C4" w:rsidRDefault="000953C4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953C4">
        <w:rPr>
          <w:rFonts w:ascii="Segoe UI" w:hAnsi="Segoe UI" w:cs="Segoe UI"/>
          <w:color w:val="161616"/>
          <w:sz w:val="36"/>
          <w:szCs w:val="36"/>
        </w:rPr>
        <w:t>Explore Power BI Desktop</w:t>
      </w:r>
    </w:p>
    <w:p w14:paraId="520CCA36" w14:textId="7C44CA94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B24683D" w14:textId="77243BCD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unit, I will:</w:t>
      </w:r>
    </w:p>
    <w:p w14:paraId="2EBFB7B0" w14:textId="00006C06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Launch the Power BI Desktop.</w:t>
      </w:r>
    </w:p>
    <w:p w14:paraId="0BF6B860" w14:textId="55597CAC" w:rsidR="000953C4" w:rsidRDefault="000953C4" w:rsidP="000953C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Explore the UI.</w:t>
      </w:r>
    </w:p>
    <w:p w14:paraId="0EDD3060" w14:textId="77777777" w:rsidR="002A18EA" w:rsidRPr="000953C4" w:rsidRDefault="002A18EA" w:rsidP="002A18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E2C148" w14:textId="351857A1" w:rsidR="002A18EA" w:rsidRDefault="000953C4" w:rsidP="000953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a visual.</w:t>
      </w:r>
    </w:p>
    <w:p w14:paraId="42740954" w14:textId="01E69136" w:rsidR="000953C4" w:rsidRDefault="000953C4" w:rsidP="000953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Publish a report. </w:t>
      </w:r>
    </w:p>
    <w:p w14:paraId="123D32A9" w14:textId="055D704E" w:rsidR="000953C4" w:rsidRDefault="000953C4" w:rsidP="000953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Pin a visual to a dashboard.</w:t>
      </w:r>
    </w:p>
    <w:p w14:paraId="532EA216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20F7CA" w14:textId="77777777" w:rsid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2206C3" w14:textId="77777777" w:rsidR="000953C4" w:rsidRDefault="000953C4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  <w:r w:rsidRPr="000953C4">
        <w:rPr>
          <w:rFonts w:ascii="Segoe UI" w:hAnsi="Segoe UI" w:cs="Segoe UI"/>
          <w:color w:val="161616"/>
          <w:sz w:val="36"/>
          <w:szCs w:val="36"/>
        </w:rPr>
        <w:t>Connect to data sources</w:t>
      </w:r>
    </w:p>
    <w:p w14:paraId="743A4912" w14:textId="77777777" w:rsid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</w:p>
    <w:p w14:paraId="05923E88" w14:textId="7BD48281" w:rsid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Power BI Desktop connects to many types of data sources, including local databases, worksheets, and data on cloud services.</w:t>
      </w:r>
    </w:p>
    <w:p w14:paraId="65924F96" w14:textId="77777777" w:rsid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</w:p>
    <w:p w14:paraId="4714955B" w14:textId="77777777" w:rsidR="007303D0" w:rsidRDefault="007303D0" w:rsidP="007303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this unit, you will:</w:t>
      </w:r>
    </w:p>
    <w:p w14:paraId="7BB299FF" w14:textId="78FE86D8" w:rsidR="007303D0" w:rsidRDefault="007303D0" w:rsidP="007303D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 to data.</w:t>
      </w:r>
    </w:p>
    <w:p w14:paraId="0DCAD8F4" w14:textId="16025AC6" w:rsidR="007303D0" w:rsidRDefault="007303D0" w:rsidP="007303D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data into Power BI Desktop.</w:t>
      </w:r>
    </w:p>
    <w:p w14:paraId="6EF0E86C" w14:textId="77777777" w:rsidR="007303D0" w:rsidRDefault="007303D0" w:rsidP="007303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52299E" w14:textId="35687645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</w:rPr>
        <w:t>Transform data to include in a report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with </w:t>
      </w:r>
      <w:r>
        <w:rPr>
          <w:rFonts w:ascii="Segoe UI" w:hAnsi="Segoe UI" w:cs="Segoe UI"/>
          <w:color w:val="161616"/>
          <w:sz w:val="24"/>
          <w:szCs w:val="24"/>
        </w:rPr>
        <w:t xml:space="preserve">Power Query Editor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tool.</w:t>
      </w:r>
    </w:p>
    <w:p w14:paraId="4129126D" w14:textId="038E149B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</w:rPr>
        <w:t>Combine data from multiple sources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with </w:t>
      </w:r>
      <w:r>
        <w:rPr>
          <w:rFonts w:ascii="Segoe UI" w:hAnsi="Segoe UI" w:cs="Segoe UI"/>
          <w:color w:val="161616"/>
          <w:sz w:val="24"/>
          <w:szCs w:val="24"/>
        </w:rPr>
        <w:t xml:space="preserve">Power Query Editor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tool.</w:t>
      </w:r>
    </w:p>
    <w:p w14:paraId="237D8274" w14:textId="77777777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  <w:r w:rsidRPr="007303D0">
        <w:rPr>
          <w:rFonts w:ascii="Segoe UI" w:hAnsi="Segoe UI" w:cs="Segoe UI"/>
          <w:b w:val="0"/>
          <w:bCs w:val="0"/>
          <w:color w:val="161616"/>
          <w:sz w:val="24"/>
          <w:szCs w:val="24"/>
        </w:rPr>
        <w:t>Clean data to include in a report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with </w:t>
      </w:r>
      <w:r>
        <w:rPr>
          <w:rFonts w:ascii="Segoe UI" w:hAnsi="Segoe UI" w:cs="Segoe UI"/>
          <w:color w:val="161616"/>
          <w:sz w:val="24"/>
          <w:szCs w:val="24"/>
        </w:rPr>
        <w:t xml:space="preserve">Power Query Editor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</w:rPr>
        <w:t>tool.</w:t>
      </w:r>
    </w:p>
    <w:p w14:paraId="51985FDF" w14:textId="21025B15" w:rsid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5C24594B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1B8AA45B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342E9264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5B40C678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3C28FD4A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4027FA43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40A21AD9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0B1F105D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03715446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6D3F8B06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26A329D4" w14:textId="77777777" w:rsid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72C1770E" w14:textId="77777777" w:rsidR="00E37E70" w:rsidRDefault="00E37E70" w:rsidP="00E37E70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E37E70">
        <w:rPr>
          <w:rFonts w:ascii="Segoe UI" w:hAnsi="Segoe UI" w:cs="Segoe UI"/>
          <w:color w:val="161616"/>
          <w:sz w:val="36"/>
          <w:szCs w:val="36"/>
        </w:rPr>
        <w:lastRenderedPageBreak/>
        <w:t>Get data from relational data sources</w:t>
      </w:r>
    </w:p>
    <w:p w14:paraId="5D7F3442" w14:textId="77777777" w:rsidR="00E37E70" w:rsidRDefault="00E37E70" w:rsidP="00E37E70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</w:p>
    <w:p w14:paraId="7227F06E" w14:textId="57B48100" w:rsidR="00E37E70" w:rsidRDefault="00E37E70" w:rsidP="00E37E7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U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se the</w:t>
      </w:r>
      <w:r w:rsidRPr="00E37E7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E37E70">
        <w:rPr>
          <w:rStyle w:val="Strong"/>
          <w:rFonts w:ascii="Segoe UI" w:hAnsi="Segoe UI" w:cs="Segoe UI"/>
          <w:color w:val="161616"/>
          <w:sz w:val="24"/>
          <w:szCs w:val="24"/>
        </w:rPr>
        <w:t>Get data</w:t>
      </w:r>
      <w:r w:rsidRPr="00E37E7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 xml:space="preserve">feature in Power BI Desktop and select the applicable option for your relational database. For this example,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 xml:space="preserve">we 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select the</w:t>
      </w:r>
      <w:r w:rsidRPr="00E37E7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E37E70">
        <w:rPr>
          <w:rStyle w:val="Strong"/>
          <w:rFonts w:ascii="Segoe UI" w:hAnsi="Segoe UI" w:cs="Segoe UI"/>
          <w:color w:val="161616"/>
          <w:sz w:val="24"/>
          <w:szCs w:val="24"/>
        </w:rPr>
        <w:t>SQL Server</w:t>
      </w:r>
      <w:r w:rsidRPr="00E37E7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option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.</w:t>
      </w:r>
    </w:p>
    <w:p w14:paraId="1B8F5737" w14:textId="386265BD" w:rsidR="00E37E70" w:rsidRDefault="00E37E70" w:rsidP="00E37E7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N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 xml:space="preserve">ext step is to enter </w:t>
      </w:r>
      <w:r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 xml:space="preserve">our 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database server name and a database name in the</w:t>
      </w:r>
      <w:r w:rsidRPr="00E37E7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E37E70">
        <w:rPr>
          <w:rStyle w:val="Strong"/>
          <w:rFonts w:ascii="Segoe UI" w:hAnsi="Segoe UI" w:cs="Segoe UI"/>
          <w:color w:val="161616"/>
          <w:sz w:val="24"/>
          <w:szCs w:val="24"/>
        </w:rPr>
        <w:t>SQL Server database</w:t>
      </w:r>
      <w:r w:rsidRPr="00E37E7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E37E7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window</w:t>
      </w:r>
      <w:r w:rsidR="00047ED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.</w:t>
      </w:r>
    </w:p>
    <w:p w14:paraId="5BC279E9" w14:textId="2666C2A4" w:rsidR="00047ED0" w:rsidRPr="00047ED0" w:rsidRDefault="00047ED0" w:rsidP="00E37E7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  <w:r w:rsidRPr="00047ED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After the database has been connected to Power BI Desktop, the</w:t>
      </w:r>
      <w:r w:rsidRPr="00047ED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047ED0">
        <w:rPr>
          <w:rStyle w:val="Strong"/>
          <w:rFonts w:ascii="Segoe UI" w:hAnsi="Segoe UI" w:cs="Segoe UI"/>
          <w:color w:val="161616"/>
          <w:sz w:val="24"/>
          <w:szCs w:val="24"/>
        </w:rPr>
        <w:t>Navigator</w:t>
      </w:r>
      <w:r w:rsidRPr="00047ED0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047ED0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window displays the data that is available in our data source (the SQL database in this example).</w:t>
      </w:r>
    </w:p>
    <w:p w14:paraId="0DA99C18" w14:textId="08EBD0F2" w:rsidR="00047ED0" w:rsidRDefault="00047ED0" w:rsidP="00047ED0">
      <w:pPr>
        <w:pStyle w:val="Heading3"/>
        <w:spacing w:before="450" w:after="270"/>
        <w:rPr>
          <w:rFonts w:ascii="Segoe UI" w:hAnsi="Segoe UI" w:cs="Segoe UI"/>
          <w:b/>
          <w:bCs/>
          <w:color w:val="161616"/>
        </w:rPr>
      </w:pPr>
      <w:r w:rsidRPr="00047ED0">
        <w:rPr>
          <w:rFonts w:ascii="Segoe UI" w:hAnsi="Segoe UI" w:cs="Segoe UI"/>
          <w:b/>
          <w:bCs/>
          <w:color w:val="161616"/>
        </w:rPr>
        <w:t>Import data by writing an SQL query</w:t>
      </w:r>
      <w:r>
        <w:rPr>
          <w:rFonts w:ascii="Segoe UI" w:hAnsi="Segoe UI" w:cs="Segoe UI"/>
          <w:b/>
          <w:bCs/>
          <w:color w:val="161616"/>
        </w:rPr>
        <w:t xml:space="preserve"> :</w:t>
      </w:r>
    </w:p>
    <w:p w14:paraId="08B36B1C" w14:textId="43FB8345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can import data </w:t>
      </w:r>
      <w:r>
        <w:rPr>
          <w:rFonts w:ascii="Segoe UI" w:hAnsi="Segoe UI" w:cs="Segoe UI"/>
          <w:color w:val="161616"/>
          <w:shd w:val="clear" w:color="auto" w:fill="FFFFFF"/>
        </w:rPr>
        <w:t xml:space="preserve">by </w:t>
      </w:r>
      <w:r>
        <w:rPr>
          <w:rFonts w:ascii="Segoe UI" w:hAnsi="Segoe UI" w:cs="Segoe UI"/>
          <w:color w:val="161616"/>
          <w:shd w:val="clear" w:color="auto" w:fill="FFFFFF"/>
        </w:rPr>
        <w:t>writ</w:t>
      </w:r>
      <w:r>
        <w:rPr>
          <w:rFonts w:ascii="Segoe UI" w:hAnsi="Segoe UI" w:cs="Segoe UI"/>
          <w:color w:val="161616"/>
          <w:shd w:val="clear" w:color="auto" w:fill="FFFFFF"/>
        </w:rPr>
        <w:t>ing</w:t>
      </w:r>
      <w:r>
        <w:rPr>
          <w:rFonts w:ascii="Segoe UI" w:hAnsi="Segoe UI" w:cs="Segoe UI"/>
          <w:color w:val="161616"/>
          <w:shd w:val="clear" w:color="auto" w:fill="FFFFFF"/>
        </w:rPr>
        <w:t xml:space="preserve"> an SQL query to specify only the tables and columns that </w:t>
      </w:r>
      <w:r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need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BBA221E" w14:textId="1E85D70B" w:rsidR="00047ED0" w:rsidRDefault="00047ED0" w:rsidP="00047ED0">
      <w:pPr>
        <w:pStyle w:val="Heading3"/>
        <w:spacing w:before="450" w:after="270"/>
        <w:rPr>
          <w:rFonts w:ascii="Segoe UI" w:hAnsi="Segoe UI" w:cs="Segoe UI"/>
          <w:b/>
          <w:bCs/>
          <w:color w:val="161616"/>
        </w:rPr>
      </w:pPr>
      <w:r w:rsidRPr="00047ED0">
        <w:rPr>
          <w:rFonts w:ascii="Segoe UI" w:hAnsi="Segoe UI" w:cs="Segoe UI"/>
          <w:b/>
          <w:bCs/>
          <w:color w:val="161616"/>
        </w:rPr>
        <w:t>Write an SQL statement</w:t>
      </w:r>
      <w:r>
        <w:rPr>
          <w:rFonts w:ascii="Segoe UI" w:hAnsi="Segoe UI" w:cs="Segoe UI"/>
          <w:b/>
          <w:bCs/>
          <w:color w:val="161616"/>
        </w:rPr>
        <w:t xml:space="preserve"> :</w:t>
      </w:r>
    </w:p>
    <w:p w14:paraId="438C72E7" w14:textId="331F310B" w:rsidR="00047ED0" w:rsidRDefault="00047ED0" w:rsidP="00047ED0">
      <w:pPr>
        <w:rPr>
          <w:rStyle w:val="apple-converted-space"/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As previously mentioned, </w:t>
      </w:r>
      <w:r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can import data into our Power BI model by using an SQL query.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</w:p>
    <w:p w14:paraId="4EC1ED40" w14:textId="164851C0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 SQL query starts with a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 w:rsidRPr="00047ED0">
        <w:rPr>
          <w:rStyle w:val="Strong"/>
          <w:rFonts w:ascii="Segoe UI" w:hAnsi="Segoe UI" w:cs="Segoe UI"/>
          <w:b w:val="0"/>
          <w:bCs w:val="0"/>
          <w:color w:val="161616"/>
        </w:rPr>
        <w:t>Select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 xml:space="preserve">statement, which allows you to choose the specific fields that you want to pull from </w:t>
      </w:r>
      <w:r>
        <w:rPr>
          <w:rFonts w:ascii="Segoe UI" w:hAnsi="Segoe UI" w:cs="Segoe UI"/>
          <w:color w:val="161616"/>
          <w:shd w:val="clear" w:color="auto" w:fill="FFFFFF"/>
        </w:rPr>
        <w:t>the</w:t>
      </w:r>
      <w:r>
        <w:rPr>
          <w:rFonts w:ascii="Segoe UI" w:hAnsi="Segoe UI" w:cs="Segoe UI"/>
          <w:color w:val="161616"/>
          <w:shd w:val="clear" w:color="auto" w:fill="FFFFFF"/>
        </w:rPr>
        <w:t xml:space="preserve"> database</w:t>
      </w:r>
      <w:r>
        <w:rPr>
          <w:rFonts w:ascii="Segoe UI" w:hAnsi="Segoe UI" w:cs="Segoe UI"/>
          <w:color w:val="161616"/>
          <w:shd w:val="clear" w:color="auto" w:fill="FFFFFF"/>
        </w:rPr>
        <w:t xml:space="preserve">. </w:t>
      </w:r>
      <w:r>
        <w:rPr>
          <w:rFonts w:ascii="Segoe UI" w:hAnsi="Segoe UI" w:cs="Segoe UI"/>
          <w:color w:val="161616"/>
          <w:shd w:val="clear" w:color="auto" w:fill="FFFFFF"/>
        </w:rPr>
        <w:t>FROM specifies the name of the table that you want to pull the data from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75F86AFA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142C8605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1DFE6B46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1D150B15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5EAD29F8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2F7D6E2D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4C5D1CAC" w14:textId="77777777" w:rsidR="00047ED0" w:rsidRDefault="00047ED0" w:rsidP="00047ED0">
      <w:pPr>
        <w:rPr>
          <w:rFonts w:ascii="Segoe UI" w:hAnsi="Segoe UI" w:cs="Segoe UI"/>
          <w:color w:val="161616"/>
          <w:shd w:val="clear" w:color="auto" w:fill="FFFFFF"/>
        </w:rPr>
      </w:pPr>
    </w:p>
    <w:p w14:paraId="55AB4128" w14:textId="77777777" w:rsidR="00047ED0" w:rsidRPr="00047ED0" w:rsidRDefault="00047ED0" w:rsidP="00047ED0"/>
    <w:p w14:paraId="68C4E656" w14:textId="77777777" w:rsidR="00047ED0" w:rsidRPr="00047ED0" w:rsidRDefault="00047ED0" w:rsidP="00047ED0"/>
    <w:p w14:paraId="44D4E7AF" w14:textId="77777777" w:rsidR="00047ED0" w:rsidRDefault="00047ED0" w:rsidP="00E37E7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</w:p>
    <w:p w14:paraId="7B38D79A" w14:textId="77777777" w:rsidR="00E37E70" w:rsidRPr="00E37E70" w:rsidRDefault="00E37E70" w:rsidP="00E37E7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7AB60B8F" w14:textId="77777777" w:rsidR="00E37E70" w:rsidRPr="00E37E70" w:rsidRDefault="00E37E7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655EF8B8" w14:textId="77777777" w:rsidR="007303D0" w:rsidRPr="00E37E7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0BF699BE" w14:textId="5FB4C7F9" w:rsidR="007303D0" w:rsidRP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3B8D70F2" w14:textId="77777777" w:rsidR="007303D0" w:rsidRPr="007303D0" w:rsidRDefault="007303D0" w:rsidP="007303D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581FD56F" w14:textId="77777777" w:rsidR="007303D0" w:rsidRPr="007303D0" w:rsidRDefault="007303D0" w:rsidP="007303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4AA00" w14:textId="77777777" w:rsidR="007303D0" w:rsidRPr="007303D0" w:rsidRDefault="007303D0" w:rsidP="000953C4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lang w:val="en-GB"/>
        </w:rPr>
      </w:pPr>
    </w:p>
    <w:p w14:paraId="327FA608" w14:textId="77777777" w:rsidR="000953C4" w:rsidRPr="000953C4" w:rsidRDefault="000953C4" w:rsidP="000953C4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</w:p>
    <w:p w14:paraId="7D8628B4" w14:textId="77777777" w:rsidR="000953C4" w:rsidRPr="000953C4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4E965C" w14:textId="77777777" w:rsidR="00047ED0" w:rsidRPr="00047ED0" w:rsidRDefault="00047ED0" w:rsidP="00047ED0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047ED0">
        <w:rPr>
          <w:rFonts w:ascii="Segoe UI" w:hAnsi="Segoe UI" w:cs="Segoe UI"/>
          <w:color w:val="161616"/>
          <w:sz w:val="36"/>
          <w:szCs w:val="36"/>
        </w:rPr>
        <w:lastRenderedPageBreak/>
        <w:t>Create dynamic reports with parameters</w:t>
      </w:r>
    </w:p>
    <w:p w14:paraId="4250232B" w14:textId="77777777" w:rsidR="000953C4" w:rsidRPr="00047ED0" w:rsidRDefault="000953C4" w:rsidP="000953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GB"/>
        </w:rPr>
      </w:pPr>
    </w:p>
    <w:p w14:paraId="6AB65BB0" w14:textId="04F8A431" w:rsidR="00013036" w:rsidRDefault="00047ED0">
      <w:pPr>
        <w:rPr>
          <w:rFonts w:ascii="Segoe UI" w:hAnsi="Segoe UI" w:cs="Segoe UI"/>
          <w:color w:val="161616"/>
          <w:shd w:val="clear" w:color="auto" w:fill="FFFFFF"/>
        </w:rPr>
      </w:pPr>
      <w:r w:rsidRPr="00047ED0">
        <w:rPr>
          <w:rStyle w:val="Strong"/>
          <w:rFonts w:ascii="Segoe UI" w:hAnsi="Segoe UI" w:cs="Segoe UI"/>
          <w:b w:val="0"/>
          <w:bCs w:val="0"/>
          <w:color w:val="161616"/>
        </w:rPr>
        <w:t>Dynamic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reports are reports in which the data can be changed by a developer according to user specifications.</w:t>
      </w:r>
    </w:p>
    <w:p w14:paraId="741BEE5E" w14:textId="193B1510" w:rsidR="00047ED0" w:rsidRDefault="00047ED0" w:rsidP="00047ED0">
      <w:pPr>
        <w:pStyle w:val="Heading2"/>
        <w:spacing w:before="480" w:after="180"/>
        <w:rPr>
          <w:rFonts w:ascii="Segoe UI" w:hAnsi="Segoe UI" w:cs="Segoe UI"/>
          <w:b/>
          <w:bCs/>
          <w:color w:val="161616"/>
        </w:rPr>
      </w:pPr>
      <w:r w:rsidRPr="00047ED0">
        <w:rPr>
          <w:rFonts w:ascii="Segoe UI" w:hAnsi="Segoe UI" w:cs="Segoe UI"/>
          <w:b/>
          <w:bCs/>
          <w:color w:val="161616"/>
        </w:rPr>
        <w:t>Create dynamic reports for individual values</w:t>
      </w:r>
      <w:r>
        <w:rPr>
          <w:rFonts w:ascii="Segoe UI" w:hAnsi="Segoe UI" w:cs="Segoe UI"/>
          <w:b/>
          <w:bCs/>
          <w:color w:val="161616"/>
        </w:rPr>
        <w:t xml:space="preserve"> :</w:t>
      </w:r>
    </w:p>
    <w:p w14:paraId="4622FB12" w14:textId="072405C2" w:rsidR="00047ED0" w:rsidRDefault="00B734A2" w:rsidP="00047ED0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To create a dynamic report, </w:t>
      </w:r>
      <w:r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first need to write our SQL query. Then use the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61616"/>
        </w:rPr>
        <w:t>Get data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feature in Power BI Desktop to connect to the database.</w:t>
      </w:r>
    </w:p>
    <w:p w14:paraId="2BC1F068" w14:textId="19E9689A" w:rsidR="00B734A2" w:rsidRDefault="00B734A2" w:rsidP="00B734A2">
      <w:pPr>
        <w:pStyle w:val="Heading2"/>
        <w:spacing w:before="480" w:after="180"/>
        <w:rPr>
          <w:rFonts w:ascii="Segoe UI" w:hAnsi="Segoe UI" w:cs="Segoe UI"/>
          <w:b/>
          <w:bCs/>
          <w:color w:val="161616"/>
        </w:rPr>
      </w:pPr>
      <w:r w:rsidRPr="00B734A2">
        <w:rPr>
          <w:rFonts w:ascii="Segoe UI" w:hAnsi="Segoe UI" w:cs="Segoe UI"/>
          <w:b/>
          <w:bCs/>
          <w:color w:val="161616"/>
        </w:rPr>
        <w:t>Create dynamic reports for multiple values</w:t>
      </w:r>
      <w:r>
        <w:rPr>
          <w:rFonts w:ascii="Segoe UI" w:hAnsi="Segoe UI" w:cs="Segoe UI"/>
          <w:b/>
          <w:bCs/>
          <w:color w:val="161616"/>
        </w:rPr>
        <w:t xml:space="preserve"> :</w:t>
      </w:r>
    </w:p>
    <w:p w14:paraId="539D35BD" w14:textId="477F7C76" w:rsidR="00B734A2" w:rsidRDefault="00B734A2" w:rsidP="00B734A2">
      <w:pPr>
        <w:pStyle w:val="NormalWeb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To accommodate multiple values at a time, </w:t>
      </w:r>
      <w:r>
        <w:rPr>
          <w:rFonts w:ascii="Segoe UI" w:hAnsi="Segoe UI" w:cs="Segoe UI"/>
          <w:color w:val="161616"/>
        </w:rPr>
        <w:t>we</w:t>
      </w:r>
      <w:r>
        <w:rPr>
          <w:rFonts w:ascii="Segoe UI" w:hAnsi="Segoe UI" w:cs="Segoe UI"/>
          <w:color w:val="161616"/>
        </w:rPr>
        <w:t xml:space="preserve"> first need to create a Microsoft Excel worksheet that has a table consisting of one column that contains the list of values.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Next, use the</w:t>
      </w:r>
      <w:r>
        <w:rPr>
          <w:rStyle w:val="apple-converted-space"/>
          <w:rFonts w:ascii="Segoe UI" w:hAnsi="Segoe UI" w:cs="Segoe UI"/>
          <w:color w:val="161616"/>
        </w:rPr>
        <w:t> </w:t>
      </w:r>
      <w:r>
        <w:rPr>
          <w:rStyle w:val="Strong"/>
          <w:rFonts w:ascii="Segoe UI" w:hAnsi="Segoe UI" w:cs="Segoe UI"/>
          <w:color w:val="161616"/>
        </w:rPr>
        <w:t>Get data</w:t>
      </w:r>
      <w:r>
        <w:rPr>
          <w:rStyle w:val="apple-converted-space"/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feature in Power BI Desktop to connect to the data in that Excel worksheet, and then follow th</w:t>
      </w:r>
      <w:r>
        <w:rPr>
          <w:rFonts w:ascii="Segoe UI" w:hAnsi="Segoe UI" w:cs="Segoe UI"/>
          <w:color w:val="161616"/>
        </w:rPr>
        <w:t>e</w:t>
      </w:r>
      <w:r>
        <w:rPr>
          <w:rFonts w:ascii="Segoe UI" w:hAnsi="Segoe UI" w:cs="Segoe UI"/>
          <w:color w:val="161616"/>
        </w:rPr>
        <w:t xml:space="preserve"> steps</w:t>
      </w:r>
      <w:r>
        <w:rPr>
          <w:rFonts w:ascii="Segoe UI" w:hAnsi="Segoe UI" w:cs="Segoe UI"/>
          <w:color w:val="161616"/>
        </w:rPr>
        <w:t xml:space="preserve"> on the lesson.</w:t>
      </w:r>
    </w:p>
    <w:p w14:paraId="45191E26" w14:textId="77777777" w:rsidR="00B734A2" w:rsidRDefault="00B734A2" w:rsidP="00B734A2">
      <w:pPr>
        <w:pStyle w:val="NormalWeb"/>
        <w:rPr>
          <w:rFonts w:ascii="Segoe UI" w:hAnsi="Segoe UI" w:cs="Segoe UI"/>
          <w:color w:val="161616"/>
        </w:rPr>
      </w:pPr>
    </w:p>
    <w:p w14:paraId="4610492B" w14:textId="77777777" w:rsidR="00B734A2" w:rsidRDefault="00B734A2" w:rsidP="00B734A2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  <w:r w:rsidRPr="00B734A2">
        <w:rPr>
          <w:rFonts w:ascii="Segoe UI" w:hAnsi="Segoe UI" w:cs="Segoe UI"/>
          <w:color w:val="161616"/>
          <w:sz w:val="36"/>
          <w:szCs w:val="36"/>
        </w:rPr>
        <w:t>Get data from a NoSQL database</w:t>
      </w:r>
    </w:p>
    <w:p w14:paraId="24864EE7" w14:textId="77777777" w:rsidR="00B734A2" w:rsidRDefault="00B734A2" w:rsidP="00B734A2">
      <w:pPr>
        <w:pStyle w:val="Heading1"/>
        <w:spacing w:before="0" w:beforeAutospacing="0" w:after="0" w:afterAutospacing="0"/>
        <w:rPr>
          <w:rFonts w:ascii="Segoe UI" w:hAnsi="Segoe UI" w:cs="Segoe UI"/>
          <w:color w:val="161616"/>
          <w:sz w:val="36"/>
          <w:szCs w:val="36"/>
        </w:rPr>
      </w:pPr>
    </w:p>
    <w:p w14:paraId="0B721BCD" w14:textId="5312716F" w:rsidR="00B734A2" w:rsidRDefault="00B734A2" w:rsidP="00B734A2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</w:pPr>
      <w:r w:rsidRPr="00B734A2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Some organizations don't use a relational database but instead use a</w:t>
      </w:r>
      <w:r w:rsidRPr="00B734A2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B734A2">
        <w:rPr>
          <w:rStyle w:val="Emphasis"/>
          <w:rFonts w:ascii="Segoe UI" w:hAnsi="Segoe UI" w:cs="Segoe UI"/>
          <w:b w:val="0"/>
          <w:bCs w:val="0"/>
          <w:color w:val="161616"/>
          <w:sz w:val="24"/>
          <w:szCs w:val="24"/>
        </w:rPr>
        <w:t>NoSQL</w:t>
      </w:r>
      <w:r w:rsidRPr="00B734A2">
        <w:rPr>
          <w:rStyle w:val="apple-converted-space"/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 </w:t>
      </w:r>
      <w:r w:rsidRPr="00B734A2">
        <w:rPr>
          <w:rFonts w:ascii="Segoe UI" w:hAnsi="Segoe UI" w:cs="Segoe UI"/>
          <w:b w:val="0"/>
          <w:bCs w:val="0"/>
          <w:color w:val="161616"/>
          <w:sz w:val="24"/>
          <w:szCs w:val="24"/>
          <w:shd w:val="clear" w:color="auto" w:fill="FFFFFF"/>
        </w:rPr>
        <w:t>database. A NoSQL database is a flexible type of database that doesn't use tables to store data.</w:t>
      </w:r>
    </w:p>
    <w:p w14:paraId="7B3F5951" w14:textId="6639A1AE" w:rsidR="00B734A2" w:rsidRDefault="00B734A2" w:rsidP="00B734A2">
      <w:pPr>
        <w:pStyle w:val="Heading3"/>
        <w:spacing w:before="450" w:after="270"/>
        <w:rPr>
          <w:rFonts w:ascii="Segoe UI" w:hAnsi="Segoe UI" w:cs="Segoe UI"/>
          <w:b/>
          <w:bCs/>
          <w:color w:val="161616"/>
        </w:rPr>
      </w:pPr>
      <w:r w:rsidRPr="00B734A2">
        <w:rPr>
          <w:rFonts w:ascii="Segoe UI" w:hAnsi="Segoe UI" w:cs="Segoe UI"/>
          <w:b/>
          <w:bCs/>
          <w:color w:val="161616"/>
        </w:rPr>
        <w:t>Connect to a NoSQL database</w:t>
      </w:r>
      <w:r>
        <w:rPr>
          <w:rFonts w:ascii="Segoe UI" w:hAnsi="Segoe UI" w:cs="Segoe UI"/>
          <w:b/>
          <w:bCs/>
          <w:color w:val="161616"/>
        </w:rPr>
        <w:t xml:space="preserve"> :</w:t>
      </w:r>
    </w:p>
    <w:p w14:paraId="2F9F6DD3" w14:textId="53A697D9" w:rsidR="00B734A2" w:rsidRDefault="00B734A2" w:rsidP="00B734A2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In this scenario, </w:t>
      </w:r>
      <w:r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use the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61616"/>
        </w:rPr>
        <w:t>Get data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 xml:space="preserve">feature in Power BI Desktop. However, this time </w:t>
      </w:r>
      <w:r>
        <w:rPr>
          <w:rFonts w:ascii="Segoe UI" w:hAnsi="Segoe UI" w:cs="Segoe UI"/>
          <w:color w:val="161616"/>
          <w:shd w:val="clear" w:color="auto" w:fill="FFFFFF"/>
        </w:rPr>
        <w:t xml:space="preserve">we </w:t>
      </w:r>
      <w:r>
        <w:rPr>
          <w:rFonts w:ascii="Segoe UI" w:hAnsi="Segoe UI" w:cs="Segoe UI"/>
          <w:color w:val="161616"/>
          <w:shd w:val="clear" w:color="auto" w:fill="FFFFFF"/>
        </w:rPr>
        <w:t>select the</w:t>
      </w:r>
      <w:r>
        <w:rPr>
          <w:rStyle w:val="apple-converted-space"/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61616"/>
        </w:rPr>
        <w:t>More</w:t>
      </w:r>
      <w:r>
        <w:rPr>
          <w:rStyle w:val="Strong"/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 xml:space="preserve">option </w:t>
      </w:r>
      <w:r>
        <w:rPr>
          <w:rFonts w:ascii="Segoe UI" w:hAnsi="Segoe UI" w:cs="Segoe UI"/>
          <w:color w:val="161616"/>
          <w:shd w:val="clear" w:color="auto" w:fill="FFFFFF"/>
        </w:rPr>
        <w:t>to</w:t>
      </w:r>
      <w:r>
        <w:rPr>
          <w:rFonts w:ascii="Segoe UI" w:hAnsi="Segoe UI" w:cs="Segoe UI"/>
          <w:color w:val="161616"/>
          <w:shd w:val="clear" w:color="auto" w:fill="FFFFFF"/>
        </w:rPr>
        <w:t xml:space="preserve"> connect to the type of database that </w:t>
      </w:r>
      <w:r>
        <w:rPr>
          <w:rFonts w:ascii="Segoe UI" w:hAnsi="Segoe UI" w:cs="Segoe UI"/>
          <w:color w:val="161616"/>
          <w:shd w:val="clear" w:color="auto" w:fill="FFFFFF"/>
        </w:rPr>
        <w:t>we</w:t>
      </w:r>
      <w:r>
        <w:rPr>
          <w:rFonts w:ascii="Segoe UI" w:hAnsi="Segoe UI" w:cs="Segoe UI"/>
          <w:color w:val="161616"/>
          <w:shd w:val="clear" w:color="auto" w:fill="FFFFFF"/>
        </w:rPr>
        <w:t xml:space="preserve"> use.</w:t>
      </w:r>
    </w:p>
    <w:p w14:paraId="15B2F66F" w14:textId="0A835FF2" w:rsidR="008369C3" w:rsidRDefault="008369C3" w:rsidP="008369C3">
      <w:pPr>
        <w:pStyle w:val="Heading3"/>
        <w:spacing w:before="450" w:after="270"/>
        <w:rPr>
          <w:rFonts w:ascii="Segoe UI" w:hAnsi="Segoe UI" w:cs="Segoe UI"/>
          <w:b/>
          <w:bCs/>
          <w:color w:val="161616"/>
        </w:rPr>
      </w:pPr>
      <w:r w:rsidRPr="008369C3">
        <w:rPr>
          <w:rFonts w:ascii="Segoe UI" w:hAnsi="Segoe UI" w:cs="Segoe UI"/>
          <w:b/>
          <w:bCs/>
          <w:color w:val="161616"/>
        </w:rPr>
        <w:t>Import a JSON file</w:t>
      </w:r>
      <w:r>
        <w:rPr>
          <w:rFonts w:ascii="Segoe UI" w:hAnsi="Segoe UI" w:cs="Segoe UI"/>
          <w:b/>
          <w:bCs/>
          <w:color w:val="161616"/>
        </w:rPr>
        <w:t xml:space="preserve"> :</w:t>
      </w:r>
    </w:p>
    <w:p w14:paraId="6178ED3F" w14:textId="4C4A8FF3" w:rsidR="008369C3" w:rsidRPr="008369C3" w:rsidRDefault="008369C3" w:rsidP="008369C3">
      <w:r>
        <w:rPr>
          <w:rFonts w:ascii="Segoe UI" w:hAnsi="Segoe UI" w:cs="Segoe UI"/>
          <w:color w:val="161616"/>
          <w:shd w:val="clear" w:color="auto" w:fill="FFFFFF"/>
        </w:rPr>
        <w:t xml:space="preserve">If </w:t>
      </w:r>
      <w:r>
        <w:rPr>
          <w:rFonts w:ascii="Segoe UI" w:hAnsi="Segoe UI" w:cs="Segoe UI"/>
          <w:color w:val="161616"/>
          <w:shd w:val="clear" w:color="auto" w:fill="FFFFFF"/>
        </w:rPr>
        <w:t>our</w:t>
      </w:r>
      <w:r>
        <w:rPr>
          <w:rFonts w:ascii="Segoe UI" w:hAnsi="Segoe UI" w:cs="Segoe UI"/>
          <w:color w:val="161616"/>
          <w:shd w:val="clear" w:color="auto" w:fill="FFFFFF"/>
        </w:rPr>
        <w:t xml:space="preserve"> data </w:t>
      </w:r>
      <w:r>
        <w:rPr>
          <w:rFonts w:ascii="Segoe UI" w:hAnsi="Segoe UI" w:cs="Segoe UI"/>
          <w:color w:val="161616"/>
          <w:shd w:val="clear" w:color="auto" w:fill="FFFFFF"/>
        </w:rPr>
        <w:t xml:space="preserve">is </w:t>
      </w:r>
      <w:r>
        <w:rPr>
          <w:rFonts w:ascii="Segoe UI" w:hAnsi="Segoe UI" w:cs="Segoe UI"/>
          <w:color w:val="161616"/>
          <w:shd w:val="clear" w:color="auto" w:fill="FFFFFF"/>
        </w:rPr>
        <w:t>stored in JSON format, it's often necessary to extract and normalize the data first. This is because JSON data is often stored in a</w:t>
      </w:r>
      <w:r>
        <w:rPr>
          <w:rFonts w:ascii="Segoe UI" w:hAnsi="Segoe UI" w:cs="Segoe UI"/>
          <w:color w:val="161616"/>
          <w:shd w:val="clear" w:color="auto" w:fill="FFFFFF"/>
        </w:rPr>
        <w:t xml:space="preserve">n </w:t>
      </w:r>
      <w:r>
        <w:rPr>
          <w:rFonts w:ascii="Segoe UI" w:hAnsi="Segoe UI" w:cs="Segoe UI"/>
          <w:color w:val="161616"/>
          <w:shd w:val="clear" w:color="auto" w:fill="FFFFFF"/>
        </w:rPr>
        <w:t>unstructured format, which makes it difficult to analyze or report on directly.</w:t>
      </w:r>
    </w:p>
    <w:p w14:paraId="07370AEA" w14:textId="77777777" w:rsidR="008369C3" w:rsidRPr="00B734A2" w:rsidRDefault="008369C3" w:rsidP="00B734A2"/>
    <w:p w14:paraId="03D2D0E4" w14:textId="77777777" w:rsidR="00B734A2" w:rsidRPr="00B734A2" w:rsidRDefault="00B734A2" w:rsidP="00B734A2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61616"/>
          <w:sz w:val="24"/>
          <w:szCs w:val="24"/>
        </w:rPr>
      </w:pPr>
    </w:p>
    <w:p w14:paraId="7EDE3BF6" w14:textId="77777777" w:rsidR="00047ED0" w:rsidRPr="00047ED0" w:rsidRDefault="00047ED0">
      <w:pPr>
        <w:rPr>
          <w:sz w:val="36"/>
          <w:szCs w:val="36"/>
        </w:rPr>
      </w:pPr>
    </w:p>
    <w:sectPr w:rsidR="00047ED0" w:rsidRPr="0004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F523AD9"/>
    <w:multiLevelType w:val="hybridMultilevel"/>
    <w:tmpl w:val="8B049746"/>
    <w:lvl w:ilvl="0" w:tplc="245AEC1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75215">
    <w:abstractNumId w:val="0"/>
  </w:num>
  <w:num w:numId="2" w16cid:durableId="12065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6"/>
    <w:rsid w:val="00013036"/>
    <w:rsid w:val="00047ED0"/>
    <w:rsid w:val="000953C4"/>
    <w:rsid w:val="0010031F"/>
    <w:rsid w:val="001E74CA"/>
    <w:rsid w:val="002A18EA"/>
    <w:rsid w:val="007303D0"/>
    <w:rsid w:val="008369C3"/>
    <w:rsid w:val="00B734A2"/>
    <w:rsid w:val="00C873DC"/>
    <w:rsid w:val="00DF32EA"/>
    <w:rsid w:val="00E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0C194"/>
  <w15:chartTrackingRefBased/>
  <w15:docId w15:val="{A8701590-09BB-254D-8141-6CBC890F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CA"/>
  </w:style>
  <w:style w:type="paragraph" w:styleId="Heading1">
    <w:name w:val="heading 1"/>
    <w:basedOn w:val="Normal"/>
    <w:link w:val="Heading1Char"/>
    <w:uiPriority w:val="9"/>
    <w:qFormat/>
    <w:rsid w:val="000130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18EA"/>
    <w:rPr>
      <w:b/>
      <w:bCs/>
    </w:rPr>
  </w:style>
  <w:style w:type="character" w:customStyle="1" w:styleId="apple-converted-space">
    <w:name w:val="apple-converted-space"/>
    <w:basedOn w:val="DefaultParagraphFont"/>
    <w:rsid w:val="002A18EA"/>
  </w:style>
  <w:style w:type="paragraph" w:styleId="ListParagraph">
    <w:name w:val="List Paragraph"/>
    <w:basedOn w:val="Normal"/>
    <w:uiPriority w:val="34"/>
    <w:qFormat/>
    <w:rsid w:val="00095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34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73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Ülkü Kayin</dc:creator>
  <cp:keywords/>
  <dc:description/>
  <cp:lastModifiedBy>Berk Ülkü Kayin</cp:lastModifiedBy>
  <cp:revision>3</cp:revision>
  <dcterms:created xsi:type="dcterms:W3CDTF">2024-02-21T13:35:00Z</dcterms:created>
  <dcterms:modified xsi:type="dcterms:W3CDTF">2024-04-24T12:58:00Z</dcterms:modified>
</cp:coreProperties>
</file>