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19F9" w14:textId="77777777" w:rsidR="004135BE" w:rsidRPr="004135BE" w:rsidRDefault="004135BE" w:rsidP="004135BE">
      <w:pPr>
        <w:shd w:val="clear" w:color="auto" w:fill="FFFFFF"/>
        <w:spacing w:after="120" w:line="240" w:lineRule="auto"/>
        <w:outlineLvl w:val="0"/>
        <w:rPr>
          <w:rFonts w:ascii="Segoe UI" w:eastAsia="Times New Roman" w:hAnsi="Segoe UI" w:cs="Segoe UI"/>
          <w:b/>
          <w:bCs/>
          <w:color w:val="363636"/>
          <w:kern w:val="36"/>
          <w:sz w:val="48"/>
          <w:szCs w:val="48"/>
          <w:lang w:eastAsia="tr-TR"/>
        </w:rPr>
      </w:pPr>
      <w:r w:rsidRPr="004135BE">
        <w:rPr>
          <w:rFonts w:ascii="Segoe UI" w:eastAsia="Times New Roman" w:hAnsi="Segoe UI" w:cs="Segoe UI"/>
          <w:b/>
          <w:bCs/>
          <w:color w:val="363636"/>
          <w:kern w:val="36"/>
          <w:sz w:val="48"/>
          <w:szCs w:val="48"/>
          <w:lang w:eastAsia="tr-TR"/>
        </w:rPr>
        <w:t>Kullanım Koşulları</w:t>
      </w:r>
    </w:p>
    <w:p w14:paraId="29621543"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Son güncellenme: 08/07/2022</w:t>
      </w:r>
    </w:p>
    <w:p w14:paraId="32D680D6"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Sevgili ziyaretçimiz, lütfen https://deomsdeoms12.wixsite.com/beko web sitemizi ziyaret etmeden önce işbu kullanım koşulları sözleşmesini dikkatlice okuyunuz. Siteye erişiminiz tamamen bu sözleşmeyi kabulünüze ve bu sözleşme ile belirlenen şartlara uymanıza bağlıdır. Şayet bu sözleşmede yazan herhangi bir koşulu kabul etmiyorsanız, lütfen siteye erişiminizi sonlandırınız. Siteye erişiminizi sürdürdüğünüz takdirde, koşulsuz ve kısıtlamasız olarak, işbu sözleşme metninin tamamını kabul ettiğinizin, tarafımızca varsayılacağını lütfen unutmayınız.</w:t>
      </w:r>
    </w:p>
    <w:p w14:paraId="6A194EE2"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 xml:space="preserve">https://deomsdeoms12.wixsite.com/beko web sitesi DEOMS Dijital Firma tarafından yönetilmekte olup, bundan sonra SİTE olarak anılacaktır. İşbu siteye ilişkin Kullanım Koşulları, yayınlanmakla yürürlüğe girer. Değişiklik yapma hakkı, tek taraflı olarak </w:t>
      </w:r>
      <w:proofErr w:type="spellStart"/>
      <w:r w:rsidRPr="004135BE">
        <w:rPr>
          <w:rFonts w:ascii="Segoe UI" w:eastAsia="Times New Roman" w:hAnsi="Segoe UI" w:cs="Segoe UI"/>
          <w:color w:val="4A4A4A"/>
          <w:sz w:val="24"/>
          <w:szCs w:val="24"/>
          <w:lang w:eastAsia="tr-TR"/>
        </w:rPr>
        <w:t>SİTE'ye</w:t>
      </w:r>
      <w:proofErr w:type="spellEnd"/>
      <w:r w:rsidRPr="004135BE">
        <w:rPr>
          <w:rFonts w:ascii="Segoe UI" w:eastAsia="Times New Roman" w:hAnsi="Segoe UI" w:cs="Segoe UI"/>
          <w:color w:val="4A4A4A"/>
          <w:sz w:val="24"/>
          <w:szCs w:val="24"/>
          <w:lang w:eastAsia="tr-TR"/>
        </w:rPr>
        <w:t xml:space="preserve"> aittir ve SİTE üzerinden güncel olarak paylaşılacak olan bu değişiklikleri, tüm kullanıcılarımız baştan kabul etmiş sayılır.</w:t>
      </w:r>
    </w:p>
    <w:p w14:paraId="67F41655" w14:textId="77777777" w:rsidR="004135BE" w:rsidRPr="004135BE" w:rsidRDefault="004135BE" w:rsidP="004135BE">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4135BE">
        <w:rPr>
          <w:rFonts w:ascii="Segoe UI" w:eastAsia="Times New Roman" w:hAnsi="Segoe UI" w:cs="Segoe UI"/>
          <w:b/>
          <w:bCs/>
          <w:color w:val="363636"/>
          <w:sz w:val="42"/>
          <w:szCs w:val="42"/>
          <w:lang w:eastAsia="tr-TR"/>
        </w:rPr>
        <w:t>Gizlilik</w:t>
      </w:r>
    </w:p>
    <w:p w14:paraId="1A0999BE"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 xml:space="preserve">Gizlilik, ayrı bir sayfada, kişisel verilerinizin tarafımızca işlenmesinin esaslarını düzenlemek üzere mevcuttur. </w:t>
      </w:r>
      <w:proofErr w:type="spellStart"/>
      <w:r w:rsidRPr="004135BE">
        <w:rPr>
          <w:rFonts w:ascii="Segoe UI" w:eastAsia="Times New Roman" w:hAnsi="Segoe UI" w:cs="Segoe UI"/>
          <w:color w:val="4A4A4A"/>
          <w:sz w:val="24"/>
          <w:szCs w:val="24"/>
          <w:lang w:eastAsia="tr-TR"/>
        </w:rPr>
        <w:t>SİTE'yi</w:t>
      </w:r>
      <w:proofErr w:type="spellEnd"/>
      <w:r w:rsidRPr="004135BE">
        <w:rPr>
          <w:rFonts w:ascii="Segoe UI" w:eastAsia="Times New Roman" w:hAnsi="Segoe UI" w:cs="Segoe UI"/>
          <w:color w:val="4A4A4A"/>
          <w:sz w:val="24"/>
          <w:szCs w:val="24"/>
          <w:lang w:eastAsia="tr-TR"/>
        </w:rPr>
        <w:t xml:space="preserve"> kullandığınız takdirde, bu verilerin işlenmesinin gizlilik politikasına uygun olarak gerçekleştiğini kabul edersiniz.</w:t>
      </w:r>
    </w:p>
    <w:p w14:paraId="7D5BBFD9" w14:textId="77777777" w:rsidR="004135BE" w:rsidRPr="004135BE" w:rsidRDefault="004135BE" w:rsidP="004135BE">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4135BE">
        <w:rPr>
          <w:rFonts w:ascii="Segoe UI" w:eastAsia="Times New Roman" w:hAnsi="Segoe UI" w:cs="Segoe UI"/>
          <w:b/>
          <w:bCs/>
          <w:color w:val="363636"/>
          <w:sz w:val="42"/>
          <w:szCs w:val="42"/>
          <w:lang w:eastAsia="tr-TR"/>
        </w:rPr>
        <w:t>Hizmet Kapsamı</w:t>
      </w:r>
    </w:p>
    <w:p w14:paraId="43DBE004"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 xml:space="preserve">DEOMS Dijital Firma olarak, sunacağımız hizmetlerin kapsamını ve niteliğini, yasalar çerçevesinde belirlemekte tamamen serbest olup; hizmetlere ilişkin yapacağımız değişiklikler, </w:t>
      </w:r>
      <w:proofErr w:type="spellStart"/>
      <w:r w:rsidRPr="004135BE">
        <w:rPr>
          <w:rFonts w:ascii="Segoe UI" w:eastAsia="Times New Roman" w:hAnsi="Segoe UI" w:cs="Segoe UI"/>
          <w:color w:val="4A4A4A"/>
          <w:sz w:val="24"/>
          <w:szCs w:val="24"/>
          <w:lang w:eastAsia="tr-TR"/>
        </w:rPr>
        <w:t>SİTE'de</w:t>
      </w:r>
      <w:proofErr w:type="spellEnd"/>
      <w:r w:rsidRPr="004135BE">
        <w:rPr>
          <w:rFonts w:ascii="Segoe UI" w:eastAsia="Times New Roman" w:hAnsi="Segoe UI" w:cs="Segoe UI"/>
          <w:color w:val="4A4A4A"/>
          <w:sz w:val="24"/>
          <w:szCs w:val="24"/>
          <w:lang w:eastAsia="tr-TR"/>
        </w:rPr>
        <w:t xml:space="preserve"> yayınlanmakla yürürlüğe girmiş sayılacaktır.</w:t>
      </w:r>
    </w:p>
    <w:p w14:paraId="652DE0C7" w14:textId="77777777" w:rsidR="004135BE" w:rsidRPr="004135BE" w:rsidRDefault="004135BE" w:rsidP="004135BE">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4135BE">
        <w:rPr>
          <w:rFonts w:ascii="Segoe UI" w:eastAsia="Times New Roman" w:hAnsi="Segoe UI" w:cs="Segoe UI"/>
          <w:b/>
          <w:bCs/>
          <w:color w:val="363636"/>
          <w:sz w:val="42"/>
          <w:szCs w:val="42"/>
          <w:lang w:eastAsia="tr-TR"/>
        </w:rPr>
        <w:t>Telif Hakları</w:t>
      </w:r>
    </w:p>
    <w:p w14:paraId="2C151EA4"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proofErr w:type="spellStart"/>
      <w:r w:rsidRPr="004135BE">
        <w:rPr>
          <w:rFonts w:ascii="Segoe UI" w:eastAsia="Times New Roman" w:hAnsi="Segoe UI" w:cs="Segoe UI"/>
          <w:color w:val="4A4A4A"/>
          <w:sz w:val="24"/>
          <w:szCs w:val="24"/>
          <w:lang w:eastAsia="tr-TR"/>
        </w:rPr>
        <w:t>SİTE'de</w:t>
      </w:r>
      <w:proofErr w:type="spellEnd"/>
      <w:r w:rsidRPr="004135BE">
        <w:rPr>
          <w:rFonts w:ascii="Segoe UI" w:eastAsia="Times New Roman" w:hAnsi="Segoe UI" w:cs="Segoe UI"/>
          <w:color w:val="4A4A4A"/>
          <w:sz w:val="24"/>
          <w:szCs w:val="24"/>
          <w:lang w:eastAsia="tr-TR"/>
        </w:rPr>
        <w:t xml:space="preserve"> yayınlanan tüm metin, kod, grafikler, logolar, resimler, ses dosyaları ve kullanılan yazılımın sahibi (bundan böyle ve daha sonra "içerik" olarak anılacaktır) DEOMS Dijital Firma olup, tüm hakları saklıdır. Yazılı izin olmaksızın site içeriğinin çoğaltılması veya kopyalanması kesinlikle yasaktır.</w:t>
      </w:r>
    </w:p>
    <w:p w14:paraId="41454615" w14:textId="77777777" w:rsidR="004135BE" w:rsidRPr="004135BE" w:rsidRDefault="004135BE" w:rsidP="004135BE">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4135BE">
        <w:rPr>
          <w:rFonts w:ascii="Segoe UI" w:eastAsia="Times New Roman" w:hAnsi="Segoe UI" w:cs="Segoe UI"/>
          <w:b/>
          <w:bCs/>
          <w:color w:val="363636"/>
          <w:sz w:val="42"/>
          <w:szCs w:val="42"/>
          <w:lang w:eastAsia="tr-TR"/>
        </w:rPr>
        <w:t>Genel Hükümler</w:t>
      </w:r>
    </w:p>
    <w:p w14:paraId="199E5891" w14:textId="77777777" w:rsidR="004135BE" w:rsidRPr="004135BE" w:rsidRDefault="004135BE" w:rsidP="004135BE">
      <w:pPr>
        <w:numPr>
          <w:ilvl w:val="0"/>
          <w:numId w:val="1"/>
        </w:numPr>
        <w:shd w:val="clear" w:color="auto" w:fill="FFFFFF"/>
        <w:spacing w:after="0" w:line="240" w:lineRule="auto"/>
        <w:ind w:left="1200"/>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 xml:space="preserve">Kullanıcıların tamamı, </w:t>
      </w:r>
      <w:proofErr w:type="spellStart"/>
      <w:r w:rsidRPr="004135BE">
        <w:rPr>
          <w:rFonts w:ascii="Segoe UI" w:eastAsia="Times New Roman" w:hAnsi="Segoe UI" w:cs="Segoe UI"/>
          <w:color w:val="4A4A4A"/>
          <w:sz w:val="24"/>
          <w:szCs w:val="24"/>
          <w:lang w:eastAsia="tr-TR"/>
        </w:rPr>
        <w:t>SİTE'yi</w:t>
      </w:r>
      <w:proofErr w:type="spellEnd"/>
      <w:r w:rsidRPr="004135BE">
        <w:rPr>
          <w:rFonts w:ascii="Segoe UI" w:eastAsia="Times New Roman" w:hAnsi="Segoe UI" w:cs="Segoe UI"/>
          <w:color w:val="4A4A4A"/>
          <w:sz w:val="24"/>
          <w:szCs w:val="24"/>
          <w:lang w:eastAsia="tr-TR"/>
        </w:rPr>
        <w:t xml:space="preserve"> yalnızca hukuka uygun ve şahsi amaçlarla kullanacaklarını ve üçüncü kişinin haklarına tecavüz teşkil edecek nitelikteki herhangi bir faaliyette bulunmayacağını taahhüt eder. SİTE dâhilinde yaptıkları işlem ve eylemlerindeki, hukuki ve cezai sorumlulukları </w:t>
      </w:r>
      <w:r w:rsidRPr="004135BE">
        <w:rPr>
          <w:rFonts w:ascii="Segoe UI" w:eastAsia="Times New Roman" w:hAnsi="Segoe UI" w:cs="Segoe UI"/>
          <w:color w:val="4A4A4A"/>
          <w:sz w:val="24"/>
          <w:szCs w:val="24"/>
          <w:lang w:eastAsia="tr-TR"/>
        </w:rPr>
        <w:lastRenderedPageBreak/>
        <w:t xml:space="preserve">kendilerine aittir. İşbu iş ve eylemler sebebiyle, üçüncü kişilerin uğradıkları veya uğrayabilecekleri zararlardan dolayı </w:t>
      </w:r>
      <w:proofErr w:type="spellStart"/>
      <w:r w:rsidRPr="004135BE">
        <w:rPr>
          <w:rFonts w:ascii="Segoe UI" w:eastAsia="Times New Roman" w:hAnsi="Segoe UI" w:cs="Segoe UI"/>
          <w:color w:val="4A4A4A"/>
          <w:sz w:val="24"/>
          <w:szCs w:val="24"/>
          <w:lang w:eastAsia="tr-TR"/>
        </w:rPr>
        <w:t>SİTE'nin</w:t>
      </w:r>
      <w:proofErr w:type="spellEnd"/>
      <w:r w:rsidRPr="004135BE">
        <w:rPr>
          <w:rFonts w:ascii="Segoe UI" w:eastAsia="Times New Roman" w:hAnsi="Segoe UI" w:cs="Segoe UI"/>
          <w:color w:val="4A4A4A"/>
          <w:sz w:val="24"/>
          <w:szCs w:val="24"/>
          <w:lang w:eastAsia="tr-TR"/>
        </w:rPr>
        <w:t xml:space="preserve"> doğrudan ve/veya dolaylı hiçbir sorumluluğu yoktur.</w:t>
      </w:r>
    </w:p>
    <w:p w14:paraId="6AB86A58" w14:textId="77777777" w:rsidR="004135BE" w:rsidRPr="004135BE" w:rsidRDefault="004135BE" w:rsidP="004135BE">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proofErr w:type="spellStart"/>
      <w:r w:rsidRPr="004135BE">
        <w:rPr>
          <w:rFonts w:ascii="Segoe UI" w:eastAsia="Times New Roman" w:hAnsi="Segoe UI" w:cs="Segoe UI"/>
          <w:color w:val="4A4A4A"/>
          <w:sz w:val="24"/>
          <w:szCs w:val="24"/>
          <w:lang w:eastAsia="tr-TR"/>
        </w:rPr>
        <w:t>SİTE'de</w:t>
      </w:r>
      <w:proofErr w:type="spellEnd"/>
      <w:r w:rsidRPr="004135BE">
        <w:rPr>
          <w:rFonts w:ascii="Segoe UI" w:eastAsia="Times New Roman" w:hAnsi="Segoe UI" w:cs="Segoe UI"/>
          <w:color w:val="4A4A4A"/>
          <w:sz w:val="24"/>
          <w:szCs w:val="24"/>
          <w:lang w:eastAsia="tr-TR"/>
        </w:rPr>
        <w:t xml:space="preserve"> mevcut bilgilerin doğruluk ve güncelliğini sağlamak için elimizden geleni yapmaktayız. Lakin gösterdiğimiz çabaya rağmen, bu bilgiler, fiili değişikliklerin gerisinde kalabilir, birtakım farklılıklar olabilir. Bu sebeple, site içerisinde yer alan bilgilerin doğruluğu ve güncelliği ile ilgili tarafımızca, açık veya zımni, herhangi bir garanti verilmemekte, hiçbir taahhütte bulunulmamaktadır.</w:t>
      </w:r>
    </w:p>
    <w:p w14:paraId="3FD4B099" w14:textId="77777777" w:rsidR="004135BE" w:rsidRPr="004135BE" w:rsidRDefault="004135BE" w:rsidP="004135BE">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proofErr w:type="spellStart"/>
      <w:r w:rsidRPr="004135BE">
        <w:rPr>
          <w:rFonts w:ascii="Segoe UI" w:eastAsia="Times New Roman" w:hAnsi="Segoe UI" w:cs="Segoe UI"/>
          <w:color w:val="4A4A4A"/>
          <w:sz w:val="24"/>
          <w:szCs w:val="24"/>
          <w:lang w:eastAsia="tr-TR"/>
        </w:rPr>
        <w:t>SİTE'de</w:t>
      </w:r>
      <w:proofErr w:type="spellEnd"/>
      <w:r w:rsidRPr="004135BE">
        <w:rPr>
          <w:rFonts w:ascii="Segoe UI" w:eastAsia="Times New Roman" w:hAnsi="Segoe UI" w:cs="Segoe UI"/>
          <w:color w:val="4A4A4A"/>
          <w:sz w:val="24"/>
          <w:szCs w:val="24"/>
          <w:lang w:eastAsia="tr-TR"/>
        </w:rPr>
        <w:t xml:space="preserve"> üçüncü şahıslar tarafından işletilen ve içerikleri tarafımızca bilinmeyen diğer web sitelerine, uygulamalara ve platformlara köprüler (</w:t>
      </w:r>
      <w:proofErr w:type="spellStart"/>
      <w:r w:rsidRPr="004135BE">
        <w:rPr>
          <w:rFonts w:ascii="Segoe UI" w:eastAsia="Times New Roman" w:hAnsi="Segoe UI" w:cs="Segoe UI"/>
          <w:color w:val="4A4A4A"/>
          <w:sz w:val="24"/>
          <w:szCs w:val="24"/>
          <w:lang w:eastAsia="tr-TR"/>
        </w:rPr>
        <w:t>hyperlink</w:t>
      </w:r>
      <w:proofErr w:type="spellEnd"/>
      <w:r w:rsidRPr="004135BE">
        <w:rPr>
          <w:rFonts w:ascii="Segoe UI" w:eastAsia="Times New Roman" w:hAnsi="Segoe UI" w:cs="Segoe UI"/>
          <w:color w:val="4A4A4A"/>
          <w:sz w:val="24"/>
          <w:szCs w:val="24"/>
          <w:lang w:eastAsia="tr-TR"/>
        </w:rPr>
        <w:t>) bulunabilir. SİTE, işlevsellik yalnızca bu sitelere ulaşımı sağlamakta olup, içerikleri ile ilgili hiçbir sorumluluk kabul etmemekteyiz.</w:t>
      </w:r>
    </w:p>
    <w:p w14:paraId="5D87B65F" w14:textId="77777777" w:rsidR="004135BE" w:rsidRPr="004135BE" w:rsidRDefault="004135BE" w:rsidP="004135BE">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proofErr w:type="spellStart"/>
      <w:r w:rsidRPr="004135BE">
        <w:rPr>
          <w:rFonts w:ascii="Segoe UI" w:eastAsia="Times New Roman" w:hAnsi="Segoe UI" w:cs="Segoe UI"/>
          <w:color w:val="4A4A4A"/>
          <w:sz w:val="24"/>
          <w:szCs w:val="24"/>
          <w:lang w:eastAsia="tr-TR"/>
        </w:rPr>
        <w:t>SİTE'yi</w:t>
      </w:r>
      <w:proofErr w:type="spellEnd"/>
      <w:r w:rsidRPr="004135BE">
        <w:rPr>
          <w:rFonts w:ascii="Segoe UI" w:eastAsia="Times New Roman" w:hAnsi="Segoe UI" w:cs="Segoe UI"/>
          <w:color w:val="4A4A4A"/>
          <w:sz w:val="24"/>
          <w:szCs w:val="24"/>
          <w:lang w:eastAsia="tr-TR"/>
        </w:rPr>
        <w:t xml:space="preserve"> virüslerden temizlenmiş tutmak konusunda elimizden geleni yapsak </w:t>
      </w:r>
      <w:proofErr w:type="gramStart"/>
      <w:r w:rsidRPr="004135BE">
        <w:rPr>
          <w:rFonts w:ascii="Segoe UI" w:eastAsia="Times New Roman" w:hAnsi="Segoe UI" w:cs="Segoe UI"/>
          <w:color w:val="4A4A4A"/>
          <w:sz w:val="24"/>
          <w:szCs w:val="24"/>
          <w:lang w:eastAsia="tr-TR"/>
        </w:rPr>
        <w:t>da,</w:t>
      </w:r>
      <w:proofErr w:type="gramEnd"/>
      <w:r w:rsidRPr="004135BE">
        <w:rPr>
          <w:rFonts w:ascii="Segoe UI" w:eastAsia="Times New Roman" w:hAnsi="Segoe UI" w:cs="Segoe UI"/>
          <w:color w:val="4A4A4A"/>
          <w:sz w:val="24"/>
          <w:szCs w:val="24"/>
          <w:lang w:eastAsia="tr-TR"/>
        </w:rPr>
        <w:t xml:space="preserve"> virüslerin tamamen bulunmadığı garantisini vermemekteyiz. Bu nedenle veri indirirken, virüslere karşı gerekli önlemi almak, kullanıcıların sorumluluğundadır. Virüs vb. kötü amaçlı programlar, kodlar veya materyallerin sebep olabileceği zararlardan dolayı sorumluluk kabul etmemekteyiz.</w:t>
      </w:r>
    </w:p>
    <w:p w14:paraId="3A6C3DB8" w14:textId="77777777" w:rsidR="004135BE" w:rsidRPr="004135BE" w:rsidRDefault="004135BE" w:rsidP="004135BE">
      <w:pPr>
        <w:numPr>
          <w:ilvl w:val="0"/>
          <w:numId w:val="1"/>
        </w:numPr>
        <w:shd w:val="clear" w:color="auto" w:fill="FFFFFF"/>
        <w:spacing w:before="60" w:after="0" w:line="240" w:lineRule="auto"/>
        <w:ind w:left="1200"/>
        <w:rPr>
          <w:rFonts w:ascii="Segoe UI" w:eastAsia="Times New Roman" w:hAnsi="Segoe UI" w:cs="Segoe UI"/>
          <w:color w:val="4A4A4A"/>
          <w:sz w:val="24"/>
          <w:szCs w:val="24"/>
          <w:lang w:eastAsia="tr-TR"/>
        </w:rPr>
      </w:pPr>
      <w:proofErr w:type="spellStart"/>
      <w:r w:rsidRPr="004135BE">
        <w:rPr>
          <w:rFonts w:ascii="Segoe UI" w:eastAsia="Times New Roman" w:hAnsi="Segoe UI" w:cs="Segoe UI"/>
          <w:color w:val="4A4A4A"/>
          <w:sz w:val="24"/>
          <w:szCs w:val="24"/>
          <w:lang w:eastAsia="tr-TR"/>
        </w:rPr>
        <w:t>SİTE'de</w:t>
      </w:r>
      <w:proofErr w:type="spellEnd"/>
      <w:r w:rsidRPr="004135BE">
        <w:rPr>
          <w:rFonts w:ascii="Segoe UI" w:eastAsia="Times New Roman" w:hAnsi="Segoe UI" w:cs="Segoe UI"/>
          <w:color w:val="4A4A4A"/>
          <w:sz w:val="24"/>
          <w:szCs w:val="24"/>
          <w:lang w:eastAsia="tr-TR"/>
        </w:rPr>
        <w:t xml:space="preserve"> sunulan hizmetlerde, kusur veya hata olmayacağına ya da kesintisiz hizmet verileceğine dair garanti vermemekteyiz. </w:t>
      </w:r>
      <w:proofErr w:type="spellStart"/>
      <w:r w:rsidRPr="004135BE">
        <w:rPr>
          <w:rFonts w:ascii="Segoe UI" w:eastAsia="Times New Roman" w:hAnsi="Segoe UI" w:cs="Segoe UI"/>
          <w:color w:val="4A4A4A"/>
          <w:sz w:val="24"/>
          <w:szCs w:val="24"/>
          <w:lang w:eastAsia="tr-TR"/>
        </w:rPr>
        <w:t>SİTE'ye</w:t>
      </w:r>
      <w:proofErr w:type="spellEnd"/>
      <w:r w:rsidRPr="004135BE">
        <w:rPr>
          <w:rFonts w:ascii="Segoe UI" w:eastAsia="Times New Roman" w:hAnsi="Segoe UI" w:cs="Segoe UI"/>
          <w:color w:val="4A4A4A"/>
          <w:sz w:val="24"/>
          <w:szCs w:val="24"/>
          <w:lang w:eastAsia="tr-TR"/>
        </w:rPr>
        <w:t xml:space="preserve"> ve sitenin hizmetlerine veya herhangi bir bölümüne olan erişiminizi önceden bildirmeksizin herhangi bir zamanda sonlandırabiliriz.</w:t>
      </w:r>
    </w:p>
    <w:p w14:paraId="65888233" w14:textId="77777777" w:rsidR="004135BE" w:rsidRPr="004135BE" w:rsidRDefault="004135BE" w:rsidP="004135BE">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4135BE">
        <w:rPr>
          <w:rFonts w:ascii="Segoe UI" w:eastAsia="Times New Roman" w:hAnsi="Segoe UI" w:cs="Segoe UI"/>
          <w:b/>
          <w:bCs/>
          <w:color w:val="363636"/>
          <w:sz w:val="42"/>
          <w:szCs w:val="42"/>
          <w:lang w:eastAsia="tr-TR"/>
        </w:rPr>
        <w:t>Sorumluluğun Sınırlandırılması</w:t>
      </w:r>
    </w:p>
    <w:p w14:paraId="40F7CDDF"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proofErr w:type="spellStart"/>
      <w:r w:rsidRPr="004135BE">
        <w:rPr>
          <w:rFonts w:ascii="Segoe UI" w:eastAsia="Times New Roman" w:hAnsi="Segoe UI" w:cs="Segoe UI"/>
          <w:color w:val="4A4A4A"/>
          <w:sz w:val="24"/>
          <w:szCs w:val="24"/>
          <w:lang w:eastAsia="tr-TR"/>
        </w:rPr>
        <w:t>SİTE'nin</w:t>
      </w:r>
      <w:proofErr w:type="spellEnd"/>
      <w:r w:rsidRPr="004135BE">
        <w:rPr>
          <w:rFonts w:ascii="Segoe UI" w:eastAsia="Times New Roman" w:hAnsi="Segoe UI" w:cs="Segoe UI"/>
          <w:color w:val="4A4A4A"/>
          <w:sz w:val="24"/>
          <w:szCs w:val="24"/>
          <w:lang w:eastAsia="tr-TR"/>
        </w:rPr>
        <w:t xml:space="preserve"> kullanımından doğan zararlara ilişkin sorumluluğumuz, kast ve ağır ihmal ile sınırlıdır. Sözleşmenin ihlalinden doğan zararlarda, talep edilebilecek toplam tazminat, öngörülebilir hasarlar ile sınırlıdır. Yukarıda bahsedilen sorumluluk sınırlamaları aynı zamanda insan hayatına, bedeni yaralanmaya veya bir kişinin sağlığına gelebilecek zararlar durumunda geçerli değildir. Hukuken mücbir sebep sayılan tüm durumlarda, gecikme, ifa etmeme veya temerrütten dolayı, herhangi bir tazminat yükümlülüğümüz doğmayacaktır.</w:t>
      </w:r>
    </w:p>
    <w:p w14:paraId="7DA1BAB3" w14:textId="77777777" w:rsidR="004135BE" w:rsidRPr="004135BE" w:rsidRDefault="004135BE" w:rsidP="004135BE">
      <w:pPr>
        <w:shd w:val="clear" w:color="auto" w:fill="FFFFFF"/>
        <w:spacing w:after="24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Uyuşmazlık Çözümü: İşbu Sözleşme'nin uygulanmasından veya yorumlanmasından doğacak her türlü uyuşmazlığın çözümünde, Türkiye Cumhuriyeti yasaları uygulanır; ANKARA Adliyesi Mahkemeleri ve İcra Daireleri yetkilidir.</w:t>
      </w:r>
    </w:p>
    <w:p w14:paraId="40846B4D" w14:textId="77777777" w:rsidR="004135BE" w:rsidRPr="004135BE" w:rsidRDefault="004135BE" w:rsidP="004135BE">
      <w:pPr>
        <w:shd w:val="clear" w:color="auto" w:fill="FFFFFF"/>
        <w:spacing w:after="0" w:line="240" w:lineRule="auto"/>
        <w:rPr>
          <w:rFonts w:ascii="Segoe UI" w:eastAsia="Times New Roman" w:hAnsi="Segoe UI" w:cs="Segoe UI"/>
          <w:color w:val="4A4A4A"/>
          <w:sz w:val="24"/>
          <w:szCs w:val="24"/>
          <w:lang w:eastAsia="tr-TR"/>
        </w:rPr>
      </w:pPr>
      <w:r w:rsidRPr="004135BE">
        <w:rPr>
          <w:rFonts w:ascii="Segoe UI" w:eastAsia="Times New Roman" w:hAnsi="Segoe UI" w:cs="Segoe UI"/>
          <w:color w:val="4A4A4A"/>
          <w:sz w:val="24"/>
          <w:szCs w:val="24"/>
          <w:lang w:eastAsia="tr-TR"/>
        </w:rPr>
        <w:t>Bu kullanım koşulları, </w:t>
      </w:r>
      <w:hyperlink r:id="rId5" w:history="1">
        <w:r w:rsidRPr="004135BE">
          <w:rPr>
            <w:rFonts w:ascii="Segoe UI" w:eastAsia="Times New Roman" w:hAnsi="Segoe UI" w:cs="Segoe UI"/>
            <w:color w:val="485FC7"/>
            <w:sz w:val="24"/>
            <w:szCs w:val="24"/>
            <w:u w:val="single"/>
            <w:lang w:eastAsia="tr-TR"/>
          </w:rPr>
          <w:t>https://sartlar.com</w:t>
        </w:r>
      </w:hyperlink>
      <w:r w:rsidRPr="004135BE">
        <w:rPr>
          <w:rFonts w:ascii="Segoe UI" w:eastAsia="Times New Roman" w:hAnsi="Segoe UI" w:cs="Segoe UI"/>
          <w:color w:val="4A4A4A"/>
          <w:sz w:val="24"/>
          <w:szCs w:val="24"/>
          <w:lang w:eastAsia="tr-TR"/>
        </w:rPr>
        <w:t> aracılığıyla oluşturulmuştur.</w:t>
      </w:r>
    </w:p>
    <w:p w14:paraId="40F2BA20" w14:textId="77777777" w:rsidR="00B75BE1" w:rsidRDefault="00B75BE1"/>
    <w:sectPr w:rsidR="00B75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50C2E"/>
    <w:multiLevelType w:val="multilevel"/>
    <w:tmpl w:val="BFDC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696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DA0710"/>
    <w:rsid w:val="004135BE"/>
    <w:rsid w:val="00B75BE1"/>
    <w:rsid w:val="00DA07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D1425-612A-4F7C-9F4F-072B42E6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135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4135B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35B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4135BE"/>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135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413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rtlar.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Çınar</dc:creator>
  <cp:keywords/>
  <dc:description/>
  <cp:lastModifiedBy>Berkay Çınar</cp:lastModifiedBy>
  <cp:revision>3</cp:revision>
  <dcterms:created xsi:type="dcterms:W3CDTF">2022-07-08T12:56:00Z</dcterms:created>
  <dcterms:modified xsi:type="dcterms:W3CDTF">2022-07-08T12:57:00Z</dcterms:modified>
</cp:coreProperties>
</file>