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CC0F86" w:rsidP="20CC0F86" w:rsidRDefault="20CC0F86" w14:paraId="2BA55F60" w14:textId="1D92227E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b w:val="1"/>
          <w:bCs w:val="1"/>
          <w:noProof w:val="0"/>
          <w:sz w:val="24"/>
          <w:szCs w:val="24"/>
          <w:lang w:val="tr-TR"/>
        </w:rPr>
      </w:pPr>
      <w:r w:rsidRPr="20CC0F86" w:rsidR="20CC0F8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Overview</w:t>
      </w:r>
    </w:p>
    <w:p w:rsidR="20CC0F86" w:rsidP="20CC0F86" w:rsidRDefault="20CC0F86" w14:paraId="3DFD2421" w14:textId="68052E6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noProof w:val="0"/>
          <w:sz w:val="24"/>
          <w:szCs w:val="24"/>
          <w:lang w:val="en-US"/>
        </w:rPr>
      </w:pPr>
      <w:r w:rsidRPr="20CC0F86" w:rsidR="20CC0F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Rest of the RAD contains information about the current system and how it handles tasks that the new system performs.</w:t>
      </w:r>
    </w:p>
    <w:p w:rsidR="20CC0F86" w:rsidP="20CC0F86" w:rsidRDefault="20CC0F86" w14:paraId="7B036479" w14:textId="65534090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noProof w:val="0"/>
          <w:sz w:val="24"/>
          <w:szCs w:val="24"/>
          <w:lang w:val="en-US"/>
        </w:rPr>
      </w:pPr>
      <w:r w:rsidRPr="20CC0F86" w:rsidR="20CC0F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 overview of the new system, functional </w:t>
      </w:r>
      <w:proofErr w:type="gramStart"/>
      <w:r w:rsidRPr="20CC0F86" w:rsidR="20CC0F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requirements(</w:t>
      </w:r>
      <w:proofErr w:type="gramEnd"/>
      <w:r w:rsidRPr="20CC0F86" w:rsidR="20CC0F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high-level </w:t>
      </w:r>
      <w:proofErr w:type="spellStart"/>
      <w:r w:rsidRPr="20CC0F86" w:rsidR="20CC0F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fuctionality</w:t>
      </w:r>
      <w:proofErr w:type="spellEnd"/>
      <w:r w:rsidRPr="20CC0F86" w:rsidR="20CC0F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system) which mentions all the actions that the users of the system will perform, non-functional requirements which are user related requirements such as usability, reliability, supportability, implementation, interface, packaging and legal requirements.</w:t>
      </w:r>
    </w:p>
    <w:p w:rsidR="20CC0F86" w:rsidP="20CC0F86" w:rsidRDefault="20CC0F86" w14:paraId="1F35045E" w14:textId="208662E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noProof w:val="0"/>
          <w:sz w:val="24"/>
          <w:szCs w:val="24"/>
          <w:lang w:val="en-US"/>
        </w:rPr>
      </w:pPr>
      <w:r w:rsidRPr="20CC0F86" w:rsidR="20CC0F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System models contains scenarios and use cases which describes the functional requirements with details, use case </w:t>
      </w:r>
      <w:proofErr w:type="gramStart"/>
      <w:r w:rsidRPr="20CC0F86" w:rsidR="20CC0F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model(</w:t>
      </w:r>
      <w:proofErr w:type="gramEnd"/>
      <w:r w:rsidRPr="20CC0F86" w:rsidR="20CC0F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UML diagram of use cases), object model (UML class diagram of the system), dynamic model which contains sequence diagrams, screen mockups of the system.</w:t>
      </w:r>
    </w:p>
    <w:p w:rsidR="20CC0F86" w:rsidP="20CC0F86" w:rsidRDefault="20CC0F86" w14:paraId="1E6DAAE8" w14:textId="5D0A9F7D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noProof w:val="0"/>
          <w:sz w:val="24"/>
          <w:szCs w:val="24"/>
          <w:lang w:val="en-US"/>
        </w:rPr>
      </w:pPr>
      <w:r w:rsidRPr="20CC0F86" w:rsidR="20CC0F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Project schedule which contains Gannt Chart.</w:t>
      </w:r>
    </w:p>
    <w:p w:rsidR="20CC0F86" w:rsidP="20CC0F86" w:rsidRDefault="20CC0F86" w14:paraId="1C072DE6" w14:textId="7B3AF31C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noProof w:val="0"/>
          <w:sz w:val="24"/>
          <w:szCs w:val="24"/>
          <w:lang w:val="en-US"/>
        </w:rPr>
      </w:pPr>
      <w:r w:rsidRPr="20CC0F86" w:rsidR="20CC0F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Last two parts of the RAD are Glossary that contains </w:t>
      </w:r>
      <w:proofErr w:type="spellStart"/>
      <w:r w:rsidRPr="20CC0F86" w:rsidR="20CC0F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defeinition</w:t>
      </w:r>
      <w:proofErr w:type="spellEnd"/>
      <w:r w:rsidRPr="20CC0F86" w:rsidR="20CC0F8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the objects in use cases and References that is the specification of the sources that we used.</w:t>
      </w:r>
    </w:p>
    <w:p w:rsidR="20CC0F86" w:rsidP="20CC0F86" w:rsidRDefault="20CC0F86" w14:paraId="71F99035" w14:textId="7D23062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b w:val="1"/>
          <w:bCs w:val="1"/>
          <w:noProof w:val="0"/>
          <w:sz w:val="24"/>
          <w:szCs w:val="24"/>
          <w:lang w:val="tr-TR"/>
        </w:rPr>
      </w:pPr>
      <w:r w:rsidRPr="20CC0F86" w:rsidR="20CC0F8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Current System</w:t>
      </w:r>
    </w:p>
    <w:p w:rsidR="20CC0F86" w:rsidP="20CC0F86" w:rsidRDefault="20CC0F86" w14:paraId="33AF2116" w14:textId="59AEDD4E">
      <w:pPr>
        <w:pStyle w:val="Normal"/>
        <w:spacing w:before="120" w:after="120" w:line="276" w:lineRule="auto"/>
        <w:ind w:left="36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0CC0F86" w:rsidR="20CC0F8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One of the current systems that provide users with the online ticket reservation/purchase service is “KamilKoç.com”. People can search for trips and buy tickets from them as registered or unregistered users, registered users can also reserve tickets and win </w:t>
      </w:r>
      <w:proofErr w:type="spellStart"/>
      <w:r w:rsidRPr="20CC0F86" w:rsidR="20CC0F8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parapuan</w:t>
      </w:r>
      <w:proofErr w:type="spellEnd"/>
      <w:r w:rsidRPr="20CC0F86" w:rsidR="20CC0F8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from the tickets they buy. Registered users can see their tickets after logging in and unregistered users can see their ticket by using a ticket serial number, Users can see contact information in contact page. Our system is expected to achieve these tasks more efficiently.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C8EDC4C"/>
  <w15:docId w15:val="{4f5eaf8b-54c3-4004-8c6f-fab5bf489350}"/>
  <w:rsids>
    <w:rsidRoot w:val="4EA18994"/>
    <w:rsid w:val="20CC0F86"/>
    <w:rsid w:val="4EA1899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4d85d7b6ded46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2019-10-29T05:45:22.1264222Z</dcterms:created>
  <dcterms:modified xsi:type="dcterms:W3CDTF">2019-10-29T08:36:43.6899930Z</dcterms:modified>
  <dc:creator>FEYZULLAH DANIS</dc:creator>
  <lastModifiedBy>FEYZULLAH DANIS</lastModifiedBy>
</coreProperties>
</file>