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723451">
      <w:r>
        <w:fldChar w:fldCharType="begin"/>
      </w:r>
      <w:r>
        <w:instrText xml:space="preserve"> HYPERLINK "https://www.hisse-et-oh.com/sailing/logiciel-de-routage-qtvlm-9" \l "5e567c7a39819f2d8d0dc1b9" </w:instrText>
      </w:r>
      <w:r>
        <w:fldChar w:fldCharType="separate"/>
      </w:r>
      <w:r>
        <w:rPr>
          <w:rStyle w:val="Lienhypertexte"/>
        </w:rPr>
        <w:t>https://www.hisse-et-oh.com/sailing/logiciel-de-routage-qtvlm-9#5e567c7a39819f2d8d0dc1b9</w:t>
      </w:r>
      <w:r>
        <w:fldChar w:fldCharType="end"/>
      </w:r>
    </w:p>
    <w:p w:rsidR="00723451" w:rsidRDefault="00723451"/>
    <w:p w:rsidR="00723451" w:rsidRPr="00723451" w:rsidRDefault="00723451" w:rsidP="00723451">
      <w:pPr>
        <w:shd w:val="clear" w:color="auto" w:fill="FFEAA8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1) je crée le parcours</w:t>
      </w: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br/>
        <w:t>2) j'ajoute les points de passages en cliquant</w:t>
      </w: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br/>
        <w:t xml:space="preserve">3) </w:t>
      </w:r>
      <w:proofErr w:type="spell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clique</w:t>
      </w:r>
      <w:proofErr w:type="spellEnd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 droit sur le parcours et choix "Créer un routage pour ce parcours"</w:t>
      </w:r>
    </w:p>
    <w:p w:rsidR="00723451" w:rsidRPr="00723451" w:rsidRDefault="00723451" w:rsidP="00723451">
      <w:pPr>
        <w:shd w:val="clear" w:color="auto" w:fill="FFEAA8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-&gt; le routage ne ce fait que de l'avant dernier point de passage au dernier point du parcours.</w:t>
      </w:r>
    </w:p>
    <w:p w:rsidR="00723451" w:rsidRPr="00723451" w:rsidRDefault="00723451" w:rsidP="00723451">
      <w:pPr>
        <w:shd w:val="clear" w:color="auto" w:fill="FFEAA8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J'ai bien attribué l'option "non simplifiable" à tous les POI du parcours.</w:t>
      </w:r>
    </w:p>
    <w:p w:rsidR="00723451" w:rsidRPr="00723451" w:rsidRDefault="00723451" w:rsidP="00723451">
      <w:pPr>
        <w:shd w:val="clear" w:color="auto" w:fill="FFEAA8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Je tourne et retourne tout dans tous les sens et ça ne route que sur les deux derniers POI du parcours.</w:t>
      </w:r>
    </w:p>
    <w:p w:rsidR="00723451" w:rsidRPr="00723451" w:rsidRDefault="00723451" w:rsidP="00723451">
      <w:pPr>
        <w:shd w:val="clear" w:color="auto" w:fill="FFEAA8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r w:rsidRPr="00723451">
        <w:rPr>
          <w:rFonts w:ascii="Roboto" w:eastAsia="Times New Roman" w:hAnsi="Roboto" w:cs="Times New Roman"/>
          <w:noProof/>
          <w:color w:val="153C8C"/>
          <w:sz w:val="24"/>
          <w:szCs w:val="24"/>
          <w:lang w:eastAsia="fr-FR"/>
        </w:rPr>
        <w:drawing>
          <wp:inline distT="0" distB="0" distL="0" distR="0">
            <wp:extent cx="3048000" cy="2857500"/>
            <wp:effectExtent l="0" t="0" r="0" b="0"/>
            <wp:docPr id="2" name="Image 2" descr="https://www.hisse-et-oh.com/store/medias/sailing/5e5/67c/723/thumb/5e567c7239819f2d8d0dc1b3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isse-et-oh.com/store/medias/sailing/5e5/67c/723/thumb/5e567c7239819f2d8d0dc1b3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451" w:rsidRPr="00723451" w:rsidRDefault="00723451" w:rsidP="00723451">
      <w:pPr>
        <w:shd w:val="clear" w:color="auto" w:fill="FFE67F"/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hyperlink r:id="rId6" w:history="1">
        <w:r w:rsidRPr="00723451">
          <w:rPr>
            <w:rFonts w:ascii="Roboto" w:eastAsia="Times New Roman" w:hAnsi="Roboto" w:cs="Times New Roman"/>
            <w:color w:val="153C8C"/>
            <w:sz w:val="24"/>
            <w:szCs w:val="24"/>
            <w:u w:val="single"/>
            <w:lang w:eastAsia="fr-FR"/>
          </w:rPr>
          <w:t>maitai</w:t>
        </w:r>
      </w:hyperlink>
      <w:r w:rsidRPr="00723451">
        <w:rPr>
          <w:rFonts w:ascii="Roboto" w:eastAsia="Times New Roman" w:hAnsi="Roboto" w:cs="Times New Roman"/>
          <w:b/>
          <w:bCs/>
          <w:color w:val="FF0000"/>
          <w:sz w:val="19"/>
          <w:szCs w:val="19"/>
          <w:lang w:eastAsia="fr-FR"/>
        </w:rPr>
        <w:t>28m</w:t>
      </w:r>
    </w:p>
    <w:p w:rsidR="00723451" w:rsidRPr="00723451" w:rsidRDefault="00723451" w:rsidP="00723451">
      <w:pPr>
        <w:shd w:val="clear" w:color="auto" w:fill="FFE67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Plusieurs </w:t>
      </w:r>
      <w:proofErr w:type="gram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possibilités:</w:t>
      </w:r>
      <w:proofErr w:type="gramEnd"/>
    </w:p>
    <w:p w:rsidR="00723451" w:rsidRPr="00723451" w:rsidRDefault="00723451" w:rsidP="00723451">
      <w:pPr>
        <w:shd w:val="clear" w:color="auto" w:fill="FFE67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Déjà, s'assurer que les options "Router depuis le bateau" sont OK au niveau du parcours et du routage.</w:t>
      </w:r>
    </w:p>
    <w:p w:rsidR="00723451" w:rsidRPr="00723451" w:rsidRDefault="00723451" w:rsidP="00723451">
      <w:pPr>
        <w:shd w:val="clear" w:color="auto" w:fill="FFE67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Ensuite, et c'est le plus probable, les points sont trop rapprochés par rapport à la configuration du routage. </w:t>
      </w:r>
      <w:proofErr w:type="spell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Cad</w:t>
      </w:r>
      <w:proofErr w:type="spellEnd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 que </w:t>
      </w:r>
      <w:proofErr w:type="gram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si il</w:t>
      </w:r>
      <w:proofErr w:type="gramEnd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 n'y a pas au moins la durée d'un isochrone pour atteindre le point 1 il passe directement au 2eme vu qu'il est déjà atteint, etc. Il faut dans ce cas réduire beaucoup la durée des isochrones en passant en qualité maximale, et si </w:t>
      </w:r>
      <w:proofErr w:type="spellStart"/>
      <w:proofErr w:type="gram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ca</w:t>
      </w:r>
      <w:proofErr w:type="spellEnd"/>
      <w:proofErr w:type="gramEnd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 ne suffit pas modifier manuellement la durée des isochrones.</w:t>
      </w:r>
    </w:p>
    <w:p w:rsidR="00723451" w:rsidRPr="00723451" w:rsidRDefault="00723451" w:rsidP="00723451">
      <w:pPr>
        <w:shd w:val="clear" w:color="auto" w:fill="FFE67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</w:pPr>
      <w:proofErr w:type="gram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Remarque:</w:t>
      </w:r>
      <w:proofErr w:type="gramEnd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 sur de tels petits parcours, utiliser un routage isochronique c'est comme un canon pour tuer une mouche, voire même c'est </w:t>
      </w:r>
      <w:proofErr w:type="spell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contre productif</w:t>
      </w:r>
      <w:proofErr w:type="spellEnd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. Il vaut mieux créer une route à la main, en mettant les points de passage "non simplifiables" et en rajoutant 3 ou 4 points "simplifiables" sur chaque </w:t>
      </w:r>
      <w:proofErr w:type="spell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leg</w:t>
      </w:r>
      <w:proofErr w:type="spellEnd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, puis lancer l'optimisation (pas la simplification), puis enfin simplification et optimisation. </w:t>
      </w:r>
      <w:proofErr w:type="gramStart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>Ca</w:t>
      </w:r>
      <w:proofErr w:type="gramEnd"/>
      <w:r w:rsidRPr="00723451">
        <w:rPr>
          <w:rFonts w:ascii="Roboto" w:eastAsia="Times New Roman" w:hAnsi="Roboto" w:cs="Times New Roman"/>
          <w:color w:val="212529"/>
          <w:sz w:val="24"/>
          <w:szCs w:val="24"/>
          <w:lang w:eastAsia="fr-FR"/>
        </w:rPr>
        <w:t xml:space="preserve"> donnera au moins d'aussi bons résultats, voire mieux.</w:t>
      </w:r>
      <w:bookmarkStart w:id="0" w:name="_GoBack"/>
      <w:bookmarkEnd w:id="0"/>
    </w:p>
    <w:sectPr w:rsidR="00723451" w:rsidRPr="00723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51"/>
    <w:rsid w:val="00401AB2"/>
    <w:rsid w:val="00636BE4"/>
    <w:rsid w:val="00723451"/>
    <w:rsid w:val="0080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321C"/>
  <w15:chartTrackingRefBased/>
  <w15:docId w15:val="{E9431619-524F-4D92-AA27-470E877C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2345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23451"/>
    <w:rPr>
      <w:b/>
      <w:bCs/>
    </w:rPr>
  </w:style>
  <w:style w:type="character" w:customStyle="1" w:styleId="h4">
    <w:name w:val="h4"/>
    <w:basedOn w:val="Policepardfaut"/>
    <w:rsid w:val="00723451"/>
  </w:style>
  <w:style w:type="paragraph" w:styleId="Textedebulles">
    <w:name w:val="Balloon Text"/>
    <w:basedOn w:val="Normal"/>
    <w:link w:val="TextedebullesCar"/>
    <w:uiPriority w:val="99"/>
    <w:semiHidden/>
    <w:unhideWhenUsed/>
    <w:rsid w:val="00723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34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84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3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0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sse-et-oh.com/sailors/2349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hisse-et-oh.com/store/medias/sailing/5e5/67c/723/large/5e567c7239819f2d8d0dc1b3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</cp:revision>
  <cp:lastPrinted>2020-02-26T15:34:00Z</cp:lastPrinted>
  <dcterms:created xsi:type="dcterms:W3CDTF">2020-02-26T15:36:00Z</dcterms:created>
  <dcterms:modified xsi:type="dcterms:W3CDTF">2020-02-26T15:36:00Z</dcterms:modified>
</cp:coreProperties>
</file>